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6F1587A" w14:textId="64ECDE00" w:rsidR="00FC302D" w:rsidRPr="006E2979" w:rsidRDefault="00FC302D" w:rsidP="00FC302D">
      <w:pPr>
        <w:widowControl/>
        <w:spacing w:line="276" w:lineRule="auto"/>
        <w:jc w:val="both"/>
        <w:rPr>
          <w:rFonts w:ascii="Arial" w:hAnsi="Arial" w:cs="Arial"/>
          <w:b/>
          <w:sz w:val="22"/>
          <w:szCs w:val="18"/>
        </w:rPr>
      </w:pPr>
      <w:r w:rsidRPr="006E2979">
        <w:rPr>
          <w:rFonts w:ascii="Arial" w:hAnsi="Arial" w:cs="Arial"/>
          <w:b/>
          <w:sz w:val="22"/>
          <w:szCs w:val="18"/>
        </w:rPr>
        <w:t>BEARBEITUNGSHINWEISE</w:t>
      </w:r>
      <w:r w:rsidR="003F2F74" w:rsidRPr="006E2979">
        <w:rPr>
          <w:rFonts w:ascii="Arial" w:hAnsi="Arial" w:cs="Arial"/>
          <w:b/>
          <w:sz w:val="22"/>
          <w:szCs w:val="18"/>
        </w:rPr>
        <w:t xml:space="preserve"> FÜR VERWENDER DES MUSTERVERTRAGS</w:t>
      </w:r>
    </w:p>
    <w:p w14:paraId="73DBE4F5" w14:textId="77777777" w:rsidR="00FC302D" w:rsidRDefault="00FC302D" w:rsidP="00FC302D">
      <w:pPr>
        <w:widowControl/>
        <w:spacing w:line="276" w:lineRule="auto"/>
        <w:jc w:val="both"/>
        <w:rPr>
          <w:rFonts w:ascii="Arial" w:hAnsi="Arial" w:cs="Arial"/>
          <w:sz w:val="22"/>
          <w:szCs w:val="18"/>
        </w:rPr>
      </w:pPr>
    </w:p>
    <w:p w14:paraId="63D944A7" w14:textId="1B4C2636" w:rsidR="00377D23" w:rsidRPr="00377D23" w:rsidRDefault="00705586" w:rsidP="001B7C7C">
      <w:pPr>
        <w:tabs>
          <w:tab w:val="left" w:pos="2835"/>
        </w:tabs>
        <w:spacing w:line="276" w:lineRule="auto"/>
        <w:jc w:val="both"/>
        <w:rPr>
          <w:rFonts w:ascii="Arial" w:eastAsia="Times New Roman" w:hAnsi="Arial"/>
          <w:sz w:val="22"/>
        </w:rPr>
      </w:pPr>
      <w:r>
        <w:rPr>
          <w:rFonts w:ascii="Arial" w:hAnsi="Arial" w:cs="Arial"/>
          <w:sz w:val="22"/>
          <w:szCs w:val="18"/>
        </w:rPr>
        <w:t xml:space="preserve">Bei dem nachfolgenden Vertragsentwurf handelt es sich um den Muster-Netzbetriebsvertrag </w:t>
      </w:r>
      <w:r w:rsidR="00980411">
        <w:rPr>
          <w:rFonts w:ascii="Arial" w:hAnsi="Arial" w:cs="Arial"/>
          <w:sz w:val="22"/>
          <w:szCs w:val="18"/>
        </w:rPr>
        <w:t xml:space="preserve">im Betreibermodell </w:t>
      </w:r>
      <w:r>
        <w:rPr>
          <w:rFonts w:ascii="Arial" w:hAnsi="Arial" w:cs="Arial"/>
          <w:sz w:val="22"/>
          <w:szCs w:val="18"/>
        </w:rPr>
        <w:t xml:space="preserve">zwischen </w:t>
      </w:r>
      <w:r w:rsidR="005A0834">
        <w:rPr>
          <w:rFonts w:ascii="Arial" w:hAnsi="Arial" w:cs="Arial"/>
          <w:sz w:val="22"/>
          <w:szCs w:val="18"/>
        </w:rPr>
        <w:t xml:space="preserve">dem </w:t>
      </w:r>
      <w:r>
        <w:rPr>
          <w:rFonts w:ascii="Arial" w:hAnsi="Arial" w:cs="Arial"/>
          <w:sz w:val="22"/>
          <w:szCs w:val="18"/>
        </w:rPr>
        <w:t xml:space="preserve">Zuwendungsempfänger </w:t>
      </w:r>
      <w:r w:rsidR="00AD421D">
        <w:rPr>
          <w:rFonts w:ascii="Arial" w:hAnsi="Arial" w:cs="Arial"/>
          <w:sz w:val="22"/>
          <w:szCs w:val="18"/>
        </w:rPr>
        <w:t xml:space="preserve">nach </w:t>
      </w:r>
      <w:r w:rsidR="002F68AC">
        <w:rPr>
          <w:rFonts w:ascii="Arial" w:hAnsi="Arial" w:cs="Arial"/>
          <w:sz w:val="22"/>
          <w:szCs w:val="18"/>
        </w:rPr>
        <w:t>Nr</w:t>
      </w:r>
      <w:r w:rsidR="00AD421D">
        <w:rPr>
          <w:rFonts w:ascii="Arial" w:hAnsi="Arial" w:cs="Arial"/>
          <w:sz w:val="22"/>
          <w:szCs w:val="18"/>
        </w:rPr>
        <w:t>. 4.1 der Richtlinie „Förderung zur Unterstützung des Gigabitausbaus der Telekommunikationsnetze in der Bundesrepublik Deutschland</w:t>
      </w:r>
      <w:r w:rsidR="00377D23">
        <w:rPr>
          <w:rFonts w:ascii="Arial" w:hAnsi="Arial" w:cs="Arial"/>
          <w:sz w:val="22"/>
          <w:szCs w:val="18"/>
        </w:rPr>
        <w:t xml:space="preserve"> </w:t>
      </w:r>
      <w:r w:rsidR="00377D23" w:rsidRPr="00377D23">
        <w:rPr>
          <w:rFonts w:ascii="Arial" w:hAnsi="Arial" w:cs="Arial"/>
          <w:sz w:val="22"/>
          <w:szCs w:val="18"/>
        </w:rPr>
        <w:t>– Gigabit-Richtlinie des Bundes 2.0 (Gigabit-RL 2.0)</w:t>
      </w:r>
      <w:r w:rsidR="00AD421D">
        <w:rPr>
          <w:rFonts w:ascii="Arial" w:hAnsi="Arial" w:cs="Arial"/>
          <w:sz w:val="22"/>
          <w:szCs w:val="18"/>
        </w:rPr>
        <w:t xml:space="preserve">“ vom </w:t>
      </w:r>
      <w:r w:rsidR="00377D23">
        <w:rPr>
          <w:rFonts w:ascii="Arial" w:hAnsi="Arial" w:cs="Arial"/>
          <w:sz w:val="22"/>
          <w:szCs w:val="18"/>
        </w:rPr>
        <w:t>31.03.2023</w:t>
      </w:r>
      <w:r w:rsidR="00AD421D">
        <w:rPr>
          <w:rFonts w:ascii="Arial" w:hAnsi="Arial" w:cs="Arial"/>
          <w:sz w:val="22"/>
          <w:szCs w:val="18"/>
        </w:rPr>
        <w:t xml:space="preserve"> </w:t>
      </w:r>
      <w:r w:rsidR="002F68AC">
        <w:rPr>
          <w:rFonts w:ascii="Arial" w:hAnsi="Arial" w:cs="Arial"/>
          <w:sz w:val="22"/>
          <w:szCs w:val="18"/>
        </w:rPr>
        <w:t>(Gigabit-Richtlinie</w:t>
      </w:r>
      <w:r w:rsidR="00377D23">
        <w:rPr>
          <w:rFonts w:ascii="Arial" w:hAnsi="Arial" w:cs="Arial"/>
          <w:sz w:val="22"/>
          <w:szCs w:val="18"/>
        </w:rPr>
        <w:t xml:space="preserve"> 2.0</w:t>
      </w:r>
      <w:r w:rsidR="002F68AC">
        <w:rPr>
          <w:rFonts w:ascii="Arial" w:hAnsi="Arial" w:cs="Arial"/>
          <w:sz w:val="22"/>
          <w:szCs w:val="18"/>
        </w:rPr>
        <w:t xml:space="preserve">) </w:t>
      </w:r>
      <w:r>
        <w:rPr>
          <w:rFonts w:ascii="Arial" w:hAnsi="Arial" w:cs="Arial"/>
          <w:sz w:val="22"/>
          <w:szCs w:val="18"/>
        </w:rPr>
        <w:t xml:space="preserve">und </w:t>
      </w:r>
      <w:r w:rsidR="005A0834">
        <w:rPr>
          <w:rFonts w:ascii="Arial" w:hAnsi="Arial" w:cs="Arial"/>
          <w:sz w:val="22"/>
          <w:szCs w:val="18"/>
        </w:rPr>
        <w:t xml:space="preserve">dem </w:t>
      </w:r>
      <w:r>
        <w:rPr>
          <w:rFonts w:ascii="Arial" w:hAnsi="Arial" w:cs="Arial"/>
          <w:sz w:val="22"/>
          <w:szCs w:val="18"/>
        </w:rPr>
        <w:t xml:space="preserve">Netzbetreiber. </w:t>
      </w:r>
      <w:r w:rsidR="00C87014">
        <w:rPr>
          <w:rFonts w:ascii="Arial" w:hAnsi="Arial" w:cs="Arial"/>
          <w:sz w:val="22"/>
          <w:szCs w:val="18"/>
        </w:rPr>
        <w:t>D</w:t>
      </w:r>
      <w:r w:rsidRPr="00705586">
        <w:rPr>
          <w:rFonts w:ascii="Arial" w:hAnsi="Arial" w:cs="Arial"/>
          <w:sz w:val="22"/>
          <w:szCs w:val="18"/>
        </w:rPr>
        <w:t xml:space="preserve">er Mustervertrag </w:t>
      </w:r>
      <w:r w:rsidR="00C87014" w:rsidRPr="00705586">
        <w:rPr>
          <w:rFonts w:ascii="Arial" w:hAnsi="Arial" w:cs="Arial"/>
          <w:sz w:val="22"/>
          <w:szCs w:val="18"/>
        </w:rPr>
        <w:t xml:space="preserve">ist </w:t>
      </w:r>
      <w:r w:rsidR="00C87014">
        <w:rPr>
          <w:rFonts w:ascii="Arial" w:hAnsi="Arial" w:cs="Arial"/>
          <w:sz w:val="22"/>
          <w:szCs w:val="18"/>
        </w:rPr>
        <w:t>g</w:t>
      </w:r>
      <w:r w:rsidR="00C87014" w:rsidRPr="00705586">
        <w:rPr>
          <w:rFonts w:ascii="Arial" w:hAnsi="Arial" w:cs="Arial"/>
          <w:sz w:val="22"/>
          <w:szCs w:val="18"/>
        </w:rPr>
        <w:t xml:space="preserve">emäß </w:t>
      </w:r>
      <w:r w:rsidR="00C87014">
        <w:rPr>
          <w:rFonts w:ascii="Arial" w:hAnsi="Arial" w:cs="Arial"/>
          <w:sz w:val="22"/>
          <w:szCs w:val="18"/>
        </w:rPr>
        <w:t>Nr</w:t>
      </w:r>
      <w:r w:rsidR="00C87014" w:rsidRPr="00705586">
        <w:rPr>
          <w:rFonts w:ascii="Arial" w:hAnsi="Arial" w:cs="Arial"/>
          <w:sz w:val="22"/>
          <w:szCs w:val="18"/>
        </w:rPr>
        <w:t>. 7.6 Gigabit-R</w:t>
      </w:r>
      <w:r w:rsidR="00C87014">
        <w:rPr>
          <w:rFonts w:ascii="Arial" w:hAnsi="Arial" w:cs="Arial"/>
          <w:sz w:val="22"/>
          <w:szCs w:val="18"/>
        </w:rPr>
        <w:t>ichtlinie</w:t>
      </w:r>
      <w:r w:rsidR="00C87014" w:rsidRPr="00705586">
        <w:rPr>
          <w:rFonts w:ascii="Arial" w:hAnsi="Arial" w:cs="Arial"/>
          <w:sz w:val="22"/>
          <w:szCs w:val="18"/>
        </w:rPr>
        <w:t xml:space="preserve"> </w:t>
      </w:r>
      <w:r w:rsidRPr="00705586">
        <w:rPr>
          <w:rFonts w:ascii="Arial" w:hAnsi="Arial" w:cs="Arial"/>
          <w:sz w:val="22"/>
          <w:szCs w:val="18"/>
        </w:rPr>
        <w:t xml:space="preserve">von den </w:t>
      </w:r>
      <w:r w:rsidR="005A0834">
        <w:rPr>
          <w:rFonts w:ascii="Arial" w:hAnsi="Arial" w:cs="Arial"/>
          <w:sz w:val="22"/>
          <w:szCs w:val="18"/>
        </w:rPr>
        <w:t>Zuwendungsempfängern</w:t>
      </w:r>
      <w:r w:rsidR="005A0834" w:rsidRPr="00705586">
        <w:rPr>
          <w:rFonts w:ascii="Arial" w:hAnsi="Arial" w:cs="Arial"/>
          <w:sz w:val="22"/>
          <w:szCs w:val="18"/>
        </w:rPr>
        <w:t xml:space="preserve"> </w:t>
      </w:r>
      <w:r w:rsidRPr="00705586">
        <w:rPr>
          <w:rFonts w:ascii="Arial" w:hAnsi="Arial" w:cs="Arial"/>
          <w:sz w:val="22"/>
          <w:szCs w:val="18"/>
        </w:rPr>
        <w:t>zu verwenden</w:t>
      </w:r>
      <w:r w:rsidR="004C3299">
        <w:rPr>
          <w:rFonts w:ascii="Arial" w:hAnsi="Arial" w:cs="Arial"/>
          <w:sz w:val="22"/>
          <w:szCs w:val="18"/>
        </w:rPr>
        <w:t>.</w:t>
      </w:r>
      <w:r w:rsidR="00C51B45" w:rsidRPr="00705586" w:rsidDel="00C51B45">
        <w:rPr>
          <w:rFonts w:ascii="Arial" w:hAnsi="Arial" w:cs="Arial"/>
          <w:sz w:val="22"/>
          <w:szCs w:val="18"/>
        </w:rPr>
        <w:t xml:space="preserve"> </w:t>
      </w:r>
    </w:p>
    <w:p w14:paraId="35B53E01" w14:textId="77777777" w:rsidR="00705586" w:rsidRDefault="00705586" w:rsidP="00705586">
      <w:pPr>
        <w:widowControl/>
        <w:spacing w:line="276" w:lineRule="auto"/>
        <w:jc w:val="both"/>
        <w:rPr>
          <w:rFonts w:ascii="Arial" w:hAnsi="Arial" w:cs="Arial"/>
          <w:sz w:val="22"/>
          <w:szCs w:val="18"/>
        </w:rPr>
      </w:pPr>
    </w:p>
    <w:p w14:paraId="204383A5" w14:textId="3EF157C7" w:rsidR="00705586" w:rsidRDefault="00705586" w:rsidP="00705586">
      <w:pPr>
        <w:widowControl/>
        <w:spacing w:line="276" w:lineRule="auto"/>
        <w:jc w:val="both"/>
        <w:rPr>
          <w:rFonts w:ascii="Arial" w:hAnsi="Arial" w:cs="Arial"/>
          <w:color w:val="000000"/>
          <w:sz w:val="22"/>
          <w:szCs w:val="18"/>
        </w:rPr>
      </w:pPr>
      <w:r w:rsidRPr="00705586">
        <w:rPr>
          <w:rFonts w:ascii="Arial" w:hAnsi="Arial" w:cs="Arial"/>
          <w:color w:val="000000"/>
          <w:sz w:val="22"/>
          <w:szCs w:val="18"/>
        </w:rPr>
        <w:t xml:space="preserve">Vor Verwendung des Vertrages sind die landesförderrechtlichen Regelungen zu prüfen, zu beachten und ggf. Änderungen am Vertrag vorzunehmen, soweit für das Projekt neben Bundes- auch Landesfördermittel in Anspruch genommen werden. </w:t>
      </w:r>
      <w:r w:rsidR="00A67BDF" w:rsidRPr="00A67BDF">
        <w:rPr>
          <w:rFonts w:ascii="Arial" w:hAnsi="Arial" w:cs="Arial"/>
          <w:color w:val="000000"/>
          <w:sz w:val="22"/>
          <w:szCs w:val="18"/>
        </w:rPr>
        <w:t xml:space="preserve">Nr. 7.6 der Gigabit-Richtlinie </w:t>
      </w:r>
      <w:r w:rsidR="0035621A">
        <w:rPr>
          <w:rFonts w:ascii="Arial" w:hAnsi="Arial" w:cs="Arial"/>
          <w:color w:val="000000"/>
          <w:sz w:val="22"/>
          <w:szCs w:val="18"/>
        </w:rPr>
        <w:t xml:space="preserve">2.0 </w:t>
      </w:r>
      <w:r w:rsidR="00A67BDF" w:rsidRPr="00A67BDF">
        <w:rPr>
          <w:rFonts w:ascii="Arial" w:hAnsi="Arial" w:cs="Arial"/>
          <w:color w:val="000000"/>
          <w:sz w:val="22"/>
          <w:szCs w:val="18"/>
        </w:rPr>
        <w:t>bleibt unberührt.</w:t>
      </w:r>
    </w:p>
    <w:p w14:paraId="08745F2B" w14:textId="77777777" w:rsidR="00705586" w:rsidRDefault="00705586" w:rsidP="00705586">
      <w:pPr>
        <w:widowControl/>
        <w:spacing w:line="276" w:lineRule="auto"/>
        <w:jc w:val="both"/>
        <w:rPr>
          <w:rFonts w:ascii="Arial" w:hAnsi="Arial" w:cs="Arial"/>
          <w:color w:val="000000"/>
          <w:sz w:val="22"/>
          <w:szCs w:val="18"/>
        </w:rPr>
      </w:pPr>
    </w:p>
    <w:p w14:paraId="31510A03" w14:textId="04B18FEC" w:rsidR="002F68AC" w:rsidRPr="002F68AC" w:rsidRDefault="005A0834" w:rsidP="002F68AC">
      <w:pPr>
        <w:widowControl/>
        <w:spacing w:line="276" w:lineRule="auto"/>
        <w:jc w:val="both"/>
        <w:rPr>
          <w:rFonts w:ascii="Arial" w:hAnsi="Arial" w:cs="Arial"/>
          <w:color w:val="000000"/>
          <w:sz w:val="22"/>
          <w:szCs w:val="18"/>
        </w:rPr>
      </w:pPr>
      <w:r w:rsidRPr="003F2F74">
        <w:rPr>
          <w:rFonts w:ascii="Arial" w:hAnsi="Arial" w:cs="Arial"/>
          <w:b/>
          <w:sz w:val="22"/>
          <w:szCs w:val="18"/>
          <w:highlight w:val="yellow"/>
        </w:rPr>
        <w:t>Gelb</w:t>
      </w:r>
      <w:r w:rsidRPr="00705586">
        <w:rPr>
          <w:rFonts w:ascii="Arial" w:hAnsi="Arial" w:cs="Arial"/>
          <w:sz w:val="22"/>
          <w:szCs w:val="18"/>
        </w:rPr>
        <w:t xml:space="preserve"> hinterlegte Stellen sind </w:t>
      </w:r>
      <w:r w:rsidRPr="003F2F74">
        <w:rPr>
          <w:rFonts w:ascii="Arial" w:hAnsi="Arial" w:cs="Arial"/>
          <w:sz w:val="22"/>
          <w:szCs w:val="18"/>
        </w:rPr>
        <w:t xml:space="preserve">mit jeweils zutreffenden Daten </w:t>
      </w:r>
      <w:r w:rsidRPr="00705586">
        <w:rPr>
          <w:rFonts w:ascii="Arial" w:hAnsi="Arial" w:cs="Arial"/>
          <w:sz w:val="22"/>
          <w:szCs w:val="18"/>
        </w:rPr>
        <w:t xml:space="preserve">zu ergänzen/anzupassen/auszufüllen; </w:t>
      </w:r>
      <w:r w:rsidRPr="003F2F74">
        <w:rPr>
          <w:rFonts w:ascii="Arial" w:hAnsi="Arial" w:cs="Arial"/>
          <w:b/>
          <w:sz w:val="22"/>
          <w:szCs w:val="18"/>
          <w:highlight w:val="lightGray"/>
        </w:rPr>
        <w:t>grau</w:t>
      </w:r>
      <w:r w:rsidRPr="00705586">
        <w:rPr>
          <w:rFonts w:ascii="Arial" w:hAnsi="Arial" w:cs="Arial"/>
          <w:sz w:val="22"/>
          <w:szCs w:val="18"/>
        </w:rPr>
        <w:t xml:space="preserve"> hinterlegte Stellen sind dispositiv nach Maßgabe von Nr. 7.6 Sätze </w:t>
      </w:r>
      <w:r w:rsidR="00377D23">
        <w:rPr>
          <w:rFonts w:ascii="Arial" w:hAnsi="Arial" w:cs="Arial"/>
          <w:sz w:val="22"/>
          <w:szCs w:val="18"/>
        </w:rPr>
        <w:t xml:space="preserve">3 </w:t>
      </w:r>
      <w:r w:rsidRPr="00705586">
        <w:rPr>
          <w:rFonts w:ascii="Arial" w:hAnsi="Arial" w:cs="Arial"/>
          <w:sz w:val="22"/>
          <w:szCs w:val="18"/>
        </w:rPr>
        <w:t>-</w:t>
      </w:r>
      <w:r>
        <w:rPr>
          <w:rFonts w:ascii="Arial" w:hAnsi="Arial" w:cs="Arial"/>
          <w:sz w:val="22"/>
          <w:szCs w:val="18"/>
        </w:rPr>
        <w:t xml:space="preserve"> </w:t>
      </w:r>
      <w:r w:rsidR="00377D23">
        <w:rPr>
          <w:rFonts w:ascii="Arial" w:hAnsi="Arial" w:cs="Arial"/>
          <w:sz w:val="22"/>
          <w:szCs w:val="18"/>
        </w:rPr>
        <w:t>5</w:t>
      </w:r>
      <w:r w:rsidR="00377D23" w:rsidRPr="00705586">
        <w:rPr>
          <w:rFonts w:ascii="Arial" w:hAnsi="Arial" w:cs="Arial"/>
          <w:sz w:val="22"/>
          <w:szCs w:val="18"/>
        </w:rPr>
        <w:t xml:space="preserve"> </w:t>
      </w:r>
      <w:r w:rsidRPr="00705586">
        <w:rPr>
          <w:rFonts w:ascii="Arial" w:hAnsi="Arial" w:cs="Arial"/>
          <w:sz w:val="22"/>
          <w:szCs w:val="18"/>
        </w:rPr>
        <w:t>der Gigabit-Richtlinie</w:t>
      </w:r>
      <w:r w:rsidR="00377D23">
        <w:rPr>
          <w:rFonts w:ascii="Arial" w:hAnsi="Arial" w:cs="Arial"/>
          <w:sz w:val="22"/>
          <w:szCs w:val="18"/>
        </w:rPr>
        <w:t xml:space="preserve"> 2.0</w:t>
      </w:r>
      <w:r w:rsidRPr="00705586">
        <w:rPr>
          <w:rFonts w:ascii="Arial" w:hAnsi="Arial" w:cs="Arial"/>
          <w:sz w:val="22"/>
          <w:szCs w:val="18"/>
        </w:rPr>
        <w:t>.</w:t>
      </w:r>
      <w:r>
        <w:rPr>
          <w:rFonts w:ascii="Arial" w:hAnsi="Arial" w:cs="Arial"/>
          <w:sz w:val="22"/>
          <w:szCs w:val="18"/>
        </w:rPr>
        <w:t xml:space="preserve"> Weitere </w:t>
      </w:r>
      <w:r>
        <w:rPr>
          <w:rFonts w:ascii="Arial" w:hAnsi="Arial" w:cs="Arial"/>
          <w:color w:val="000000"/>
          <w:sz w:val="22"/>
          <w:szCs w:val="18"/>
        </w:rPr>
        <w:t>Abweichungen von den vorgegebenen Vertragsteilen</w:t>
      </w:r>
      <w:r w:rsidR="00705586" w:rsidRPr="00705586">
        <w:rPr>
          <w:rFonts w:ascii="Arial" w:hAnsi="Arial" w:cs="Arial"/>
          <w:color w:val="000000"/>
          <w:sz w:val="22"/>
          <w:szCs w:val="18"/>
        </w:rPr>
        <w:t xml:space="preserve"> sind </w:t>
      </w:r>
      <w:r>
        <w:rPr>
          <w:rFonts w:ascii="Arial" w:hAnsi="Arial" w:cs="Arial"/>
          <w:color w:val="000000"/>
          <w:sz w:val="22"/>
          <w:szCs w:val="18"/>
        </w:rPr>
        <w:t xml:space="preserve">im Sinne von Nr. 7.6 der Gigabit-Richtlinie </w:t>
      </w:r>
      <w:r w:rsidR="00377D23">
        <w:rPr>
          <w:rFonts w:ascii="Arial" w:hAnsi="Arial" w:cs="Arial"/>
          <w:color w:val="000000"/>
          <w:sz w:val="22"/>
          <w:szCs w:val="18"/>
        </w:rPr>
        <w:t xml:space="preserve">2.0 </w:t>
      </w:r>
      <w:r>
        <w:rPr>
          <w:rFonts w:ascii="Arial" w:hAnsi="Arial" w:cs="Arial"/>
          <w:color w:val="000000"/>
          <w:sz w:val="22"/>
          <w:szCs w:val="18"/>
        </w:rPr>
        <w:t>mit</w:t>
      </w:r>
      <w:r w:rsidR="00705586" w:rsidRPr="00705586">
        <w:rPr>
          <w:rFonts w:ascii="Arial" w:hAnsi="Arial" w:cs="Arial"/>
          <w:color w:val="000000"/>
          <w:sz w:val="22"/>
          <w:szCs w:val="18"/>
        </w:rPr>
        <w:t xml:space="preserve"> der</w:t>
      </w:r>
      <w:r>
        <w:rPr>
          <w:rFonts w:ascii="Arial" w:hAnsi="Arial" w:cs="Arial"/>
          <w:color w:val="000000"/>
          <w:sz w:val="22"/>
          <w:szCs w:val="18"/>
        </w:rPr>
        <w:t xml:space="preserve"> zuständigen</w:t>
      </w:r>
      <w:r w:rsidR="00705586" w:rsidRPr="00705586">
        <w:rPr>
          <w:rFonts w:ascii="Arial" w:hAnsi="Arial" w:cs="Arial"/>
          <w:color w:val="000000"/>
          <w:sz w:val="22"/>
          <w:szCs w:val="18"/>
        </w:rPr>
        <w:t xml:space="preserve"> Bewilligungsbehörde</w:t>
      </w:r>
      <w:r>
        <w:rPr>
          <w:rFonts w:ascii="Arial" w:hAnsi="Arial" w:cs="Arial"/>
          <w:color w:val="000000"/>
          <w:sz w:val="22"/>
          <w:szCs w:val="18"/>
        </w:rPr>
        <w:t xml:space="preserve"> abzustimmen </w:t>
      </w:r>
      <w:r w:rsidR="00840B77">
        <w:rPr>
          <w:rFonts w:ascii="Arial" w:hAnsi="Arial" w:cs="Arial"/>
          <w:color w:val="000000"/>
          <w:sz w:val="22"/>
          <w:szCs w:val="18"/>
        </w:rPr>
        <w:t>und</w:t>
      </w:r>
      <w:r>
        <w:rPr>
          <w:rFonts w:ascii="Arial" w:hAnsi="Arial" w:cs="Arial"/>
          <w:color w:val="000000"/>
          <w:sz w:val="22"/>
          <w:szCs w:val="18"/>
        </w:rPr>
        <w:t xml:space="preserve"> von dieser</w:t>
      </w:r>
      <w:r w:rsidR="00705586" w:rsidRPr="00705586">
        <w:rPr>
          <w:rFonts w:ascii="Arial" w:hAnsi="Arial" w:cs="Arial"/>
          <w:color w:val="000000"/>
          <w:sz w:val="22"/>
          <w:szCs w:val="18"/>
        </w:rPr>
        <w:t xml:space="preserve"> zu genehmigen. </w:t>
      </w:r>
      <w:r w:rsidR="002F68AC">
        <w:rPr>
          <w:rFonts w:ascii="Arial" w:hAnsi="Arial" w:cs="Arial"/>
          <w:color w:val="000000"/>
          <w:sz w:val="22"/>
          <w:szCs w:val="18"/>
        </w:rPr>
        <w:t>Änderungen</w:t>
      </w:r>
      <w:r w:rsidRPr="005A0834">
        <w:rPr>
          <w:rFonts w:ascii="Arial" w:hAnsi="Arial" w:cs="Arial"/>
          <w:color w:val="000000"/>
          <w:sz w:val="22"/>
          <w:szCs w:val="18"/>
        </w:rPr>
        <w:t xml:space="preserve">, die den Mustervertrag </w:t>
      </w:r>
      <w:r w:rsidR="00840B77" w:rsidRPr="005A0834">
        <w:rPr>
          <w:rFonts w:ascii="Arial" w:hAnsi="Arial" w:cs="Arial"/>
          <w:color w:val="000000"/>
          <w:sz w:val="22"/>
          <w:szCs w:val="18"/>
        </w:rPr>
        <w:t xml:space="preserve">nicht </w:t>
      </w:r>
      <w:r w:rsidRPr="005A0834">
        <w:rPr>
          <w:rFonts w:ascii="Arial" w:hAnsi="Arial" w:cs="Arial"/>
          <w:color w:val="000000"/>
          <w:sz w:val="22"/>
          <w:szCs w:val="18"/>
        </w:rPr>
        <w:t xml:space="preserve">inhaltlich ändern </w:t>
      </w:r>
      <w:r w:rsidR="00840B77">
        <w:rPr>
          <w:rFonts w:ascii="Arial" w:hAnsi="Arial" w:cs="Arial"/>
          <w:color w:val="000000"/>
          <w:sz w:val="22"/>
          <w:szCs w:val="18"/>
        </w:rPr>
        <w:t>oder</w:t>
      </w:r>
      <w:r w:rsidRPr="005A0834">
        <w:rPr>
          <w:rFonts w:ascii="Arial" w:hAnsi="Arial" w:cs="Arial"/>
          <w:color w:val="000000"/>
          <w:sz w:val="22"/>
          <w:szCs w:val="18"/>
        </w:rPr>
        <w:t xml:space="preserve"> andere Vertragsbestandteile oder die geltenden Förderbedingungen nicht berühren, bedürfen keines Änderungsantrags bei der zuständigen Bewilligungsbehörde. </w:t>
      </w:r>
      <w:r w:rsidR="002F68AC" w:rsidRPr="002F68AC">
        <w:rPr>
          <w:rFonts w:ascii="Arial" w:hAnsi="Arial" w:cs="Arial"/>
          <w:color w:val="000000"/>
          <w:sz w:val="22"/>
          <w:szCs w:val="18"/>
        </w:rPr>
        <w:t>Dies gilt insbesondere für lediglich sprachliche Anpassungen</w:t>
      </w:r>
      <w:r w:rsidR="00D02F5C">
        <w:rPr>
          <w:rFonts w:ascii="Arial" w:hAnsi="Arial" w:cs="Arial"/>
          <w:color w:val="000000"/>
          <w:sz w:val="22"/>
          <w:szCs w:val="18"/>
        </w:rPr>
        <w:t xml:space="preserve"> zur Berücksichtigung von Fällen</w:t>
      </w:r>
      <w:r w:rsidR="002F68AC" w:rsidRPr="002F68AC">
        <w:rPr>
          <w:rFonts w:ascii="Arial" w:hAnsi="Arial" w:cs="Arial"/>
          <w:color w:val="000000"/>
          <w:sz w:val="22"/>
          <w:szCs w:val="18"/>
        </w:rPr>
        <w:t xml:space="preserve">, </w:t>
      </w:r>
      <w:r w:rsidR="00D02F5C">
        <w:rPr>
          <w:rFonts w:ascii="Arial" w:hAnsi="Arial" w:cs="Arial"/>
          <w:color w:val="000000"/>
          <w:sz w:val="22"/>
          <w:szCs w:val="18"/>
        </w:rPr>
        <w:t xml:space="preserve">in denen </w:t>
      </w:r>
      <w:r w:rsidR="002F68AC" w:rsidRPr="002F68AC">
        <w:rPr>
          <w:rFonts w:ascii="Arial" w:hAnsi="Arial" w:cs="Arial"/>
          <w:color w:val="000000"/>
          <w:sz w:val="22"/>
          <w:szCs w:val="18"/>
        </w:rPr>
        <w:t xml:space="preserve">der Zuwendungsempfänger keine Gebietskörperschaft </w:t>
      </w:r>
      <w:r w:rsidR="002F68AC">
        <w:rPr>
          <w:rFonts w:ascii="Arial" w:hAnsi="Arial" w:cs="Arial"/>
          <w:color w:val="000000"/>
          <w:sz w:val="22"/>
          <w:szCs w:val="18"/>
        </w:rPr>
        <w:t>im Sinne von Nr. 4.1</w:t>
      </w:r>
      <w:r w:rsidR="004C52C5">
        <w:rPr>
          <w:rFonts w:ascii="Arial" w:hAnsi="Arial" w:cs="Arial"/>
          <w:color w:val="000000"/>
          <w:sz w:val="22"/>
          <w:szCs w:val="18"/>
        </w:rPr>
        <w:t xml:space="preserve"> der</w:t>
      </w:r>
      <w:r w:rsidR="002F68AC">
        <w:rPr>
          <w:rFonts w:ascii="Arial" w:hAnsi="Arial" w:cs="Arial"/>
          <w:color w:val="000000"/>
          <w:sz w:val="22"/>
          <w:szCs w:val="18"/>
        </w:rPr>
        <w:t xml:space="preserve"> Gigabit-Richtlinie</w:t>
      </w:r>
      <w:r w:rsidR="00377D23">
        <w:rPr>
          <w:rFonts w:ascii="Arial" w:hAnsi="Arial" w:cs="Arial"/>
          <w:color w:val="000000"/>
          <w:sz w:val="22"/>
          <w:szCs w:val="18"/>
        </w:rPr>
        <w:t xml:space="preserve"> 2.0</w:t>
      </w:r>
      <w:r w:rsidR="002F68AC">
        <w:rPr>
          <w:rFonts w:ascii="Arial" w:hAnsi="Arial" w:cs="Arial"/>
          <w:color w:val="000000"/>
          <w:sz w:val="22"/>
          <w:szCs w:val="18"/>
        </w:rPr>
        <w:t xml:space="preserve"> </w:t>
      </w:r>
      <w:r w:rsidR="002F68AC" w:rsidRPr="002F68AC">
        <w:rPr>
          <w:rFonts w:ascii="Arial" w:hAnsi="Arial" w:cs="Arial"/>
          <w:color w:val="000000"/>
          <w:sz w:val="22"/>
          <w:szCs w:val="18"/>
        </w:rPr>
        <w:t>ist.</w:t>
      </w:r>
    </w:p>
    <w:p w14:paraId="76333400" w14:textId="77777777" w:rsidR="003501DF" w:rsidRDefault="003501DF" w:rsidP="002F68AC">
      <w:pPr>
        <w:widowControl/>
        <w:spacing w:line="276" w:lineRule="auto"/>
        <w:jc w:val="both"/>
        <w:rPr>
          <w:rFonts w:ascii="Arial" w:hAnsi="Arial" w:cs="Arial"/>
          <w:color w:val="000000"/>
          <w:sz w:val="22"/>
          <w:szCs w:val="18"/>
        </w:rPr>
      </w:pPr>
    </w:p>
    <w:p w14:paraId="6F6C7911" w14:textId="12E855FE" w:rsidR="00705586" w:rsidRPr="003501DF" w:rsidRDefault="00705586" w:rsidP="002F68AC">
      <w:pPr>
        <w:widowControl/>
        <w:spacing w:line="276" w:lineRule="auto"/>
        <w:jc w:val="both"/>
        <w:rPr>
          <w:rFonts w:ascii="Arial" w:hAnsi="Arial" w:cs="Arial"/>
          <w:color w:val="000000"/>
          <w:sz w:val="22"/>
          <w:szCs w:val="18"/>
        </w:rPr>
      </w:pPr>
      <w:r w:rsidRPr="00705586">
        <w:rPr>
          <w:rFonts w:ascii="Arial" w:hAnsi="Arial" w:cs="Arial"/>
          <w:color w:val="000000"/>
          <w:sz w:val="22"/>
          <w:szCs w:val="18"/>
        </w:rPr>
        <w:t>Der Vertrag berücksichtigt die Beihilfe</w:t>
      </w:r>
      <w:r w:rsidR="00A67BDF">
        <w:rPr>
          <w:rFonts w:ascii="Arial" w:hAnsi="Arial" w:cs="Arial"/>
          <w:color w:val="000000"/>
          <w:sz w:val="22"/>
          <w:szCs w:val="18"/>
        </w:rPr>
        <w:t>n</w:t>
      </w:r>
      <w:r w:rsidRPr="00705586">
        <w:rPr>
          <w:rFonts w:ascii="Arial" w:hAnsi="Arial" w:cs="Arial"/>
          <w:color w:val="000000"/>
          <w:sz w:val="22"/>
          <w:szCs w:val="18"/>
        </w:rPr>
        <w:t xml:space="preserve">- und Förderregelungen inkl. Nebenbestimmungen des Bundes zum Stand </w:t>
      </w:r>
      <w:r w:rsidR="00643794" w:rsidRPr="009B58A9">
        <w:rPr>
          <w:rFonts w:ascii="Arial" w:hAnsi="Arial" w:cs="Arial"/>
          <w:color w:val="000000"/>
          <w:sz w:val="22"/>
          <w:szCs w:val="18"/>
          <w:highlight w:val="cyan"/>
        </w:rPr>
        <w:t>XX</w:t>
      </w:r>
      <w:r w:rsidR="009C60BF" w:rsidRPr="009B58A9">
        <w:rPr>
          <w:rFonts w:ascii="Arial" w:hAnsi="Arial" w:cs="Arial"/>
          <w:color w:val="000000"/>
          <w:sz w:val="22"/>
          <w:szCs w:val="18"/>
          <w:highlight w:val="cyan"/>
        </w:rPr>
        <w:t>.</w:t>
      </w:r>
      <w:r w:rsidR="00643794" w:rsidRPr="009B58A9">
        <w:rPr>
          <w:rFonts w:ascii="Arial" w:hAnsi="Arial" w:cs="Arial"/>
          <w:color w:val="000000"/>
          <w:sz w:val="22"/>
          <w:szCs w:val="18"/>
          <w:highlight w:val="cyan"/>
        </w:rPr>
        <w:t>XX</w:t>
      </w:r>
      <w:r w:rsidR="009C60BF" w:rsidRPr="009B58A9">
        <w:rPr>
          <w:rFonts w:ascii="Arial" w:hAnsi="Arial" w:cs="Arial"/>
          <w:color w:val="000000"/>
          <w:sz w:val="22"/>
          <w:szCs w:val="18"/>
          <w:highlight w:val="cyan"/>
        </w:rPr>
        <w:t>.2023</w:t>
      </w:r>
      <w:r w:rsidRPr="00705586">
        <w:rPr>
          <w:rFonts w:ascii="Arial" w:hAnsi="Arial" w:cs="Arial"/>
          <w:color w:val="000000"/>
          <w:sz w:val="22"/>
          <w:szCs w:val="18"/>
        </w:rPr>
        <w:t xml:space="preserve">, im Falle von Änderungen dieser Regelungen ist der Vertrag </w:t>
      </w:r>
      <w:r w:rsidR="00A67BDF" w:rsidRPr="00A67BDF">
        <w:rPr>
          <w:rFonts w:ascii="Arial" w:hAnsi="Arial" w:cs="Arial"/>
          <w:color w:val="000000"/>
          <w:sz w:val="22"/>
          <w:szCs w:val="18"/>
        </w:rPr>
        <w:t xml:space="preserve">in Abstimmung mit der Bewilligungsbehörde </w:t>
      </w:r>
      <w:r w:rsidRPr="00705586">
        <w:rPr>
          <w:rFonts w:ascii="Arial" w:hAnsi="Arial" w:cs="Arial"/>
          <w:color w:val="000000"/>
          <w:sz w:val="22"/>
          <w:szCs w:val="18"/>
        </w:rPr>
        <w:t>ggf. anzupassen.</w:t>
      </w:r>
      <w:r w:rsidRPr="00705586">
        <w:rPr>
          <w:rFonts w:ascii="Arial" w:hAnsi="Arial" w:cs="Arial"/>
          <w:sz w:val="22"/>
          <w:szCs w:val="18"/>
        </w:rPr>
        <w:t xml:space="preserve"> </w:t>
      </w:r>
      <w:r w:rsidR="00E5496B" w:rsidRPr="00C27217">
        <w:rPr>
          <w:rFonts w:ascii="Arial" w:hAnsi="Arial" w:cs="Arial"/>
          <w:sz w:val="22"/>
          <w:szCs w:val="18"/>
        </w:rPr>
        <w:t xml:space="preserve">Die Regelungen der Grundsätze zu Art, Umfang und Bedingungen des offenen Netzzugangs der Bundesnetzagentur gemäß § 155 Abs. 4 </w:t>
      </w:r>
      <w:r w:rsidR="00BD25B2">
        <w:rPr>
          <w:rFonts w:ascii="Arial" w:hAnsi="Arial" w:cs="Arial"/>
          <w:sz w:val="22"/>
          <w:szCs w:val="18"/>
        </w:rPr>
        <w:t>Telekommunikationsgesetz (</w:t>
      </w:r>
      <w:r w:rsidR="00E5496B" w:rsidRPr="00C27217">
        <w:rPr>
          <w:rFonts w:ascii="Arial" w:hAnsi="Arial" w:cs="Arial"/>
          <w:sz w:val="22"/>
          <w:szCs w:val="18"/>
        </w:rPr>
        <w:t>TKG</w:t>
      </w:r>
      <w:r w:rsidR="00BD25B2">
        <w:rPr>
          <w:rFonts w:ascii="Arial" w:hAnsi="Arial" w:cs="Arial"/>
          <w:sz w:val="22"/>
          <w:szCs w:val="18"/>
        </w:rPr>
        <w:t>)</w:t>
      </w:r>
      <w:r w:rsidR="00E5496B" w:rsidRPr="00C27217">
        <w:rPr>
          <w:rFonts w:ascii="Arial" w:hAnsi="Arial" w:cs="Arial"/>
          <w:sz w:val="22"/>
          <w:szCs w:val="18"/>
        </w:rPr>
        <w:t xml:space="preserve"> sind in ihrer jeweils zum Zeitpunkt des Vertragsschlusses geltenden Fassung zu beachten.</w:t>
      </w:r>
    </w:p>
    <w:p w14:paraId="4F4EEAA7" w14:textId="77777777" w:rsidR="00705586" w:rsidRDefault="00705586" w:rsidP="00705586">
      <w:pPr>
        <w:widowControl/>
        <w:spacing w:line="276" w:lineRule="auto"/>
        <w:jc w:val="both"/>
        <w:rPr>
          <w:rFonts w:ascii="Arial" w:hAnsi="Arial" w:cs="Arial"/>
          <w:sz w:val="22"/>
          <w:szCs w:val="18"/>
        </w:rPr>
      </w:pPr>
    </w:p>
    <w:p w14:paraId="4C3869D1" w14:textId="2CDC4DEA" w:rsidR="00705586" w:rsidRPr="00705586" w:rsidRDefault="00643794" w:rsidP="00705586">
      <w:pPr>
        <w:widowControl/>
        <w:spacing w:line="276" w:lineRule="auto"/>
        <w:jc w:val="both"/>
        <w:rPr>
          <w:rFonts w:ascii="Arial" w:hAnsi="Arial" w:cs="Arial"/>
          <w:sz w:val="22"/>
          <w:szCs w:val="18"/>
        </w:rPr>
      </w:pPr>
      <w:r w:rsidRPr="00377D23">
        <w:rPr>
          <w:rFonts w:ascii="Arial" w:eastAsia="Times New Roman" w:hAnsi="Arial"/>
          <w:sz w:val="22"/>
        </w:rPr>
        <w:t xml:space="preserve">Gemäß Nr. 7.6 </w:t>
      </w:r>
      <w:r>
        <w:rPr>
          <w:rFonts w:ascii="Arial" w:eastAsia="Times New Roman" w:hAnsi="Arial"/>
          <w:sz w:val="22"/>
        </w:rPr>
        <w:t xml:space="preserve">der </w:t>
      </w:r>
      <w:r w:rsidRPr="00377D23">
        <w:rPr>
          <w:rFonts w:ascii="Arial" w:eastAsia="Times New Roman" w:hAnsi="Arial"/>
          <w:sz w:val="22"/>
        </w:rPr>
        <w:t>Gigabit-Richtlinie 2.0 kann bei Verwendung dieses Mustervertrages von der Vorlage des Vertragsentwurfs bei der Bundesnetzagentur nach § 8 Abs. 4 Gigabit-Rahmenregelung abgesehen werden.</w:t>
      </w:r>
    </w:p>
    <w:p w14:paraId="3431A04F" w14:textId="77777777" w:rsidR="00705586" w:rsidRDefault="00705586" w:rsidP="003F2F74">
      <w:pPr>
        <w:spacing w:line="360" w:lineRule="auto"/>
        <w:rPr>
          <w:rFonts w:ascii="Arial" w:hAnsi="Arial" w:cs="Arial"/>
          <w:b/>
          <w:sz w:val="20"/>
          <w:szCs w:val="20"/>
        </w:rPr>
      </w:pPr>
    </w:p>
    <w:p w14:paraId="19590670" w14:textId="77777777" w:rsidR="00705586" w:rsidRDefault="00705586">
      <w:pPr>
        <w:widowControl/>
        <w:autoSpaceDE/>
        <w:autoSpaceDN/>
        <w:adjustRightInd/>
        <w:spacing w:after="200" w:line="276" w:lineRule="auto"/>
        <w:rPr>
          <w:rFonts w:ascii="Arial" w:hAnsi="Arial" w:cs="Arial"/>
          <w:b/>
          <w:sz w:val="20"/>
          <w:szCs w:val="20"/>
        </w:rPr>
      </w:pPr>
      <w:r>
        <w:rPr>
          <w:rFonts w:ascii="Arial" w:hAnsi="Arial" w:cs="Arial"/>
          <w:b/>
          <w:sz w:val="20"/>
          <w:szCs w:val="20"/>
        </w:rPr>
        <w:br w:type="page"/>
      </w:r>
    </w:p>
    <w:p w14:paraId="78CCA3F3" w14:textId="77969029" w:rsidR="00AC1E59" w:rsidRDefault="00AC1E59" w:rsidP="00E31011">
      <w:pPr>
        <w:spacing w:line="360" w:lineRule="auto"/>
        <w:jc w:val="center"/>
        <w:rPr>
          <w:rFonts w:ascii="Arial" w:hAnsi="Arial" w:cs="Arial"/>
          <w:b/>
          <w:sz w:val="22"/>
          <w:szCs w:val="22"/>
        </w:rPr>
      </w:pPr>
      <w:r w:rsidRPr="00132173">
        <w:rPr>
          <w:rFonts w:ascii="Arial" w:hAnsi="Arial" w:cs="Arial"/>
          <w:b/>
          <w:sz w:val="22"/>
          <w:szCs w:val="22"/>
        </w:rPr>
        <w:lastRenderedPageBreak/>
        <w:t>Netzbetriebs</w:t>
      </w:r>
      <w:r w:rsidR="00B55868" w:rsidRPr="00132173">
        <w:rPr>
          <w:rFonts w:ascii="Arial" w:hAnsi="Arial" w:cs="Arial"/>
          <w:b/>
          <w:sz w:val="22"/>
          <w:szCs w:val="22"/>
        </w:rPr>
        <w:t>- und Pacht</w:t>
      </w:r>
      <w:r w:rsidRPr="00132173">
        <w:rPr>
          <w:rFonts w:ascii="Arial" w:hAnsi="Arial" w:cs="Arial"/>
          <w:b/>
          <w:sz w:val="22"/>
          <w:szCs w:val="22"/>
        </w:rPr>
        <w:t>vertrag</w:t>
      </w:r>
    </w:p>
    <w:p w14:paraId="66257C70" w14:textId="77777777" w:rsidR="003C1E17" w:rsidRPr="00132173" w:rsidRDefault="003C1E17" w:rsidP="00E31011">
      <w:pPr>
        <w:spacing w:line="360" w:lineRule="auto"/>
        <w:jc w:val="center"/>
        <w:rPr>
          <w:rFonts w:ascii="Arial" w:hAnsi="Arial" w:cs="Arial"/>
          <w:b/>
          <w:bCs/>
          <w:sz w:val="22"/>
          <w:szCs w:val="22"/>
        </w:rPr>
      </w:pPr>
    </w:p>
    <w:p w14:paraId="4A044E6D" w14:textId="736A00B2" w:rsidR="00FB6302" w:rsidRPr="00132173" w:rsidRDefault="00FB6302" w:rsidP="00FB6302">
      <w:pPr>
        <w:spacing w:line="360" w:lineRule="auto"/>
        <w:jc w:val="center"/>
        <w:rPr>
          <w:rFonts w:ascii="Arial" w:hAnsi="Arial" w:cs="Arial"/>
          <w:b/>
          <w:bCs/>
          <w:sz w:val="22"/>
          <w:szCs w:val="22"/>
        </w:rPr>
      </w:pPr>
      <w:r w:rsidRPr="00132173">
        <w:rPr>
          <w:rFonts w:ascii="Arial" w:hAnsi="Arial" w:cs="Arial"/>
          <w:b/>
          <w:bCs/>
          <w:sz w:val="22"/>
          <w:szCs w:val="22"/>
        </w:rPr>
        <w:t>im Rahmen eines Betreibermodells nach der Richtlinie „Förderung zur Unterstützung des Gigabitausbaus der Telekommunikationsnetze in der Bundesrepublik Deutschland</w:t>
      </w:r>
      <w:r w:rsidR="00377D23">
        <w:rPr>
          <w:rFonts w:ascii="Arial" w:hAnsi="Arial" w:cs="Arial"/>
          <w:b/>
          <w:bCs/>
          <w:sz w:val="22"/>
          <w:szCs w:val="22"/>
        </w:rPr>
        <w:t xml:space="preserve"> </w:t>
      </w:r>
      <w:r w:rsidR="00377D23" w:rsidRPr="00377D23">
        <w:rPr>
          <w:rFonts w:ascii="Arial" w:hAnsi="Arial" w:cs="Arial"/>
          <w:b/>
          <w:bCs/>
          <w:sz w:val="22"/>
          <w:szCs w:val="22"/>
        </w:rPr>
        <w:t>– Gigabit-Richtlinie des Bundes 2.0 (Gigabit-RL 2.0)</w:t>
      </w:r>
      <w:r w:rsidRPr="00132173">
        <w:rPr>
          <w:rFonts w:ascii="Arial" w:hAnsi="Arial" w:cs="Arial"/>
          <w:b/>
          <w:bCs/>
          <w:sz w:val="22"/>
          <w:szCs w:val="22"/>
        </w:rPr>
        <w:t>“</w:t>
      </w:r>
    </w:p>
    <w:p w14:paraId="58DADF92" w14:textId="20A5DDFB" w:rsidR="00AC1E59" w:rsidRPr="00132173" w:rsidRDefault="00AC1E59" w:rsidP="00E31011">
      <w:pPr>
        <w:spacing w:line="360" w:lineRule="auto"/>
        <w:jc w:val="center"/>
        <w:rPr>
          <w:rFonts w:ascii="Arial" w:hAnsi="Arial" w:cs="Arial"/>
          <w:b/>
          <w:bCs/>
          <w:sz w:val="22"/>
          <w:szCs w:val="22"/>
        </w:rPr>
      </w:pPr>
    </w:p>
    <w:p w14:paraId="16419AF0" w14:textId="138E5172" w:rsidR="00FB6302" w:rsidRPr="00132173" w:rsidRDefault="003C1E17" w:rsidP="00E31011">
      <w:pPr>
        <w:spacing w:line="360" w:lineRule="auto"/>
        <w:jc w:val="center"/>
        <w:rPr>
          <w:rFonts w:ascii="Arial" w:hAnsi="Arial" w:cs="Arial"/>
          <w:b/>
          <w:bCs/>
          <w:sz w:val="22"/>
          <w:szCs w:val="22"/>
        </w:rPr>
      </w:pPr>
      <w:r w:rsidRPr="00132173">
        <w:rPr>
          <w:rFonts w:ascii="Arial" w:hAnsi="Arial" w:cs="Arial"/>
          <w:b/>
          <w:bCs/>
          <w:sz w:val="22"/>
          <w:szCs w:val="22"/>
        </w:rPr>
        <w:t xml:space="preserve">– </w:t>
      </w:r>
      <w:r w:rsidR="00FB6302" w:rsidRPr="00132173">
        <w:rPr>
          <w:rFonts w:ascii="Arial" w:hAnsi="Arial" w:cs="Arial"/>
          <w:bCs/>
          <w:sz w:val="22"/>
          <w:szCs w:val="22"/>
        </w:rPr>
        <w:t>im Folgenden auch als</w:t>
      </w:r>
      <w:r w:rsidR="00FB6302" w:rsidRPr="00132173">
        <w:rPr>
          <w:rFonts w:ascii="Arial" w:hAnsi="Arial" w:cs="Arial"/>
          <w:b/>
          <w:bCs/>
          <w:sz w:val="22"/>
          <w:szCs w:val="22"/>
        </w:rPr>
        <w:t xml:space="preserve"> „Vertrag“ </w:t>
      </w:r>
      <w:r w:rsidR="00FB6302" w:rsidRPr="00132173">
        <w:rPr>
          <w:rFonts w:ascii="Arial" w:hAnsi="Arial" w:cs="Arial"/>
          <w:bCs/>
          <w:sz w:val="22"/>
          <w:szCs w:val="22"/>
        </w:rPr>
        <w:t>bezeichnet</w:t>
      </w:r>
      <w:r w:rsidR="00FB6302" w:rsidRPr="00132173">
        <w:rPr>
          <w:rFonts w:ascii="Arial" w:hAnsi="Arial" w:cs="Arial"/>
          <w:b/>
          <w:bCs/>
          <w:sz w:val="22"/>
          <w:szCs w:val="22"/>
        </w:rPr>
        <w:t xml:space="preserve"> </w:t>
      </w:r>
      <w:r w:rsidRPr="00132173">
        <w:rPr>
          <w:rFonts w:ascii="Arial" w:hAnsi="Arial" w:cs="Arial"/>
          <w:b/>
          <w:bCs/>
          <w:sz w:val="22"/>
          <w:szCs w:val="22"/>
        </w:rPr>
        <w:t>–</w:t>
      </w:r>
    </w:p>
    <w:p w14:paraId="5EF8D7E7" w14:textId="77777777" w:rsidR="00AC1E59" w:rsidRPr="00132173" w:rsidRDefault="00AC1E59" w:rsidP="00E31011">
      <w:pPr>
        <w:spacing w:line="360" w:lineRule="auto"/>
        <w:jc w:val="center"/>
        <w:rPr>
          <w:rFonts w:ascii="Arial" w:hAnsi="Arial" w:cs="Arial"/>
          <w:sz w:val="22"/>
          <w:szCs w:val="22"/>
        </w:rPr>
      </w:pPr>
    </w:p>
    <w:p w14:paraId="56D7CB2E" w14:textId="77777777" w:rsidR="00043017" w:rsidRPr="00132173" w:rsidRDefault="00043017" w:rsidP="00043017">
      <w:pPr>
        <w:spacing w:line="360" w:lineRule="auto"/>
        <w:jc w:val="center"/>
        <w:rPr>
          <w:rFonts w:ascii="Arial" w:hAnsi="Arial" w:cs="Arial"/>
          <w:sz w:val="22"/>
          <w:szCs w:val="22"/>
        </w:rPr>
      </w:pPr>
      <w:r w:rsidRPr="00132173">
        <w:rPr>
          <w:rFonts w:ascii="Arial" w:hAnsi="Arial" w:cs="Arial"/>
          <w:sz w:val="22"/>
          <w:szCs w:val="22"/>
        </w:rPr>
        <w:t xml:space="preserve">zwischen </w:t>
      </w:r>
      <w:r w:rsidRPr="00132173">
        <w:rPr>
          <w:rFonts w:ascii="Arial" w:hAnsi="Arial" w:cs="Arial"/>
          <w:sz w:val="22"/>
          <w:szCs w:val="22"/>
          <w:highlight w:val="yellow"/>
        </w:rPr>
        <w:t>der/dem</w:t>
      </w:r>
    </w:p>
    <w:p w14:paraId="2F9A8F02" w14:textId="77777777" w:rsidR="00043017" w:rsidRPr="00132173" w:rsidRDefault="00043017" w:rsidP="00043017">
      <w:pPr>
        <w:spacing w:line="360" w:lineRule="auto"/>
        <w:jc w:val="center"/>
        <w:rPr>
          <w:rFonts w:ascii="Arial" w:hAnsi="Arial" w:cs="Arial"/>
          <w:b/>
          <w:sz w:val="22"/>
          <w:szCs w:val="22"/>
        </w:rPr>
      </w:pPr>
    </w:p>
    <w:p w14:paraId="576D1DC3" w14:textId="1522E82C" w:rsidR="00043017" w:rsidRPr="00132173" w:rsidRDefault="00043017" w:rsidP="00043017">
      <w:pPr>
        <w:spacing w:line="360" w:lineRule="auto"/>
        <w:jc w:val="center"/>
        <w:rPr>
          <w:rFonts w:ascii="Arial" w:hAnsi="Arial" w:cs="Arial"/>
          <w:b/>
          <w:sz w:val="22"/>
          <w:szCs w:val="22"/>
        </w:rPr>
      </w:pPr>
      <w:r w:rsidRPr="00132173">
        <w:rPr>
          <w:rFonts w:ascii="Arial" w:hAnsi="Arial" w:cs="Arial"/>
          <w:b/>
          <w:sz w:val="22"/>
          <w:szCs w:val="22"/>
          <w:highlight w:val="yellow"/>
        </w:rPr>
        <w:t xml:space="preserve">[Bezeichnung der </w:t>
      </w:r>
      <w:r w:rsidR="00FD7A46" w:rsidRPr="00132173">
        <w:rPr>
          <w:rFonts w:ascii="Arial" w:hAnsi="Arial" w:cs="Arial"/>
          <w:b/>
          <w:sz w:val="22"/>
          <w:szCs w:val="22"/>
          <w:highlight w:val="yellow"/>
        </w:rPr>
        <w:t>Gebietskörperschaft</w:t>
      </w:r>
      <w:r w:rsidRPr="00132173">
        <w:rPr>
          <w:rFonts w:ascii="Arial" w:hAnsi="Arial" w:cs="Arial"/>
          <w:b/>
          <w:sz w:val="22"/>
          <w:szCs w:val="22"/>
          <w:highlight w:val="yellow"/>
        </w:rPr>
        <w:t>]</w:t>
      </w:r>
    </w:p>
    <w:p w14:paraId="101B9A1C" w14:textId="740FBF00" w:rsidR="00043017" w:rsidRPr="00132173" w:rsidRDefault="00043017" w:rsidP="00043017">
      <w:pPr>
        <w:spacing w:line="360" w:lineRule="auto"/>
        <w:jc w:val="center"/>
        <w:rPr>
          <w:rFonts w:ascii="Arial" w:hAnsi="Arial" w:cs="Arial"/>
          <w:b/>
          <w:sz w:val="22"/>
          <w:szCs w:val="22"/>
        </w:rPr>
      </w:pPr>
      <w:r w:rsidRPr="00132173">
        <w:rPr>
          <w:rFonts w:ascii="Arial" w:hAnsi="Arial" w:cs="Arial"/>
          <w:b/>
          <w:sz w:val="22"/>
          <w:szCs w:val="22"/>
        </w:rPr>
        <w:t xml:space="preserve">vertreten durch </w:t>
      </w:r>
      <w:r w:rsidRPr="00132173">
        <w:rPr>
          <w:rFonts w:ascii="Arial" w:hAnsi="Arial" w:cs="Arial"/>
          <w:b/>
          <w:sz w:val="22"/>
          <w:szCs w:val="22"/>
          <w:highlight w:val="yellow"/>
        </w:rPr>
        <w:t>den/die [Amtsbezeichnung]</w:t>
      </w:r>
    </w:p>
    <w:p w14:paraId="0DF3D69A" w14:textId="77777777" w:rsidR="00043017" w:rsidRPr="00132173" w:rsidRDefault="00043017" w:rsidP="00043017">
      <w:pPr>
        <w:spacing w:line="360" w:lineRule="auto"/>
        <w:jc w:val="center"/>
        <w:rPr>
          <w:rFonts w:ascii="Arial" w:hAnsi="Arial" w:cs="Arial"/>
          <w:b/>
          <w:sz w:val="22"/>
          <w:szCs w:val="22"/>
        </w:rPr>
      </w:pPr>
      <w:r w:rsidRPr="00132173">
        <w:rPr>
          <w:rFonts w:ascii="Arial" w:hAnsi="Arial" w:cs="Arial"/>
          <w:b/>
          <w:sz w:val="22"/>
          <w:szCs w:val="22"/>
          <w:highlight w:val="yellow"/>
        </w:rPr>
        <w:t>[Name]</w:t>
      </w:r>
    </w:p>
    <w:p w14:paraId="5E7C8EC9" w14:textId="77777777" w:rsidR="00043017" w:rsidRPr="00132173" w:rsidRDefault="00043017" w:rsidP="00043017">
      <w:pPr>
        <w:spacing w:line="360" w:lineRule="auto"/>
        <w:jc w:val="center"/>
        <w:rPr>
          <w:rFonts w:ascii="Arial" w:hAnsi="Arial" w:cs="Arial"/>
          <w:b/>
          <w:sz w:val="22"/>
          <w:szCs w:val="22"/>
        </w:rPr>
      </w:pPr>
    </w:p>
    <w:p w14:paraId="4F5B3E06" w14:textId="7731AEB0" w:rsidR="00AC1E59" w:rsidRPr="00132173" w:rsidRDefault="00043017" w:rsidP="00043017">
      <w:pPr>
        <w:spacing w:line="360" w:lineRule="auto"/>
        <w:jc w:val="center"/>
        <w:rPr>
          <w:rFonts w:ascii="Arial" w:hAnsi="Arial" w:cs="Arial"/>
          <w:sz w:val="22"/>
          <w:szCs w:val="22"/>
        </w:rPr>
      </w:pPr>
      <w:r w:rsidRPr="00132173">
        <w:rPr>
          <w:rFonts w:ascii="Arial" w:hAnsi="Arial" w:cs="Arial"/>
          <w:sz w:val="22"/>
          <w:szCs w:val="22"/>
        </w:rPr>
        <w:t>– im Folgenden</w:t>
      </w:r>
      <w:r w:rsidRPr="00132173">
        <w:rPr>
          <w:rFonts w:ascii="Arial" w:hAnsi="Arial" w:cs="Arial"/>
          <w:b/>
          <w:sz w:val="22"/>
          <w:szCs w:val="22"/>
        </w:rPr>
        <w:t xml:space="preserve"> „</w:t>
      </w:r>
      <w:r w:rsidR="00FD7A46" w:rsidRPr="00132173">
        <w:rPr>
          <w:rFonts w:ascii="Arial" w:hAnsi="Arial" w:cs="Arial"/>
          <w:b/>
          <w:sz w:val="22"/>
          <w:szCs w:val="22"/>
          <w:highlight w:val="yellow"/>
        </w:rPr>
        <w:t>Gebietskörperschaft</w:t>
      </w:r>
      <w:r w:rsidRPr="00132173">
        <w:rPr>
          <w:rFonts w:ascii="Arial" w:hAnsi="Arial" w:cs="Arial"/>
          <w:b/>
          <w:sz w:val="22"/>
          <w:szCs w:val="22"/>
        </w:rPr>
        <w:t xml:space="preserve">“ </w:t>
      </w:r>
      <w:r w:rsidRPr="00132173">
        <w:rPr>
          <w:rFonts w:ascii="Arial" w:hAnsi="Arial" w:cs="Arial"/>
          <w:sz w:val="22"/>
          <w:szCs w:val="22"/>
        </w:rPr>
        <w:t>genannt –</w:t>
      </w:r>
    </w:p>
    <w:p w14:paraId="7A674A23" w14:textId="77777777" w:rsidR="00AC1E59" w:rsidRPr="00132173" w:rsidRDefault="00AC1E59" w:rsidP="00E31011">
      <w:pPr>
        <w:spacing w:line="360" w:lineRule="auto"/>
        <w:jc w:val="center"/>
        <w:rPr>
          <w:rFonts w:ascii="Arial" w:hAnsi="Arial" w:cs="Arial"/>
          <w:sz w:val="22"/>
          <w:szCs w:val="22"/>
        </w:rPr>
      </w:pPr>
    </w:p>
    <w:p w14:paraId="67941860" w14:textId="77777777" w:rsidR="00AC1E59" w:rsidRPr="00132173" w:rsidRDefault="00AC1E59" w:rsidP="00E31011">
      <w:pPr>
        <w:spacing w:line="360" w:lineRule="auto"/>
        <w:jc w:val="center"/>
        <w:rPr>
          <w:rFonts w:ascii="Arial" w:hAnsi="Arial" w:cs="Arial"/>
          <w:sz w:val="22"/>
          <w:szCs w:val="22"/>
        </w:rPr>
      </w:pPr>
    </w:p>
    <w:p w14:paraId="3777F7DD" w14:textId="77777777" w:rsidR="00AC1E59" w:rsidRPr="00132173" w:rsidRDefault="00AC1E59" w:rsidP="00E31011">
      <w:pPr>
        <w:spacing w:line="360" w:lineRule="auto"/>
        <w:jc w:val="center"/>
        <w:rPr>
          <w:rFonts w:ascii="Arial" w:hAnsi="Arial" w:cs="Arial"/>
          <w:sz w:val="22"/>
          <w:szCs w:val="22"/>
        </w:rPr>
      </w:pPr>
      <w:r w:rsidRPr="00132173">
        <w:rPr>
          <w:rFonts w:ascii="Arial" w:hAnsi="Arial" w:cs="Arial"/>
          <w:sz w:val="22"/>
          <w:szCs w:val="22"/>
        </w:rPr>
        <w:t>und</w:t>
      </w:r>
    </w:p>
    <w:p w14:paraId="106C9CB9" w14:textId="77777777" w:rsidR="00AC1E59" w:rsidRPr="00132173" w:rsidRDefault="00AC1E59" w:rsidP="00E31011">
      <w:pPr>
        <w:spacing w:line="360" w:lineRule="auto"/>
        <w:jc w:val="center"/>
        <w:rPr>
          <w:rFonts w:ascii="Arial" w:hAnsi="Arial" w:cs="Arial"/>
          <w:sz w:val="22"/>
          <w:szCs w:val="22"/>
        </w:rPr>
      </w:pPr>
    </w:p>
    <w:p w14:paraId="31C52AF7" w14:textId="77777777" w:rsidR="00AC1E59" w:rsidRPr="00132173" w:rsidRDefault="00AC1E59" w:rsidP="00E31011">
      <w:pPr>
        <w:spacing w:line="360" w:lineRule="auto"/>
        <w:jc w:val="center"/>
        <w:rPr>
          <w:rFonts w:ascii="Arial" w:hAnsi="Arial" w:cs="Arial"/>
          <w:sz w:val="22"/>
          <w:szCs w:val="22"/>
        </w:rPr>
      </w:pPr>
    </w:p>
    <w:p w14:paraId="051A3DC8" w14:textId="77777777" w:rsidR="00043017" w:rsidRPr="00132173" w:rsidRDefault="00043017" w:rsidP="00043017">
      <w:pPr>
        <w:spacing w:line="360" w:lineRule="auto"/>
        <w:jc w:val="center"/>
        <w:rPr>
          <w:rFonts w:ascii="Arial" w:hAnsi="Arial" w:cs="Arial"/>
          <w:b/>
          <w:sz w:val="22"/>
          <w:szCs w:val="22"/>
        </w:rPr>
      </w:pPr>
      <w:r w:rsidRPr="00132173">
        <w:rPr>
          <w:rFonts w:ascii="Arial" w:hAnsi="Arial" w:cs="Arial"/>
          <w:b/>
          <w:sz w:val="22"/>
          <w:szCs w:val="22"/>
          <w:highlight w:val="yellow"/>
        </w:rPr>
        <w:t>[X]</w:t>
      </w:r>
    </w:p>
    <w:p w14:paraId="5AC0E371" w14:textId="77777777" w:rsidR="00043017" w:rsidRPr="00132173" w:rsidRDefault="00043017" w:rsidP="00043017">
      <w:pPr>
        <w:spacing w:line="360" w:lineRule="auto"/>
        <w:jc w:val="center"/>
        <w:rPr>
          <w:rFonts w:ascii="Arial" w:hAnsi="Arial" w:cs="Arial"/>
          <w:b/>
          <w:sz w:val="22"/>
          <w:szCs w:val="22"/>
        </w:rPr>
      </w:pPr>
      <w:r w:rsidRPr="00132173">
        <w:rPr>
          <w:rFonts w:ascii="Arial" w:hAnsi="Arial" w:cs="Arial"/>
          <w:b/>
          <w:sz w:val="22"/>
          <w:szCs w:val="22"/>
        </w:rPr>
        <w:t xml:space="preserve">vertreten durch </w:t>
      </w:r>
      <w:r w:rsidRPr="00132173">
        <w:rPr>
          <w:rFonts w:ascii="Arial" w:hAnsi="Arial" w:cs="Arial"/>
          <w:b/>
          <w:sz w:val="22"/>
          <w:szCs w:val="22"/>
          <w:highlight w:val="yellow"/>
        </w:rPr>
        <w:t>[X]</w:t>
      </w:r>
    </w:p>
    <w:p w14:paraId="1AF045C1" w14:textId="34E25253" w:rsidR="005367C1" w:rsidRPr="00132173" w:rsidRDefault="00043017" w:rsidP="00043017">
      <w:pPr>
        <w:spacing w:line="360" w:lineRule="auto"/>
        <w:jc w:val="center"/>
        <w:rPr>
          <w:rFonts w:ascii="Arial" w:hAnsi="Arial" w:cs="Arial"/>
          <w:b/>
          <w:sz w:val="22"/>
          <w:szCs w:val="22"/>
        </w:rPr>
      </w:pPr>
      <w:r w:rsidRPr="00132173">
        <w:rPr>
          <w:rFonts w:ascii="Arial" w:hAnsi="Arial" w:cs="Arial"/>
          <w:b/>
          <w:sz w:val="22"/>
          <w:szCs w:val="22"/>
          <w:highlight w:val="yellow"/>
        </w:rPr>
        <w:t>[X]</w:t>
      </w:r>
    </w:p>
    <w:p w14:paraId="697CFFAF" w14:textId="77777777" w:rsidR="00043017" w:rsidRPr="00132173" w:rsidRDefault="00043017" w:rsidP="00043017">
      <w:pPr>
        <w:spacing w:line="360" w:lineRule="auto"/>
        <w:jc w:val="center"/>
        <w:rPr>
          <w:rFonts w:ascii="Arial" w:hAnsi="Arial" w:cs="Arial"/>
          <w:b/>
          <w:sz w:val="22"/>
          <w:szCs w:val="22"/>
        </w:rPr>
      </w:pPr>
    </w:p>
    <w:p w14:paraId="35DC047A" w14:textId="01277A14" w:rsidR="00AC1E59" w:rsidRPr="00132173" w:rsidRDefault="00AC1E59" w:rsidP="00E31011">
      <w:pPr>
        <w:spacing w:line="360" w:lineRule="auto"/>
        <w:jc w:val="center"/>
        <w:rPr>
          <w:rFonts w:ascii="Arial" w:hAnsi="Arial" w:cs="Arial"/>
          <w:sz w:val="22"/>
          <w:szCs w:val="22"/>
        </w:rPr>
      </w:pPr>
      <w:r w:rsidRPr="00132173">
        <w:rPr>
          <w:rFonts w:ascii="Arial" w:hAnsi="Arial" w:cs="Arial"/>
          <w:sz w:val="22"/>
          <w:szCs w:val="22"/>
        </w:rPr>
        <w:t>–</w:t>
      </w:r>
      <w:r w:rsidRPr="00132173">
        <w:rPr>
          <w:rFonts w:ascii="Arial" w:hAnsi="Arial" w:cs="Arial"/>
          <w:spacing w:val="-10"/>
          <w:sz w:val="22"/>
          <w:szCs w:val="22"/>
        </w:rPr>
        <w:t xml:space="preserve"> </w:t>
      </w:r>
      <w:r w:rsidRPr="00132173">
        <w:rPr>
          <w:rFonts w:ascii="Arial" w:hAnsi="Arial" w:cs="Arial"/>
          <w:sz w:val="22"/>
          <w:szCs w:val="22"/>
        </w:rPr>
        <w:t>nachstehend</w:t>
      </w:r>
      <w:r w:rsidRPr="00132173">
        <w:rPr>
          <w:rFonts w:ascii="Arial" w:hAnsi="Arial" w:cs="Arial"/>
          <w:spacing w:val="-10"/>
          <w:sz w:val="22"/>
          <w:szCs w:val="22"/>
        </w:rPr>
        <w:t xml:space="preserve"> </w:t>
      </w:r>
      <w:r w:rsidRPr="00132173">
        <w:rPr>
          <w:rFonts w:ascii="Arial" w:hAnsi="Arial" w:cs="Arial"/>
          <w:b/>
          <w:sz w:val="22"/>
          <w:szCs w:val="22"/>
        </w:rPr>
        <w:t>„Netzbetreiber“</w:t>
      </w:r>
      <w:r w:rsidR="00AC7229" w:rsidRPr="00132173">
        <w:rPr>
          <w:rFonts w:ascii="Arial" w:hAnsi="Arial" w:cs="Arial"/>
          <w:b/>
          <w:sz w:val="22"/>
          <w:szCs w:val="22"/>
        </w:rPr>
        <w:t xml:space="preserve"> oder „Betreiber“</w:t>
      </w:r>
      <w:r w:rsidRPr="00132173">
        <w:rPr>
          <w:rFonts w:ascii="Arial" w:hAnsi="Arial" w:cs="Arial"/>
          <w:b/>
          <w:spacing w:val="-8"/>
          <w:sz w:val="22"/>
          <w:szCs w:val="22"/>
        </w:rPr>
        <w:t xml:space="preserve"> </w:t>
      </w:r>
      <w:r w:rsidRPr="00132173">
        <w:rPr>
          <w:rFonts w:ascii="Arial" w:hAnsi="Arial" w:cs="Arial"/>
          <w:sz w:val="22"/>
          <w:szCs w:val="22"/>
        </w:rPr>
        <w:t>genannt</w:t>
      </w:r>
      <w:r w:rsidRPr="00132173">
        <w:rPr>
          <w:rFonts w:ascii="Arial" w:hAnsi="Arial" w:cs="Arial"/>
          <w:spacing w:val="-10"/>
          <w:sz w:val="22"/>
          <w:szCs w:val="22"/>
        </w:rPr>
        <w:t xml:space="preserve"> </w:t>
      </w:r>
      <w:r w:rsidRPr="00132173">
        <w:rPr>
          <w:rFonts w:ascii="Arial" w:hAnsi="Arial" w:cs="Arial"/>
          <w:sz w:val="22"/>
          <w:szCs w:val="22"/>
        </w:rPr>
        <w:t>–</w:t>
      </w:r>
    </w:p>
    <w:p w14:paraId="54A48214" w14:textId="77777777" w:rsidR="00AC1E59" w:rsidRPr="00132173" w:rsidRDefault="00AC1E59" w:rsidP="00E31011">
      <w:pPr>
        <w:spacing w:line="360" w:lineRule="auto"/>
        <w:jc w:val="center"/>
        <w:rPr>
          <w:rFonts w:ascii="Arial" w:hAnsi="Arial" w:cs="Arial"/>
          <w:sz w:val="22"/>
          <w:szCs w:val="22"/>
        </w:rPr>
      </w:pPr>
    </w:p>
    <w:p w14:paraId="461F173A" w14:textId="77777777" w:rsidR="00AC1E59" w:rsidRPr="00132173" w:rsidRDefault="00AC1E59" w:rsidP="00E31011">
      <w:pPr>
        <w:spacing w:line="360" w:lineRule="auto"/>
        <w:jc w:val="center"/>
        <w:rPr>
          <w:rFonts w:ascii="Arial" w:hAnsi="Arial" w:cs="Arial"/>
          <w:sz w:val="22"/>
          <w:szCs w:val="22"/>
        </w:rPr>
      </w:pPr>
    </w:p>
    <w:p w14:paraId="31CADD5E" w14:textId="77777777" w:rsidR="00AC1E59" w:rsidRPr="00132173" w:rsidRDefault="00AC1E59" w:rsidP="00E31011">
      <w:pPr>
        <w:spacing w:line="360" w:lineRule="auto"/>
        <w:jc w:val="center"/>
        <w:rPr>
          <w:rFonts w:ascii="Arial" w:hAnsi="Arial" w:cs="Arial"/>
          <w:sz w:val="22"/>
          <w:szCs w:val="22"/>
        </w:rPr>
      </w:pPr>
    </w:p>
    <w:p w14:paraId="517A216C" w14:textId="77777777" w:rsidR="00043017" w:rsidRPr="003C1E17" w:rsidRDefault="00043017" w:rsidP="00043017">
      <w:pPr>
        <w:jc w:val="center"/>
        <w:rPr>
          <w:rFonts w:ascii="Arial" w:hAnsi="Arial"/>
          <w:sz w:val="22"/>
          <w:szCs w:val="22"/>
        </w:rPr>
      </w:pPr>
      <w:r w:rsidRPr="003C1E17">
        <w:rPr>
          <w:rFonts w:ascii="Arial" w:hAnsi="Arial"/>
          <w:sz w:val="22"/>
          <w:szCs w:val="22"/>
        </w:rPr>
        <w:t>– im Folgenden gemeinsam auch „</w:t>
      </w:r>
      <w:r w:rsidRPr="003C1E17">
        <w:rPr>
          <w:rFonts w:ascii="Arial" w:hAnsi="Arial"/>
          <w:b/>
          <w:sz w:val="22"/>
          <w:szCs w:val="22"/>
        </w:rPr>
        <w:t>Vertragsparteien</w:t>
      </w:r>
      <w:r w:rsidRPr="003C1E17">
        <w:rPr>
          <w:rFonts w:ascii="Arial" w:hAnsi="Arial"/>
          <w:sz w:val="22"/>
          <w:szCs w:val="22"/>
        </w:rPr>
        <w:t>“ genannt –</w:t>
      </w:r>
    </w:p>
    <w:p w14:paraId="0535E3F5" w14:textId="77777777" w:rsidR="00043017" w:rsidRDefault="00043017" w:rsidP="00043017">
      <w:pPr>
        <w:jc w:val="center"/>
        <w:rPr>
          <w:rFonts w:eastAsia="Arial" w:cs="Arial"/>
          <w:szCs w:val="22"/>
        </w:rPr>
      </w:pPr>
    </w:p>
    <w:p w14:paraId="7F76F269" w14:textId="77777777" w:rsidR="00043017" w:rsidRDefault="00043017" w:rsidP="00043017">
      <w:pPr>
        <w:jc w:val="center"/>
        <w:rPr>
          <w:rFonts w:eastAsia="Arial" w:cs="Arial"/>
          <w:szCs w:val="22"/>
        </w:rPr>
      </w:pPr>
    </w:p>
    <w:p w14:paraId="113EA022" w14:textId="77777777" w:rsidR="00043017" w:rsidRDefault="00043017" w:rsidP="00043017">
      <w:pPr>
        <w:jc w:val="center"/>
        <w:rPr>
          <w:rFonts w:eastAsia="Arial" w:cs="Arial"/>
          <w:szCs w:val="22"/>
        </w:rPr>
      </w:pPr>
    </w:p>
    <w:p w14:paraId="2288C594" w14:textId="77777777" w:rsidR="000D1CBE" w:rsidRDefault="000D1CBE">
      <w:pPr>
        <w:widowControl/>
        <w:autoSpaceDE/>
        <w:autoSpaceDN/>
        <w:adjustRightInd/>
        <w:spacing w:after="200" w:line="276" w:lineRule="auto"/>
        <w:rPr>
          <w:rFonts w:ascii="Arial" w:hAnsi="Arial" w:cs="Arial"/>
          <w:b/>
          <w:spacing w:val="-1"/>
          <w:sz w:val="22"/>
          <w:szCs w:val="22"/>
        </w:rPr>
      </w:pPr>
      <w:r>
        <w:rPr>
          <w:b/>
          <w:spacing w:val="-1"/>
          <w:sz w:val="22"/>
          <w:szCs w:val="22"/>
        </w:rPr>
        <w:br w:type="page"/>
      </w:r>
    </w:p>
    <w:p w14:paraId="45D10A09" w14:textId="2D369898" w:rsidR="00AC1E59" w:rsidRPr="00BB5BF7" w:rsidRDefault="00AC1E59" w:rsidP="00BB5BF7">
      <w:pPr>
        <w:pStyle w:val="Textkrper"/>
        <w:kinsoku w:val="0"/>
        <w:overflowPunct w:val="0"/>
        <w:spacing w:before="58" w:line="276" w:lineRule="auto"/>
        <w:ind w:left="2" w:firstLine="0"/>
        <w:jc w:val="center"/>
        <w:rPr>
          <w:b/>
          <w:sz w:val="22"/>
          <w:szCs w:val="22"/>
        </w:rPr>
      </w:pPr>
      <w:r w:rsidRPr="00BB5BF7">
        <w:rPr>
          <w:b/>
          <w:spacing w:val="-1"/>
          <w:sz w:val="22"/>
          <w:szCs w:val="22"/>
        </w:rPr>
        <w:lastRenderedPageBreak/>
        <w:t>Inhaltsverzeichnis</w:t>
      </w:r>
    </w:p>
    <w:sdt>
      <w:sdtPr>
        <w:rPr>
          <w:rFonts w:ascii="Times New Roman" w:hAnsi="Times New Roman" w:cs="Times New Roman"/>
          <w:b/>
          <w:bCs/>
          <w:noProof w:val="0"/>
          <w:sz w:val="24"/>
          <w:szCs w:val="22"/>
        </w:rPr>
        <w:id w:val="358562244"/>
        <w:docPartObj>
          <w:docPartGallery w:val="Table of Contents"/>
          <w:docPartUnique/>
        </w:docPartObj>
      </w:sdtPr>
      <w:sdtEndPr>
        <w:rPr>
          <w:b w:val="0"/>
          <w:bCs w:val="0"/>
          <w:sz w:val="20"/>
          <w:szCs w:val="20"/>
        </w:rPr>
      </w:sdtEndPr>
      <w:sdtContent>
        <w:p w14:paraId="3F6E75E1" w14:textId="7E04A268" w:rsidR="00F13DFC" w:rsidRDefault="0053716F">
          <w:pPr>
            <w:pStyle w:val="Verzeichnis1"/>
            <w:rPr>
              <w:rFonts w:asciiTheme="minorHAnsi" w:hAnsiTheme="minorHAnsi" w:cstheme="minorBidi"/>
              <w:szCs w:val="22"/>
            </w:rPr>
          </w:pPr>
          <w:r w:rsidRPr="00C54FD0">
            <w:rPr>
              <w:rFonts w:eastAsiaTheme="majorEastAsia"/>
              <w:color w:val="365F91" w:themeColor="accent1" w:themeShade="BF"/>
              <w:szCs w:val="22"/>
            </w:rPr>
            <w:fldChar w:fldCharType="begin"/>
          </w:r>
          <w:r w:rsidRPr="00C54FD0">
            <w:rPr>
              <w:szCs w:val="22"/>
            </w:rPr>
            <w:instrText xml:space="preserve"> TOC \o "1-3" \h \z \u </w:instrText>
          </w:r>
          <w:r w:rsidRPr="00C54FD0">
            <w:rPr>
              <w:rFonts w:eastAsiaTheme="majorEastAsia"/>
              <w:color w:val="365F91" w:themeColor="accent1" w:themeShade="BF"/>
              <w:szCs w:val="22"/>
            </w:rPr>
            <w:fldChar w:fldCharType="separate"/>
          </w:r>
          <w:hyperlink w:anchor="_Toc161997498" w:history="1">
            <w:r w:rsidR="00F13DFC" w:rsidRPr="00782C52">
              <w:rPr>
                <w:rStyle w:val="Hyperlink"/>
                <w:spacing w:val="-1"/>
              </w:rPr>
              <w:t>Präambel</w:t>
            </w:r>
            <w:r w:rsidR="00F13DFC">
              <w:rPr>
                <w:webHidden/>
              </w:rPr>
              <w:tab/>
            </w:r>
            <w:r w:rsidR="00F13DFC">
              <w:rPr>
                <w:webHidden/>
              </w:rPr>
              <w:fldChar w:fldCharType="begin"/>
            </w:r>
            <w:r w:rsidR="00F13DFC">
              <w:rPr>
                <w:webHidden/>
              </w:rPr>
              <w:instrText xml:space="preserve"> PAGEREF _Toc161997498 \h </w:instrText>
            </w:r>
            <w:r w:rsidR="00F13DFC">
              <w:rPr>
                <w:webHidden/>
              </w:rPr>
            </w:r>
            <w:r w:rsidR="00F13DFC">
              <w:rPr>
                <w:webHidden/>
              </w:rPr>
              <w:fldChar w:fldCharType="separate"/>
            </w:r>
            <w:r w:rsidR="00F13DFC">
              <w:rPr>
                <w:webHidden/>
              </w:rPr>
              <w:t>5</w:t>
            </w:r>
            <w:r w:rsidR="00F13DFC">
              <w:rPr>
                <w:webHidden/>
              </w:rPr>
              <w:fldChar w:fldCharType="end"/>
            </w:r>
          </w:hyperlink>
        </w:p>
        <w:p w14:paraId="0BAD0F36" w14:textId="47F588B1" w:rsidR="00F13DFC" w:rsidRDefault="00DB5051">
          <w:pPr>
            <w:pStyle w:val="Verzeichnis1"/>
            <w:rPr>
              <w:rFonts w:asciiTheme="minorHAnsi" w:hAnsiTheme="minorHAnsi" w:cstheme="minorBidi"/>
              <w:szCs w:val="22"/>
            </w:rPr>
          </w:pPr>
          <w:hyperlink w:anchor="_Toc161997499" w:history="1">
            <w:r w:rsidR="00F13DFC" w:rsidRPr="00782C52">
              <w:rPr>
                <w:rStyle w:val="Hyperlink"/>
                <w:rFonts w:ascii="Arial Fett" w:hAnsi="Arial Fett"/>
                <w:spacing w:val="-1"/>
              </w:rPr>
              <w:t>§ 1</w:t>
            </w:r>
            <w:r w:rsidR="00F13DFC">
              <w:rPr>
                <w:rFonts w:asciiTheme="minorHAnsi" w:hAnsiTheme="minorHAnsi" w:cstheme="minorBidi"/>
                <w:szCs w:val="22"/>
              </w:rPr>
              <w:tab/>
            </w:r>
            <w:r w:rsidR="00F13DFC" w:rsidRPr="00782C52">
              <w:rPr>
                <w:rStyle w:val="Hyperlink"/>
                <w:spacing w:val="-1"/>
              </w:rPr>
              <w:t>Gegenstand des Vertrages</w:t>
            </w:r>
            <w:r w:rsidR="00F13DFC">
              <w:rPr>
                <w:webHidden/>
              </w:rPr>
              <w:tab/>
            </w:r>
            <w:r w:rsidR="00F13DFC">
              <w:rPr>
                <w:webHidden/>
              </w:rPr>
              <w:fldChar w:fldCharType="begin"/>
            </w:r>
            <w:r w:rsidR="00F13DFC">
              <w:rPr>
                <w:webHidden/>
              </w:rPr>
              <w:instrText xml:space="preserve"> PAGEREF _Toc161997499 \h </w:instrText>
            </w:r>
            <w:r w:rsidR="00F13DFC">
              <w:rPr>
                <w:webHidden/>
              </w:rPr>
            </w:r>
            <w:r w:rsidR="00F13DFC">
              <w:rPr>
                <w:webHidden/>
              </w:rPr>
              <w:fldChar w:fldCharType="separate"/>
            </w:r>
            <w:r w:rsidR="00F13DFC">
              <w:rPr>
                <w:webHidden/>
              </w:rPr>
              <w:t>5</w:t>
            </w:r>
            <w:r w:rsidR="00F13DFC">
              <w:rPr>
                <w:webHidden/>
              </w:rPr>
              <w:fldChar w:fldCharType="end"/>
            </w:r>
          </w:hyperlink>
        </w:p>
        <w:p w14:paraId="092D2F43" w14:textId="713658B7" w:rsidR="00F13DFC" w:rsidRDefault="00DB5051">
          <w:pPr>
            <w:pStyle w:val="Verzeichnis1"/>
            <w:rPr>
              <w:rFonts w:asciiTheme="minorHAnsi" w:hAnsiTheme="minorHAnsi" w:cstheme="minorBidi"/>
              <w:szCs w:val="22"/>
            </w:rPr>
          </w:pPr>
          <w:hyperlink w:anchor="_Toc161997500" w:history="1">
            <w:r w:rsidR="00F13DFC" w:rsidRPr="00782C52">
              <w:rPr>
                <w:rStyle w:val="Hyperlink"/>
                <w:rFonts w:ascii="Arial Fett" w:hAnsi="Arial Fett"/>
              </w:rPr>
              <w:t>§ 2</w:t>
            </w:r>
            <w:r w:rsidR="00F13DFC">
              <w:rPr>
                <w:rFonts w:asciiTheme="minorHAnsi" w:hAnsiTheme="minorHAnsi" w:cstheme="minorBidi"/>
                <w:szCs w:val="22"/>
              </w:rPr>
              <w:tab/>
            </w:r>
            <w:r w:rsidR="00F13DFC" w:rsidRPr="00782C52">
              <w:rPr>
                <w:rStyle w:val="Hyperlink"/>
                <w:spacing w:val="-1"/>
              </w:rPr>
              <w:t>Bestandteile</w:t>
            </w:r>
            <w:r w:rsidR="00F13DFC" w:rsidRPr="00782C52">
              <w:rPr>
                <w:rStyle w:val="Hyperlink"/>
                <w:spacing w:val="-10"/>
              </w:rPr>
              <w:t xml:space="preserve"> </w:t>
            </w:r>
            <w:r w:rsidR="00F13DFC" w:rsidRPr="00782C52">
              <w:rPr>
                <w:rStyle w:val="Hyperlink"/>
              </w:rPr>
              <w:t>und</w:t>
            </w:r>
            <w:r w:rsidR="00F13DFC" w:rsidRPr="00782C52">
              <w:rPr>
                <w:rStyle w:val="Hyperlink"/>
                <w:spacing w:val="-10"/>
              </w:rPr>
              <w:t xml:space="preserve"> </w:t>
            </w:r>
            <w:r w:rsidR="00F13DFC" w:rsidRPr="00782C52">
              <w:rPr>
                <w:rStyle w:val="Hyperlink"/>
              </w:rPr>
              <w:t>Grundlagen</w:t>
            </w:r>
            <w:r w:rsidR="00F13DFC" w:rsidRPr="00782C52">
              <w:rPr>
                <w:rStyle w:val="Hyperlink"/>
                <w:spacing w:val="-10"/>
              </w:rPr>
              <w:t xml:space="preserve"> </w:t>
            </w:r>
            <w:r w:rsidR="00F13DFC" w:rsidRPr="00782C52">
              <w:rPr>
                <w:rStyle w:val="Hyperlink"/>
                <w:spacing w:val="-1"/>
              </w:rPr>
              <w:t>des</w:t>
            </w:r>
            <w:r w:rsidR="00F13DFC" w:rsidRPr="00782C52">
              <w:rPr>
                <w:rStyle w:val="Hyperlink"/>
                <w:spacing w:val="-9"/>
              </w:rPr>
              <w:t xml:space="preserve"> </w:t>
            </w:r>
            <w:r w:rsidR="00F13DFC" w:rsidRPr="00782C52">
              <w:rPr>
                <w:rStyle w:val="Hyperlink"/>
              </w:rPr>
              <w:t>Vertrages</w:t>
            </w:r>
            <w:r w:rsidR="00F13DFC">
              <w:rPr>
                <w:webHidden/>
              </w:rPr>
              <w:tab/>
            </w:r>
            <w:r w:rsidR="00F13DFC">
              <w:rPr>
                <w:webHidden/>
              </w:rPr>
              <w:fldChar w:fldCharType="begin"/>
            </w:r>
            <w:r w:rsidR="00F13DFC">
              <w:rPr>
                <w:webHidden/>
              </w:rPr>
              <w:instrText xml:space="preserve"> PAGEREF _Toc161997500 \h </w:instrText>
            </w:r>
            <w:r w:rsidR="00F13DFC">
              <w:rPr>
                <w:webHidden/>
              </w:rPr>
            </w:r>
            <w:r w:rsidR="00F13DFC">
              <w:rPr>
                <w:webHidden/>
              </w:rPr>
              <w:fldChar w:fldCharType="separate"/>
            </w:r>
            <w:r w:rsidR="00F13DFC">
              <w:rPr>
                <w:webHidden/>
              </w:rPr>
              <w:t>8</w:t>
            </w:r>
            <w:r w:rsidR="00F13DFC">
              <w:rPr>
                <w:webHidden/>
              </w:rPr>
              <w:fldChar w:fldCharType="end"/>
            </w:r>
          </w:hyperlink>
        </w:p>
        <w:p w14:paraId="257ACA00" w14:textId="4536F20E" w:rsidR="00F13DFC" w:rsidRDefault="00DB5051">
          <w:pPr>
            <w:pStyle w:val="Verzeichnis1"/>
            <w:rPr>
              <w:rFonts w:asciiTheme="minorHAnsi" w:hAnsiTheme="minorHAnsi" w:cstheme="minorBidi"/>
              <w:szCs w:val="22"/>
            </w:rPr>
          </w:pPr>
          <w:hyperlink w:anchor="_Toc161997501" w:history="1">
            <w:r w:rsidR="00F13DFC" w:rsidRPr="00782C52">
              <w:rPr>
                <w:rStyle w:val="Hyperlink"/>
                <w:rFonts w:ascii="Arial Fett" w:hAnsi="Arial Fett"/>
                <w:spacing w:val="-1"/>
              </w:rPr>
              <w:t>§ 3</w:t>
            </w:r>
            <w:r w:rsidR="00F13DFC">
              <w:rPr>
                <w:rFonts w:asciiTheme="minorHAnsi" w:hAnsiTheme="minorHAnsi" w:cstheme="minorBidi"/>
                <w:szCs w:val="22"/>
              </w:rPr>
              <w:tab/>
            </w:r>
            <w:r w:rsidR="00F13DFC" w:rsidRPr="00782C52">
              <w:rPr>
                <w:rStyle w:val="Hyperlink"/>
                <w:spacing w:val="-1"/>
              </w:rPr>
              <w:t>Mitwirkungspflichten des Netzbetreibers, Gesamtterminplan</w:t>
            </w:r>
            <w:r w:rsidR="00F13DFC">
              <w:rPr>
                <w:webHidden/>
              </w:rPr>
              <w:tab/>
            </w:r>
            <w:r w:rsidR="00F13DFC">
              <w:rPr>
                <w:webHidden/>
              </w:rPr>
              <w:fldChar w:fldCharType="begin"/>
            </w:r>
            <w:r w:rsidR="00F13DFC">
              <w:rPr>
                <w:webHidden/>
              </w:rPr>
              <w:instrText xml:space="preserve"> PAGEREF _Toc161997501 \h </w:instrText>
            </w:r>
            <w:r w:rsidR="00F13DFC">
              <w:rPr>
                <w:webHidden/>
              </w:rPr>
            </w:r>
            <w:r w:rsidR="00F13DFC">
              <w:rPr>
                <w:webHidden/>
              </w:rPr>
              <w:fldChar w:fldCharType="separate"/>
            </w:r>
            <w:r w:rsidR="00F13DFC">
              <w:rPr>
                <w:webHidden/>
              </w:rPr>
              <w:t>8</w:t>
            </w:r>
            <w:r w:rsidR="00F13DFC">
              <w:rPr>
                <w:webHidden/>
              </w:rPr>
              <w:fldChar w:fldCharType="end"/>
            </w:r>
          </w:hyperlink>
        </w:p>
        <w:p w14:paraId="72A41F5D" w14:textId="580371B1" w:rsidR="00F13DFC" w:rsidRDefault="00DB5051">
          <w:pPr>
            <w:pStyle w:val="Verzeichnis1"/>
            <w:rPr>
              <w:rFonts w:asciiTheme="minorHAnsi" w:hAnsiTheme="minorHAnsi" w:cstheme="minorBidi"/>
              <w:szCs w:val="22"/>
            </w:rPr>
          </w:pPr>
          <w:hyperlink w:anchor="_Toc161997502" w:history="1">
            <w:r w:rsidR="00F13DFC" w:rsidRPr="00782C52">
              <w:rPr>
                <w:rStyle w:val="Hyperlink"/>
                <w:rFonts w:ascii="Arial Fett" w:hAnsi="Arial Fett"/>
                <w:spacing w:val="-1"/>
              </w:rPr>
              <w:t>§ 4</w:t>
            </w:r>
            <w:r w:rsidR="00F13DFC">
              <w:rPr>
                <w:rFonts w:asciiTheme="minorHAnsi" w:hAnsiTheme="minorHAnsi" w:cstheme="minorBidi"/>
                <w:szCs w:val="22"/>
              </w:rPr>
              <w:tab/>
            </w:r>
            <w:r w:rsidR="00F13DFC" w:rsidRPr="00782C52">
              <w:rPr>
                <w:rStyle w:val="Hyperlink"/>
                <w:spacing w:val="-1"/>
              </w:rPr>
              <w:t>Netzplanung</w:t>
            </w:r>
            <w:r w:rsidR="00F13DFC">
              <w:rPr>
                <w:webHidden/>
              </w:rPr>
              <w:tab/>
            </w:r>
            <w:r w:rsidR="00F13DFC">
              <w:rPr>
                <w:webHidden/>
              </w:rPr>
              <w:fldChar w:fldCharType="begin"/>
            </w:r>
            <w:r w:rsidR="00F13DFC">
              <w:rPr>
                <w:webHidden/>
              </w:rPr>
              <w:instrText xml:space="preserve"> PAGEREF _Toc161997502 \h </w:instrText>
            </w:r>
            <w:r w:rsidR="00F13DFC">
              <w:rPr>
                <w:webHidden/>
              </w:rPr>
            </w:r>
            <w:r w:rsidR="00F13DFC">
              <w:rPr>
                <w:webHidden/>
              </w:rPr>
              <w:fldChar w:fldCharType="separate"/>
            </w:r>
            <w:r w:rsidR="00F13DFC">
              <w:rPr>
                <w:webHidden/>
              </w:rPr>
              <w:t>9</w:t>
            </w:r>
            <w:r w:rsidR="00F13DFC">
              <w:rPr>
                <w:webHidden/>
              </w:rPr>
              <w:fldChar w:fldCharType="end"/>
            </w:r>
          </w:hyperlink>
        </w:p>
        <w:p w14:paraId="1D5429EC" w14:textId="0F1821FD" w:rsidR="00F13DFC" w:rsidRDefault="00DB5051">
          <w:pPr>
            <w:pStyle w:val="Verzeichnis1"/>
            <w:rPr>
              <w:rFonts w:asciiTheme="minorHAnsi" w:hAnsiTheme="minorHAnsi" w:cstheme="minorBidi"/>
              <w:szCs w:val="22"/>
            </w:rPr>
          </w:pPr>
          <w:hyperlink w:anchor="_Toc161997503" w:history="1">
            <w:r w:rsidR="00F13DFC" w:rsidRPr="00782C52">
              <w:rPr>
                <w:rStyle w:val="Hyperlink"/>
                <w:rFonts w:ascii="Arial Fett" w:hAnsi="Arial Fett"/>
                <w:spacing w:val="-1"/>
              </w:rPr>
              <w:t>§ 5</w:t>
            </w:r>
            <w:r w:rsidR="00F13DFC">
              <w:rPr>
                <w:rFonts w:asciiTheme="minorHAnsi" w:hAnsiTheme="minorHAnsi" w:cstheme="minorBidi"/>
                <w:szCs w:val="22"/>
              </w:rPr>
              <w:tab/>
            </w:r>
            <w:r w:rsidR="00F13DFC" w:rsidRPr="00782C52">
              <w:rPr>
                <w:rStyle w:val="Hyperlink"/>
                <w:spacing w:val="-1"/>
              </w:rPr>
              <w:t>Bau des passiven Netzes</w:t>
            </w:r>
            <w:r w:rsidR="00F13DFC">
              <w:rPr>
                <w:webHidden/>
              </w:rPr>
              <w:tab/>
            </w:r>
            <w:r w:rsidR="00F13DFC">
              <w:rPr>
                <w:webHidden/>
              </w:rPr>
              <w:fldChar w:fldCharType="begin"/>
            </w:r>
            <w:r w:rsidR="00F13DFC">
              <w:rPr>
                <w:webHidden/>
              </w:rPr>
              <w:instrText xml:space="preserve"> PAGEREF _Toc161997503 \h </w:instrText>
            </w:r>
            <w:r w:rsidR="00F13DFC">
              <w:rPr>
                <w:webHidden/>
              </w:rPr>
            </w:r>
            <w:r w:rsidR="00F13DFC">
              <w:rPr>
                <w:webHidden/>
              </w:rPr>
              <w:fldChar w:fldCharType="separate"/>
            </w:r>
            <w:r w:rsidR="00F13DFC">
              <w:rPr>
                <w:webHidden/>
              </w:rPr>
              <w:t>11</w:t>
            </w:r>
            <w:r w:rsidR="00F13DFC">
              <w:rPr>
                <w:webHidden/>
              </w:rPr>
              <w:fldChar w:fldCharType="end"/>
            </w:r>
          </w:hyperlink>
        </w:p>
        <w:p w14:paraId="40D91561" w14:textId="3757BDD7" w:rsidR="00F13DFC" w:rsidRDefault="00DB5051">
          <w:pPr>
            <w:pStyle w:val="Verzeichnis1"/>
            <w:rPr>
              <w:rFonts w:asciiTheme="minorHAnsi" w:hAnsiTheme="minorHAnsi" w:cstheme="minorBidi"/>
              <w:szCs w:val="22"/>
            </w:rPr>
          </w:pPr>
          <w:hyperlink w:anchor="_Toc161997504" w:history="1">
            <w:r w:rsidR="00F13DFC" w:rsidRPr="00782C52">
              <w:rPr>
                <w:rStyle w:val="Hyperlink"/>
                <w:rFonts w:ascii="Arial Fett" w:hAnsi="Arial Fett"/>
                <w:spacing w:val="-1"/>
              </w:rPr>
              <w:t>§ 6</w:t>
            </w:r>
            <w:r w:rsidR="00F13DFC">
              <w:rPr>
                <w:rFonts w:asciiTheme="minorHAnsi" w:hAnsiTheme="minorHAnsi" w:cstheme="minorBidi"/>
                <w:szCs w:val="22"/>
              </w:rPr>
              <w:tab/>
            </w:r>
            <w:r w:rsidR="00F13DFC" w:rsidRPr="00782C52">
              <w:rPr>
                <w:rStyle w:val="Hyperlink"/>
                <w:spacing w:val="-1"/>
              </w:rPr>
              <w:t>Netzüberlassung und Dokumentation durch die Gebietskörperschaft</w:t>
            </w:r>
            <w:r w:rsidR="00F13DFC">
              <w:rPr>
                <w:webHidden/>
              </w:rPr>
              <w:tab/>
            </w:r>
            <w:r w:rsidR="00F13DFC">
              <w:rPr>
                <w:webHidden/>
              </w:rPr>
              <w:fldChar w:fldCharType="begin"/>
            </w:r>
            <w:r w:rsidR="00F13DFC">
              <w:rPr>
                <w:webHidden/>
              </w:rPr>
              <w:instrText xml:space="preserve"> PAGEREF _Toc161997504 \h </w:instrText>
            </w:r>
            <w:r w:rsidR="00F13DFC">
              <w:rPr>
                <w:webHidden/>
              </w:rPr>
            </w:r>
            <w:r w:rsidR="00F13DFC">
              <w:rPr>
                <w:webHidden/>
              </w:rPr>
              <w:fldChar w:fldCharType="separate"/>
            </w:r>
            <w:r w:rsidR="00F13DFC">
              <w:rPr>
                <w:webHidden/>
              </w:rPr>
              <w:t>13</w:t>
            </w:r>
            <w:r w:rsidR="00F13DFC">
              <w:rPr>
                <w:webHidden/>
              </w:rPr>
              <w:fldChar w:fldCharType="end"/>
            </w:r>
          </w:hyperlink>
        </w:p>
        <w:p w14:paraId="6316117D" w14:textId="44692421" w:rsidR="00F13DFC" w:rsidRDefault="00DB5051">
          <w:pPr>
            <w:pStyle w:val="Verzeichnis1"/>
            <w:rPr>
              <w:rFonts w:asciiTheme="minorHAnsi" w:hAnsiTheme="minorHAnsi" w:cstheme="minorBidi"/>
              <w:szCs w:val="22"/>
            </w:rPr>
          </w:pPr>
          <w:hyperlink w:anchor="_Toc161997505" w:history="1">
            <w:r w:rsidR="00F13DFC" w:rsidRPr="00782C52">
              <w:rPr>
                <w:rStyle w:val="Hyperlink"/>
                <w:rFonts w:ascii="Arial Fett" w:hAnsi="Arial Fett"/>
                <w:spacing w:val="-1"/>
              </w:rPr>
              <w:t>§ 7</w:t>
            </w:r>
            <w:r w:rsidR="00F13DFC">
              <w:rPr>
                <w:rFonts w:asciiTheme="minorHAnsi" w:hAnsiTheme="minorHAnsi" w:cstheme="minorBidi"/>
                <w:szCs w:val="22"/>
              </w:rPr>
              <w:tab/>
            </w:r>
            <w:r w:rsidR="00F13DFC" w:rsidRPr="00782C52">
              <w:rPr>
                <w:rStyle w:val="Hyperlink"/>
                <w:spacing w:val="-1"/>
              </w:rPr>
              <w:t>Dokumentation durch den Netzbetreiber</w:t>
            </w:r>
            <w:r w:rsidR="00F13DFC">
              <w:rPr>
                <w:webHidden/>
              </w:rPr>
              <w:tab/>
            </w:r>
            <w:r w:rsidR="00F13DFC">
              <w:rPr>
                <w:webHidden/>
              </w:rPr>
              <w:fldChar w:fldCharType="begin"/>
            </w:r>
            <w:r w:rsidR="00F13DFC">
              <w:rPr>
                <w:webHidden/>
              </w:rPr>
              <w:instrText xml:space="preserve"> PAGEREF _Toc161997505 \h </w:instrText>
            </w:r>
            <w:r w:rsidR="00F13DFC">
              <w:rPr>
                <w:webHidden/>
              </w:rPr>
            </w:r>
            <w:r w:rsidR="00F13DFC">
              <w:rPr>
                <w:webHidden/>
              </w:rPr>
              <w:fldChar w:fldCharType="separate"/>
            </w:r>
            <w:r w:rsidR="00F13DFC">
              <w:rPr>
                <w:webHidden/>
              </w:rPr>
              <w:t>15</w:t>
            </w:r>
            <w:r w:rsidR="00F13DFC">
              <w:rPr>
                <w:webHidden/>
              </w:rPr>
              <w:fldChar w:fldCharType="end"/>
            </w:r>
          </w:hyperlink>
        </w:p>
        <w:p w14:paraId="60A9CDC9" w14:textId="5D5D6BF4" w:rsidR="00F13DFC" w:rsidRDefault="00DB5051">
          <w:pPr>
            <w:pStyle w:val="Verzeichnis1"/>
            <w:rPr>
              <w:rFonts w:asciiTheme="minorHAnsi" w:hAnsiTheme="minorHAnsi" w:cstheme="minorBidi"/>
              <w:szCs w:val="22"/>
            </w:rPr>
          </w:pPr>
          <w:hyperlink w:anchor="_Toc161997506" w:history="1">
            <w:r w:rsidR="00F13DFC" w:rsidRPr="00782C52">
              <w:rPr>
                <w:rStyle w:val="Hyperlink"/>
                <w:rFonts w:ascii="Arial Fett" w:hAnsi="Arial Fett"/>
                <w:spacing w:val="-1"/>
              </w:rPr>
              <w:t>§ 8</w:t>
            </w:r>
            <w:r w:rsidR="00F13DFC">
              <w:rPr>
                <w:rFonts w:asciiTheme="minorHAnsi" w:hAnsiTheme="minorHAnsi" w:cstheme="minorBidi"/>
                <w:szCs w:val="22"/>
              </w:rPr>
              <w:tab/>
            </w:r>
            <w:r w:rsidR="00F13DFC" w:rsidRPr="00782C52">
              <w:rPr>
                <w:rStyle w:val="Hyperlink"/>
                <w:spacing w:val="-1"/>
              </w:rPr>
              <w:t>Inbetriebnahme des passiven Netzes</w:t>
            </w:r>
            <w:r w:rsidR="00F13DFC">
              <w:rPr>
                <w:webHidden/>
              </w:rPr>
              <w:tab/>
            </w:r>
            <w:r w:rsidR="00F13DFC">
              <w:rPr>
                <w:webHidden/>
              </w:rPr>
              <w:fldChar w:fldCharType="begin"/>
            </w:r>
            <w:r w:rsidR="00F13DFC">
              <w:rPr>
                <w:webHidden/>
              </w:rPr>
              <w:instrText xml:space="preserve"> PAGEREF _Toc161997506 \h </w:instrText>
            </w:r>
            <w:r w:rsidR="00F13DFC">
              <w:rPr>
                <w:webHidden/>
              </w:rPr>
            </w:r>
            <w:r w:rsidR="00F13DFC">
              <w:rPr>
                <w:webHidden/>
              </w:rPr>
              <w:fldChar w:fldCharType="separate"/>
            </w:r>
            <w:r w:rsidR="00F13DFC">
              <w:rPr>
                <w:webHidden/>
              </w:rPr>
              <w:t>16</w:t>
            </w:r>
            <w:r w:rsidR="00F13DFC">
              <w:rPr>
                <w:webHidden/>
              </w:rPr>
              <w:fldChar w:fldCharType="end"/>
            </w:r>
          </w:hyperlink>
        </w:p>
        <w:p w14:paraId="6D488F01" w14:textId="592037C8" w:rsidR="00F13DFC" w:rsidRDefault="00DB5051">
          <w:pPr>
            <w:pStyle w:val="Verzeichnis1"/>
            <w:rPr>
              <w:rFonts w:asciiTheme="minorHAnsi" w:hAnsiTheme="minorHAnsi" w:cstheme="minorBidi"/>
              <w:szCs w:val="22"/>
            </w:rPr>
          </w:pPr>
          <w:hyperlink w:anchor="_Toc161997507" w:history="1">
            <w:r w:rsidR="00F13DFC" w:rsidRPr="00782C52">
              <w:rPr>
                <w:rStyle w:val="Hyperlink"/>
                <w:rFonts w:ascii="Arial Fett" w:hAnsi="Arial Fett"/>
              </w:rPr>
              <w:t>§ 9</w:t>
            </w:r>
            <w:r w:rsidR="00F13DFC">
              <w:rPr>
                <w:rFonts w:asciiTheme="minorHAnsi" w:hAnsiTheme="minorHAnsi" w:cstheme="minorBidi"/>
                <w:szCs w:val="22"/>
              </w:rPr>
              <w:tab/>
            </w:r>
            <w:r w:rsidR="00F13DFC" w:rsidRPr="00782C52">
              <w:rPr>
                <w:rStyle w:val="Hyperlink"/>
              </w:rPr>
              <w:t>Betrieb des gigabitfähigen Netzes</w:t>
            </w:r>
            <w:r w:rsidR="00F13DFC">
              <w:rPr>
                <w:webHidden/>
              </w:rPr>
              <w:tab/>
            </w:r>
            <w:r w:rsidR="00F13DFC">
              <w:rPr>
                <w:webHidden/>
              </w:rPr>
              <w:fldChar w:fldCharType="begin"/>
            </w:r>
            <w:r w:rsidR="00F13DFC">
              <w:rPr>
                <w:webHidden/>
              </w:rPr>
              <w:instrText xml:space="preserve"> PAGEREF _Toc161997507 \h </w:instrText>
            </w:r>
            <w:r w:rsidR="00F13DFC">
              <w:rPr>
                <w:webHidden/>
              </w:rPr>
            </w:r>
            <w:r w:rsidR="00F13DFC">
              <w:rPr>
                <w:webHidden/>
              </w:rPr>
              <w:fldChar w:fldCharType="separate"/>
            </w:r>
            <w:r w:rsidR="00F13DFC">
              <w:rPr>
                <w:webHidden/>
              </w:rPr>
              <w:t>17</w:t>
            </w:r>
            <w:r w:rsidR="00F13DFC">
              <w:rPr>
                <w:webHidden/>
              </w:rPr>
              <w:fldChar w:fldCharType="end"/>
            </w:r>
          </w:hyperlink>
        </w:p>
        <w:p w14:paraId="13A3044A" w14:textId="28865543" w:rsidR="00F13DFC" w:rsidRDefault="00DB5051">
          <w:pPr>
            <w:pStyle w:val="Verzeichnis1"/>
            <w:rPr>
              <w:rFonts w:asciiTheme="minorHAnsi" w:hAnsiTheme="minorHAnsi" w:cstheme="minorBidi"/>
              <w:szCs w:val="22"/>
            </w:rPr>
          </w:pPr>
          <w:hyperlink w:anchor="_Toc161997508" w:history="1">
            <w:r w:rsidR="00F13DFC" w:rsidRPr="00782C52">
              <w:rPr>
                <w:rStyle w:val="Hyperlink"/>
                <w:rFonts w:ascii="Arial Fett" w:hAnsi="Arial Fett"/>
                <w:spacing w:val="-1"/>
              </w:rPr>
              <w:t>§ 10</w:t>
            </w:r>
            <w:r w:rsidR="00F13DFC">
              <w:rPr>
                <w:rFonts w:asciiTheme="minorHAnsi" w:hAnsiTheme="minorHAnsi" w:cstheme="minorBidi"/>
                <w:szCs w:val="22"/>
              </w:rPr>
              <w:tab/>
            </w:r>
            <w:r w:rsidR="00F13DFC" w:rsidRPr="00782C52">
              <w:rPr>
                <w:rStyle w:val="Hyperlink"/>
                <w:spacing w:val="-1"/>
              </w:rPr>
              <w:t>Instandhaltung des passiven Netzes</w:t>
            </w:r>
            <w:r w:rsidR="00F13DFC">
              <w:rPr>
                <w:webHidden/>
              </w:rPr>
              <w:tab/>
            </w:r>
            <w:r w:rsidR="00F13DFC">
              <w:rPr>
                <w:webHidden/>
              </w:rPr>
              <w:fldChar w:fldCharType="begin"/>
            </w:r>
            <w:r w:rsidR="00F13DFC">
              <w:rPr>
                <w:webHidden/>
              </w:rPr>
              <w:instrText xml:space="preserve"> PAGEREF _Toc161997508 \h </w:instrText>
            </w:r>
            <w:r w:rsidR="00F13DFC">
              <w:rPr>
                <w:webHidden/>
              </w:rPr>
            </w:r>
            <w:r w:rsidR="00F13DFC">
              <w:rPr>
                <w:webHidden/>
              </w:rPr>
              <w:fldChar w:fldCharType="separate"/>
            </w:r>
            <w:r w:rsidR="00F13DFC">
              <w:rPr>
                <w:webHidden/>
              </w:rPr>
              <w:t>19</w:t>
            </w:r>
            <w:r w:rsidR="00F13DFC">
              <w:rPr>
                <w:webHidden/>
              </w:rPr>
              <w:fldChar w:fldCharType="end"/>
            </w:r>
          </w:hyperlink>
        </w:p>
        <w:p w14:paraId="6FE84626" w14:textId="0A5E992B" w:rsidR="00F13DFC" w:rsidRDefault="00DB5051">
          <w:pPr>
            <w:pStyle w:val="Verzeichnis1"/>
            <w:rPr>
              <w:rFonts w:asciiTheme="minorHAnsi" w:hAnsiTheme="minorHAnsi" w:cstheme="minorBidi"/>
              <w:szCs w:val="22"/>
            </w:rPr>
          </w:pPr>
          <w:hyperlink w:anchor="_Toc161997509" w:history="1">
            <w:r w:rsidR="00F13DFC" w:rsidRPr="00782C52">
              <w:rPr>
                <w:rStyle w:val="Hyperlink"/>
                <w:rFonts w:ascii="Arial Fett" w:hAnsi="Arial Fett"/>
                <w:spacing w:val="-1"/>
              </w:rPr>
              <w:t>§ 11</w:t>
            </w:r>
            <w:r w:rsidR="00F13DFC">
              <w:rPr>
                <w:rFonts w:asciiTheme="minorHAnsi" w:hAnsiTheme="minorHAnsi" w:cstheme="minorBidi"/>
                <w:szCs w:val="22"/>
              </w:rPr>
              <w:tab/>
            </w:r>
            <w:r w:rsidR="00F13DFC" w:rsidRPr="00782C52">
              <w:rPr>
                <w:rStyle w:val="Hyperlink"/>
                <w:spacing w:val="-1"/>
              </w:rPr>
              <w:t>Bauliche Veränderungen nach Überlassung</w:t>
            </w:r>
            <w:r w:rsidR="00F13DFC">
              <w:rPr>
                <w:webHidden/>
              </w:rPr>
              <w:tab/>
            </w:r>
            <w:r w:rsidR="00F13DFC">
              <w:rPr>
                <w:webHidden/>
              </w:rPr>
              <w:fldChar w:fldCharType="begin"/>
            </w:r>
            <w:r w:rsidR="00F13DFC">
              <w:rPr>
                <w:webHidden/>
              </w:rPr>
              <w:instrText xml:space="preserve"> PAGEREF _Toc161997509 \h </w:instrText>
            </w:r>
            <w:r w:rsidR="00F13DFC">
              <w:rPr>
                <w:webHidden/>
              </w:rPr>
            </w:r>
            <w:r w:rsidR="00F13DFC">
              <w:rPr>
                <w:webHidden/>
              </w:rPr>
              <w:fldChar w:fldCharType="separate"/>
            </w:r>
            <w:r w:rsidR="00F13DFC">
              <w:rPr>
                <w:webHidden/>
              </w:rPr>
              <w:t>20</w:t>
            </w:r>
            <w:r w:rsidR="00F13DFC">
              <w:rPr>
                <w:webHidden/>
              </w:rPr>
              <w:fldChar w:fldCharType="end"/>
            </w:r>
          </w:hyperlink>
        </w:p>
        <w:p w14:paraId="3CD813A5" w14:textId="4BF926F9" w:rsidR="00F13DFC" w:rsidRDefault="00DB5051">
          <w:pPr>
            <w:pStyle w:val="Verzeichnis1"/>
            <w:rPr>
              <w:rFonts w:asciiTheme="minorHAnsi" w:hAnsiTheme="minorHAnsi" w:cstheme="minorBidi"/>
              <w:szCs w:val="22"/>
            </w:rPr>
          </w:pPr>
          <w:hyperlink w:anchor="_Toc161997510" w:history="1">
            <w:r w:rsidR="00F13DFC" w:rsidRPr="00782C52">
              <w:rPr>
                <w:rStyle w:val="Hyperlink"/>
                <w:rFonts w:ascii="Arial Fett" w:hAnsi="Arial Fett"/>
              </w:rPr>
              <w:t>§ 12</w:t>
            </w:r>
            <w:r w:rsidR="00F13DFC">
              <w:rPr>
                <w:rFonts w:asciiTheme="minorHAnsi" w:hAnsiTheme="minorHAnsi" w:cstheme="minorBidi"/>
                <w:szCs w:val="22"/>
              </w:rPr>
              <w:tab/>
            </w:r>
            <w:r w:rsidR="00F13DFC" w:rsidRPr="00782C52">
              <w:rPr>
                <w:rStyle w:val="Hyperlink"/>
              </w:rPr>
              <w:t xml:space="preserve">Melde- und Nachweispflichten nach Maßgabe der Gigabit-Richtlinie 2.0 </w:t>
            </w:r>
            <w:r w:rsidR="00F13DFC" w:rsidRPr="00782C52">
              <w:rPr>
                <w:rStyle w:val="Hyperlink"/>
                <w:highlight w:val="yellow"/>
              </w:rPr>
              <w:t>und Landesförderrichtlinie</w:t>
            </w:r>
            <w:r w:rsidR="00F13DFC">
              <w:rPr>
                <w:webHidden/>
              </w:rPr>
              <w:tab/>
            </w:r>
            <w:r w:rsidR="00F13DFC">
              <w:rPr>
                <w:webHidden/>
              </w:rPr>
              <w:fldChar w:fldCharType="begin"/>
            </w:r>
            <w:r w:rsidR="00F13DFC">
              <w:rPr>
                <w:webHidden/>
              </w:rPr>
              <w:instrText xml:space="preserve"> PAGEREF _Toc161997510 \h </w:instrText>
            </w:r>
            <w:r w:rsidR="00F13DFC">
              <w:rPr>
                <w:webHidden/>
              </w:rPr>
            </w:r>
            <w:r w:rsidR="00F13DFC">
              <w:rPr>
                <w:webHidden/>
              </w:rPr>
              <w:fldChar w:fldCharType="separate"/>
            </w:r>
            <w:r w:rsidR="00F13DFC">
              <w:rPr>
                <w:webHidden/>
              </w:rPr>
              <w:t>21</w:t>
            </w:r>
            <w:r w:rsidR="00F13DFC">
              <w:rPr>
                <w:webHidden/>
              </w:rPr>
              <w:fldChar w:fldCharType="end"/>
            </w:r>
          </w:hyperlink>
        </w:p>
        <w:p w14:paraId="487673E3" w14:textId="78B6066C" w:rsidR="00F13DFC" w:rsidRDefault="00DB5051">
          <w:pPr>
            <w:pStyle w:val="Verzeichnis1"/>
            <w:rPr>
              <w:rFonts w:asciiTheme="minorHAnsi" w:hAnsiTheme="minorHAnsi" w:cstheme="minorBidi"/>
              <w:szCs w:val="22"/>
            </w:rPr>
          </w:pPr>
          <w:hyperlink w:anchor="_Toc161997511" w:history="1">
            <w:r w:rsidR="00F13DFC" w:rsidRPr="00782C52">
              <w:rPr>
                <w:rStyle w:val="Hyperlink"/>
                <w:rFonts w:ascii="Arial Fett" w:hAnsi="Arial Fett"/>
                <w:spacing w:val="-1"/>
              </w:rPr>
              <w:t>§ 13</w:t>
            </w:r>
            <w:r w:rsidR="00F13DFC">
              <w:rPr>
                <w:rFonts w:asciiTheme="minorHAnsi" w:hAnsiTheme="minorHAnsi" w:cstheme="minorBidi"/>
                <w:szCs w:val="22"/>
              </w:rPr>
              <w:tab/>
            </w:r>
            <w:r w:rsidR="00F13DFC" w:rsidRPr="00782C52">
              <w:rPr>
                <w:rStyle w:val="Hyperlink"/>
                <w:spacing w:val="-1"/>
              </w:rPr>
              <w:t>Gewährung eines offenen Netzzugangs auf Vorleistungsebene</w:t>
            </w:r>
            <w:r w:rsidR="00F13DFC">
              <w:rPr>
                <w:webHidden/>
              </w:rPr>
              <w:tab/>
            </w:r>
            <w:r w:rsidR="00F13DFC">
              <w:rPr>
                <w:webHidden/>
              </w:rPr>
              <w:fldChar w:fldCharType="begin"/>
            </w:r>
            <w:r w:rsidR="00F13DFC">
              <w:rPr>
                <w:webHidden/>
              </w:rPr>
              <w:instrText xml:space="preserve"> PAGEREF _Toc161997511 \h </w:instrText>
            </w:r>
            <w:r w:rsidR="00F13DFC">
              <w:rPr>
                <w:webHidden/>
              </w:rPr>
            </w:r>
            <w:r w:rsidR="00F13DFC">
              <w:rPr>
                <w:webHidden/>
              </w:rPr>
              <w:fldChar w:fldCharType="separate"/>
            </w:r>
            <w:r w:rsidR="00F13DFC">
              <w:rPr>
                <w:webHidden/>
              </w:rPr>
              <w:t>22</w:t>
            </w:r>
            <w:r w:rsidR="00F13DFC">
              <w:rPr>
                <w:webHidden/>
              </w:rPr>
              <w:fldChar w:fldCharType="end"/>
            </w:r>
          </w:hyperlink>
        </w:p>
        <w:p w14:paraId="0348A83B" w14:textId="1C193B9A" w:rsidR="00F13DFC" w:rsidRDefault="00DB5051">
          <w:pPr>
            <w:pStyle w:val="Verzeichnis1"/>
            <w:rPr>
              <w:rFonts w:asciiTheme="minorHAnsi" w:hAnsiTheme="minorHAnsi" w:cstheme="minorBidi"/>
              <w:szCs w:val="22"/>
            </w:rPr>
          </w:pPr>
          <w:hyperlink w:anchor="_Toc161997512" w:history="1">
            <w:r w:rsidR="00F13DFC" w:rsidRPr="00782C52">
              <w:rPr>
                <w:rStyle w:val="Hyperlink"/>
                <w:rFonts w:ascii="Arial Fett" w:hAnsi="Arial Fett"/>
                <w:spacing w:val="-1"/>
              </w:rPr>
              <w:t>§ 14</w:t>
            </w:r>
            <w:r w:rsidR="00F13DFC">
              <w:rPr>
                <w:rFonts w:asciiTheme="minorHAnsi" w:hAnsiTheme="minorHAnsi" w:cstheme="minorBidi"/>
                <w:szCs w:val="22"/>
              </w:rPr>
              <w:tab/>
            </w:r>
            <w:r w:rsidR="00F13DFC" w:rsidRPr="00782C52">
              <w:rPr>
                <w:rStyle w:val="Hyperlink"/>
                <w:spacing w:val="-1"/>
              </w:rPr>
              <w:t>Pacht</w:t>
            </w:r>
            <w:r w:rsidR="00F13DFC">
              <w:rPr>
                <w:webHidden/>
              </w:rPr>
              <w:tab/>
            </w:r>
            <w:r w:rsidR="00F13DFC">
              <w:rPr>
                <w:webHidden/>
              </w:rPr>
              <w:fldChar w:fldCharType="begin"/>
            </w:r>
            <w:r w:rsidR="00F13DFC">
              <w:rPr>
                <w:webHidden/>
              </w:rPr>
              <w:instrText xml:space="preserve"> PAGEREF _Toc161997512 \h </w:instrText>
            </w:r>
            <w:r w:rsidR="00F13DFC">
              <w:rPr>
                <w:webHidden/>
              </w:rPr>
            </w:r>
            <w:r w:rsidR="00F13DFC">
              <w:rPr>
                <w:webHidden/>
              </w:rPr>
              <w:fldChar w:fldCharType="separate"/>
            </w:r>
            <w:r w:rsidR="00F13DFC">
              <w:rPr>
                <w:webHidden/>
              </w:rPr>
              <w:t>23</w:t>
            </w:r>
            <w:r w:rsidR="00F13DFC">
              <w:rPr>
                <w:webHidden/>
              </w:rPr>
              <w:fldChar w:fldCharType="end"/>
            </w:r>
          </w:hyperlink>
        </w:p>
        <w:p w14:paraId="156A8DF8" w14:textId="7391E5DB" w:rsidR="00F13DFC" w:rsidRDefault="00DB5051">
          <w:pPr>
            <w:pStyle w:val="Verzeichnis1"/>
            <w:rPr>
              <w:rFonts w:asciiTheme="minorHAnsi" w:hAnsiTheme="minorHAnsi" w:cstheme="minorBidi"/>
              <w:szCs w:val="22"/>
            </w:rPr>
          </w:pPr>
          <w:hyperlink w:anchor="_Toc161997513" w:history="1">
            <w:r w:rsidR="00F13DFC" w:rsidRPr="00782C52">
              <w:rPr>
                <w:rStyle w:val="Hyperlink"/>
                <w:rFonts w:ascii="Arial Fett" w:hAnsi="Arial Fett"/>
                <w:spacing w:val="-1"/>
              </w:rPr>
              <w:t>§ 15</w:t>
            </w:r>
            <w:r w:rsidR="00F13DFC">
              <w:rPr>
                <w:rFonts w:asciiTheme="minorHAnsi" w:hAnsiTheme="minorHAnsi" w:cstheme="minorBidi"/>
                <w:szCs w:val="22"/>
              </w:rPr>
              <w:tab/>
            </w:r>
            <w:r w:rsidR="00F13DFC" w:rsidRPr="00782C52">
              <w:rPr>
                <w:rStyle w:val="Hyperlink"/>
                <w:spacing w:val="-1"/>
              </w:rPr>
              <w:t>Vertragslaufzeit, aufschiebende Bedingung und Vertragsbeendigung</w:t>
            </w:r>
            <w:r w:rsidR="00F13DFC">
              <w:rPr>
                <w:webHidden/>
              </w:rPr>
              <w:tab/>
            </w:r>
            <w:r w:rsidR="00F13DFC">
              <w:rPr>
                <w:webHidden/>
              </w:rPr>
              <w:fldChar w:fldCharType="begin"/>
            </w:r>
            <w:r w:rsidR="00F13DFC">
              <w:rPr>
                <w:webHidden/>
              </w:rPr>
              <w:instrText xml:space="preserve"> PAGEREF _Toc161997513 \h </w:instrText>
            </w:r>
            <w:r w:rsidR="00F13DFC">
              <w:rPr>
                <w:webHidden/>
              </w:rPr>
            </w:r>
            <w:r w:rsidR="00F13DFC">
              <w:rPr>
                <w:webHidden/>
              </w:rPr>
              <w:fldChar w:fldCharType="separate"/>
            </w:r>
            <w:r w:rsidR="00F13DFC">
              <w:rPr>
                <w:webHidden/>
              </w:rPr>
              <w:t>24</w:t>
            </w:r>
            <w:r w:rsidR="00F13DFC">
              <w:rPr>
                <w:webHidden/>
              </w:rPr>
              <w:fldChar w:fldCharType="end"/>
            </w:r>
          </w:hyperlink>
        </w:p>
        <w:p w14:paraId="33D50EDB" w14:textId="50EA14AE" w:rsidR="00F13DFC" w:rsidRDefault="00DB5051">
          <w:pPr>
            <w:pStyle w:val="Verzeichnis1"/>
            <w:rPr>
              <w:rFonts w:asciiTheme="minorHAnsi" w:hAnsiTheme="minorHAnsi" w:cstheme="minorBidi"/>
              <w:szCs w:val="22"/>
            </w:rPr>
          </w:pPr>
          <w:hyperlink w:anchor="_Toc161997514" w:history="1">
            <w:r w:rsidR="00F13DFC" w:rsidRPr="00782C52">
              <w:rPr>
                <w:rStyle w:val="Hyperlink"/>
                <w:rFonts w:ascii="Arial Fett" w:hAnsi="Arial Fett"/>
                <w:spacing w:val="-1"/>
              </w:rPr>
              <w:t>§ 16</w:t>
            </w:r>
            <w:r w:rsidR="00F13DFC">
              <w:rPr>
                <w:rFonts w:asciiTheme="minorHAnsi" w:hAnsiTheme="minorHAnsi" w:cstheme="minorBidi"/>
                <w:szCs w:val="22"/>
              </w:rPr>
              <w:tab/>
            </w:r>
            <w:r w:rsidR="00F13DFC" w:rsidRPr="00782C52">
              <w:rPr>
                <w:rStyle w:val="Hyperlink"/>
                <w:spacing w:val="-1"/>
              </w:rPr>
              <w:t>Rückgabe des Vertragsgegenstandes</w:t>
            </w:r>
            <w:r w:rsidR="00F13DFC">
              <w:rPr>
                <w:webHidden/>
              </w:rPr>
              <w:tab/>
            </w:r>
            <w:r w:rsidR="00F13DFC">
              <w:rPr>
                <w:webHidden/>
              </w:rPr>
              <w:fldChar w:fldCharType="begin"/>
            </w:r>
            <w:r w:rsidR="00F13DFC">
              <w:rPr>
                <w:webHidden/>
              </w:rPr>
              <w:instrText xml:space="preserve"> PAGEREF _Toc161997514 \h </w:instrText>
            </w:r>
            <w:r w:rsidR="00F13DFC">
              <w:rPr>
                <w:webHidden/>
              </w:rPr>
            </w:r>
            <w:r w:rsidR="00F13DFC">
              <w:rPr>
                <w:webHidden/>
              </w:rPr>
              <w:fldChar w:fldCharType="separate"/>
            </w:r>
            <w:r w:rsidR="00F13DFC">
              <w:rPr>
                <w:webHidden/>
              </w:rPr>
              <w:t>26</w:t>
            </w:r>
            <w:r w:rsidR="00F13DFC">
              <w:rPr>
                <w:webHidden/>
              </w:rPr>
              <w:fldChar w:fldCharType="end"/>
            </w:r>
          </w:hyperlink>
        </w:p>
        <w:p w14:paraId="0FA7B50A" w14:textId="13EEB2CB" w:rsidR="00F13DFC" w:rsidRDefault="00DB5051">
          <w:pPr>
            <w:pStyle w:val="Verzeichnis1"/>
            <w:rPr>
              <w:rFonts w:asciiTheme="minorHAnsi" w:hAnsiTheme="minorHAnsi" w:cstheme="minorBidi"/>
              <w:szCs w:val="22"/>
            </w:rPr>
          </w:pPr>
          <w:hyperlink w:anchor="_Toc161997515" w:history="1">
            <w:r w:rsidR="00F13DFC" w:rsidRPr="00782C52">
              <w:rPr>
                <w:rStyle w:val="Hyperlink"/>
                <w:rFonts w:ascii="Arial Fett" w:hAnsi="Arial Fett"/>
              </w:rPr>
              <w:t>§ 17</w:t>
            </w:r>
            <w:r w:rsidR="00F13DFC">
              <w:rPr>
                <w:rFonts w:asciiTheme="minorHAnsi" w:hAnsiTheme="minorHAnsi" w:cstheme="minorBidi"/>
                <w:szCs w:val="22"/>
              </w:rPr>
              <w:tab/>
            </w:r>
            <w:r w:rsidR="00F13DFC" w:rsidRPr="00782C52">
              <w:rPr>
                <w:rStyle w:val="Hyperlink"/>
              </w:rPr>
              <w:t>Rücktritt</w:t>
            </w:r>
            <w:r w:rsidR="00F13DFC">
              <w:rPr>
                <w:webHidden/>
              </w:rPr>
              <w:tab/>
            </w:r>
            <w:r w:rsidR="00F13DFC">
              <w:rPr>
                <w:webHidden/>
              </w:rPr>
              <w:fldChar w:fldCharType="begin"/>
            </w:r>
            <w:r w:rsidR="00F13DFC">
              <w:rPr>
                <w:webHidden/>
              </w:rPr>
              <w:instrText xml:space="preserve"> PAGEREF _Toc161997515 \h </w:instrText>
            </w:r>
            <w:r w:rsidR="00F13DFC">
              <w:rPr>
                <w:webHidden/>
              </w:rPr>
            </w:r>
            <w:r w:rsidR="00F13DFC">
              <w:rPr>
                <w:webHidden/>
              </w:rPr>
              <w:fldChar w:fldCharType="separate"/>
            </w:r>
            <w:r w:rsidR="00F13DFC">
              <w:rPr>
                <w:webHidden/>
              </w:rPr>
              <w:t>26</w:t>
            </w:r>
            <w:r w:rsidR="00F13DFC">
              <w:rPr>
                <w:webHidden/>
              </w:rPr>
              <w:fldChar w:fldCharType="end"/>
            </w:r>
          </w:hyperlink>
        </w:p>
        <w:p w14:paraId="2FD8ED11" w14:textId="45EDF368" w:rsidR="00F13DFC" w:rsidRDefault="00DB5051">
          <w:pPr>
            <w:pStyle w:val="Verzeichnis1"/>
            <w:rPr>
              <w:rFonts w:asciiTheme="minorHAnsi" w:hAnsiTheme="minorHAnsi" w:cstheme="minorBidi"/>
              <w:szCs w:val="22"/>
            </w:rPr>
          </w:pPr>
          <w:hyperlink w:anchor="_Toc161997516" w:history="1">
            <w:r w:rsidR="00F13DFC" w:rsidRPr="00782C52">
              <w:rPr>
                <w:rStyle w:val="Hyperlink"/>
                <w:rFonts w:ascii="Arial Fett" w:hAnsi="Arial Fett"/>
              </w:rPr>
              <w:t>§ 18</w:t>
            </w:r>
            <w:r w:rsidR="00F13DFC">
              <w:rPr>
                <w:rFonts w:asciiTheme="minorHAnsi" w:hAnsiTheme="minorHAnsi" w:cstheme="minorBidi"/>
                <w:szCs w:val="22"/>
              </w:rPr>
              <w:tab/>
            </w:r>
            <w:r w:rsidR="00F13DFC" w:rsidRPr="00782C52">
              <w:rPr>
                <w:rStyle w:val="Hyperlink"/>
              </w:rPr>
              <w:t>Kündigung</w:t>
            </w:r>
            <w:r w:rsidR="00F13DFC">
              <w:rPr>
                <w:webHidden/>
              </w:rPr>
              <w:tab/>
            </w:r>
            <w:r w:rsidR="00F13DFC">
              <w:rPr>
                <w:webHidden/>
              </w:rPr>
              <w:fldChar w:fldCharType="begin"/>
            </w:r>
            <w:r w:rsidR="00F13DFC">
              <w:rPr>
                <w:webHidden/>
              </w:rPr>
              <w:instrText xml:space="preserve"> PAGEREF _Toc161997516 \h </w:instrText>
            </w:r>
            <w:r w:rsidR="00F13DFC">
              <w:rPr>
                <w:webHidden/>
              </w:rPr>
            </w:r>
            <w:r w:rsidR="00F13DFC">
              <w:rPr>
                <w:webHidden/>
              </w:rPr>
              <w:fldChar w:fldCharType="separate"/>
            </w:r>
            <w:r w:rsidR="00F13DFC">
              <w:rPr>
                <w:webHidden/>
              </w:rPr>
              <w:t>28</w:t>
            </w:r>
            <w:r w:rsidR="00F13DFC">
              <w:rPr>
                <w:webHidden/>
              </w:rPr>
              <w:fldChar w:fldCharType="end"/>
            </w:r>
          </w:hyperlink>
        </w:p>
        <w:p w14:paraId="300B7400" w14:textId="533AE121" w:rsidR="00F13DFC" w:rsidRDefault="00DB5051">
          <w:pPr>
            <w:pStyle w:val="Verzeichnis1"/>
            <w:rPr>
              <w:rFonts w:asciiTheme="minorHAnsi" w:hAnsiTheme="minorHAnsi" w:cstheme="minorBidi"/>
              <w:szCs w:val="22"/>
            </w:rPr>
          </w:pPr>
          <w:hyperlink w:anchor="_Toc161997517" w:history="1">
            <w:r w:rsidR="00F13DFC" w:rsidRPr="00782C52">
              <w:rPr>
                <w:rStyle w:val="Hyperlink"/>
                <w:rFonts w:ascii="Arial Fett" w:hAnsi="Arial Fett"/>
              </w:rPr>
              <w:t>§ 19</w:t>
            </w:r>
            <w:r w:rsidR="00F13DFC">
              <w:rPr>
                <w:rFonts w:asciiTheme="minorHAnsi" w:hAnsiTheme="minorHAnsi" w:cstheme="minorBidi"/>
                <w:szCs w:val="22"/>
              </w:rPr>
              <w:tab/>
            </w:r>
            <w:r w:rsidR="00F13DFC" w:rsidRPr="00782C52">
              <w:rPr>
                <w:rStyle w:val="Hyperlink"/>
                <w:spacing w:val="-1"/>
              </w:rPr>
              <w:t>Gewährleistung / Haftung</w:t>
            </w:r>
            <w:r w:rsidR="00F13DFC">
              <w:rPr>
                <w:webHidden/>
              </w:rPr>
              <w:tab/>
            </w:r>
            <w:r w:rsidR="00F13DFC">
              <w:rPr>
                <w:webHidden/>
              </w:rPr>
              <w:fldChar w:fldCharType="begin"/>
            </w:r>
            <w:r w:rsidR="00F13DFC">
              <w:rPr>
                <w:webHidden/>
              </w:rPr>
              <w:instrText xml:space="preserve"> PAGEREF _Toc161997517 \h </w:instrText>
            </w:r>
            <w:r w:rsidR="00F13DFC">
              <w:rPr>
                <w:webHidden/>
              </w:rPr>
            </w:r>
            <w:r w:rsidR="00F13DFC">
              <w:rPr>
                <w:webHidden/>
              </w:rPr>
              <w:fldChar w:fldCharType="separate"/>
            </w:r>
            <w:r w:rsidR="00F13DFC">
              <w:rPr>
                <w:webHidden/>
              </w:rPr>
              <w:t>29</w:t>
            </w:r>
            <w:r w:rsidR="00F13DFC">
              <w:rPr>
                <w:webHidden/>
              </w:rPr>
              <w:fldChar w:fldCharType="end"/>
            </w:r>
          </w:hyperlink>
        </w:p>
        <w:p w14:paraId="426E0123" w14:textId="7A52D6DE" w:rsidR="00F13DFC" w:rsidRDefault="00DB5051">
          <w:pPr>
            <w:pStyle w:val="Verzeichnis1"/>
            <w:rPr>
              <w:rFonts w:asciiTheme="minorHAnsi" w:hAnsiTheme="minorHAnsi" w:cstheme="minorBidi"/>
              <w:szCs w:val="22"/>
            </w:rPr>
          </w:pPr>
          <w:hyperlink w:anchor="_Toc161997518" w:history="1">
            <w:r w:rsidR="00F13DFC" w:rsidRPr="00782C52">
              <w:rPr>
                <w:rStyle w:val="Hyperlink"/>
                <w:rFonts w:ascii="Arial Fett" w:hAnsi="Arial Fett"/>
                <w:highlight w:val="lightGray"/>
              </w:rPr>
              <w:t>§ 20</w:t>
            </w:r>
            <w:r w:rsidR="00F13DFC">
              <w:rPr>
                <w:rFonts w:asciiTheme="minorHAnsi" w:hAnsiTheme="minorHAnsi" w:cstheme="minorBidi"/>
                <w:szCs w:val="22"/>
              </w:rPr>
              <w:tab/>
            </w:r>
            <w:r w:rsidR="00F13DFC" w:rsidRPr="00782C52">
              <w:rPr>
                <w:rStyle w:val="Hyperlink"/>
                <w:highlight w:val="lightGray"/>
              </w:rPr>
              <w:t>Sicherheiten</w:t>
            </w:r>
            <w:r w:rsidR="00F13DFC">
              <w:rPr>
                <w:webHidden/>
              </w:rPr>
              <w:tab/>
            </w:r>
            <w:r w:rsidR="00F13DFC">
              <w:rPr>
                <w:webHidden/>
              </w:rPr>
              <w:fldChar w:fldCharType="begin"/>
            </w:r>
            <w:r w:rsidR="00F13DFC">
              <w:rPr>
                <w:webHidden/>
              </w:rPr>
              <w:instrText xml:space="preserve"> PAGEREF _Toc161997518 \h </w:instrText>
            </w:r>
            <w:r w:rsidR="00F13DFC">
              <w:rPr>
                <w:webHidden/>
              </w:rPr>
            </w:r>
            <w:r w:rsidR="00F13DFC">
              <w:rPr>
                <w:webHidden/>
              </w:rPr>
              <w:fldChar w:fldCharType="separate"/>
            </w:r>
            <w:r w:rsidR="00F13DFC">
              <w:rPr>
                <w:webHidden/>
              </w:rPr>
              <w:t>30</w:t>
            </w:r>
            <w:r w:rsidR="00F13DFC">
              <w:rPr>
                <w:webHidden/>
              </w:rPr>
              <w:fldChar w:fldCharType="end"/>
            </w:r>
          </w:hyperlink>
        </w:p>
        <w:p w14:paraId="112E6D17" w14:textId="25E701B3" w:rsidR="00F13DFC" w:rsidRDefault="00DB5051">
          <w:pPr>
            <w:pStyle w:val="Verzeichnis1"/>
            <w:rPr>
              <w:rFonts w:asciiTheme="minorHAnsi" w:hAnsiTheme="minorHAnsi" w:cstheme="minorBidi"/>
              <w:szCs w:val="22"/>
            </w:rPr>
          </w:pPr>
          <w:hyperlink w:anchor="_Toc161997519" w:history="1">
            <w:r w:rsidR="00F13DFC" w:rsidRPr="00782C52">
              <w:rPr>
                <w:rStyle w:val="Hyperlink"/>
                <w:rFonts w:ascii="Arial Fett" w:hAnsi="Arial Fett"/>
              </w:rPr>
              <w:t>§ 21</w:t>
            </w:r>
            <w:r w:rsidR="00F13DFC">
              <w:rPr>
                <w:rFonts w:asciiTheme="minorHAnsi" w:hAnsiTheme="minorHAnsi" w:cstheme="minorBidi"/>
                <w:szCs w:val="22"/>
              </w:rPr>
              <w:tab/>
            </w:r>
            <w:r w:rsidR="00F13DFC" w:rsidRPr="00782C52">
              <w:rPr>
                <w:rStyle w:val="Hyperlink"/>
                <w:spacing w:val="-1"/>
              </w:rPr>
              <w:t>Versicherungsschutz</w:t>
            </w:r>
            <w:r w:rsidR="00F13DFC">
              <w:rPr>
                <w:webHidden/>
              </w:rPr>
              <w:tab/>
            </w:r>
            <w:r w:rsidR="00F13DFC">
              <w:rPr>
                <w:webHidden/>
              </w:rPr>
              <w:fldChar w:fldCharType="begin"/>
            </w:r>
            <w:r w:rsidR="00F13DFC">
              <w:rPr>
                <w:webHidden/>
              </w:rPr>
              <w:instrText xml:space="preserve"> PAGEREF _Toc161997519 \h </w:instrText>
            </w:r>
            <w:r w:rsidR="00F13DFC">
              <w:rPr>
                <w:webHidden/>
              </w:rPr>
            </w:r>
            <w:r w:rsidR="00F13DFC">
              <w:rPr>
                <w:webHidden/>
              </w:rPr>
              <w:fldChar w:fldCharType="separate"/>
            </w:r>
            <w:r w:rsidR="00F13DFC">
              <w:rPr>
                <w:webHidden/>
              </w:rPr>
              <w:t>31</w:t>
            </w:r>
            <w:r w:rsidR="00F13DFC">
              <w:rPr>
                <w:webHidden/>
              </w:rPr>
              <w:fldChar w:fldCharType="end"/>
            </w:r>
          </w:hyperlink>
        </w:p>
        <w:p w14:paraId="3D1BC8DF" w14:textId="0CCDBAE9" w:rsidR="00F13DFC" w:rsidRDefault="00DB5051">
          <w:pPr>
            <w:pStyle w:val="Verzeichnis1"/>
            <w:rPr>
              <w:rFonts w:asciiTheme="minorHAnsi" w:hAnsiTheme="minorHAnsi" w:cstheme="minorBidi"/>
              <w:szCs w:val="22"/>
            </w:rPr>
          </w:pPr>
          <w:hyperlink w:anchor="_Toc161997520" w:history="1">
            <w:r w:rsidR="00F13DFC" w:rsidRPr="00782C52">
              <w:rPr>
                <w:rStyle w:val="Hyperlink"/>
                <w:rFonts w:ascii="Arial Fett" w:hAnsi="Arial Fett"/>
              </w:rPr>
              <w:t>§ 22</w:t>
            </w:r>
            <w:r w:rsidR="00F13DFC">
              <w:rPr>
                <w:rFonts w:asciiTheme="minorHAnsi" w:hAnsiTheme="minorHAnsi" w:cstheme="minorBidi"/>
                <w:szCs w:val="22"/>
              </w:rPr>
              <w:tab/>
            </w:r>
            <w:r w:rsidR="00F13DFC" w:rsidRPr="00782C52">
              <w:rPr>
                <w:rStyle w:val="Hyperlink"/>
              </w:rPr>
              <w:t>Vertraulichkeit</w:t>
            </w:r>
            <w:r w:rsidR="00F13DFC">
              <w:rPr>
                <w:webHidden/>
              </w:rPr>
              <w:tab/>
            </w:r>
            <w:r w:rsidR="00F13DFC">
              <w:rPr>
                <w:webHidden/>
              </w:rPr>
              <w:fldChar w:fldCharType="begin"/>
            </w:r>
            <w:r w:rsidR="00F13DFC">
              <w:rPr>
                <w:webHidden/>
              </w:rPr>
              <w:instrText xml:space="preserve"> PAGEREF _Toc161997520 \h </w:instrText>
            </w:r>
            <w:r w:rsidR="00F13DFC">
              <w:rPr>
                <w:webHidden/>
              </w:rPr>
            </w:r>
            <w:r w:rsidR="00F13DFC">
              <w:rPr>
                <w:webHidden/>
              </w:rPr>
              <w:fldChar w:fldCharType="separate"/>
            </w:r>
            <w:r w:rsidR="00F13DFC">
              <w:rPr>
                <w:webHidden/>
              </w:rPr>
              <w:t>31</w:t>
            </w:r>
            <w:r w:rsidR="00F13DFC">
              <w:rPr>
                <w:webHidden/>
              </w:rPr>
              <w:fldChar w:fldCharType="end"/>
            </w:r>
          </w:hyperlink>
        </w:p>
        <w:p w14:paraId="6DF5F1B8" w14:textId="6EED6EF9" w:rsidR="00F13DFC" w:rsidRDefault="00DB5051">
          <w:pPr>
            <w:pStyle w:val="Verzeichnis1"/>
            <w:rPr>
              <w:rFonts w:asciiTheme="minorHAnsi" w:hAnsiTheme="minorHAnsi" w:cstheme="minorBidi"/>
              <w:szCs w:val="22"/>
            </w:rPr>
          </w:pPr>
          <w:hyperlink w:anchor="_Toc161997521" w:history="1">
            <w:r w:rsidR="00F13DFC" w:rsidRPr="00782C52">
              <w:rPr>
                <w:rStyle w:val="Hyperlink"/>
                <w:rFonts w:ascii="Arial Fett" w:hAnsi="Arial Fett"/>
              </w:rPr>
              <w:t>§ 23</w:t>
            </w:r>
            <w:r w:rsidR="00F13DFC">
              <w:rPr>
                <w:rFonts w:asciiTheme="minorHAnsi" w:hAnsiTheme="minorHAnsi" w:cstheme="minorBidi"/>
                <w:szCs w:val="22"/>
              </w:rPr>
              <w:tab/>
            </w:r>
            <w:r w:rsidR="00F13DFC" w:rsidRPr="00782C52">
              <w:rPr>
                <w:rStyle w:val="Hyperlink"/>
              </w:rPr>
              <w:t>Datenschutz</w:t>
            </w:r>
            <w:r w:rsidR="00F13DFC">
              <w:rPr>
                <w:webHidden/>
              </w:rPr>
              <w:tab/>
            </w:r>
            <w:r w:rsidR="00F13DFC">
              <w:rPr>
                <w:webHidden/>
              </w:rPr>
              <w:fldChar w:fldCharType="begin"/>
            </w:r>
            <w:r w:rsidR="00F13DFC">
              <w:rPr>
                <w:webHidden/>
              </w:rPr>
              <w:instrText xml:space="preserve"> PAGEREF _Toc161997521 \h </w:instrText>
            </w:r>
            <w:r w:rsidR="00F13DFC">
              <w:rPr>
                <w:webHidden/>
              </w:rPr>
            </w:r>
            <w:r w:rsidR="00F13DFC">
              <w:rPr>
                <w:webHidden/>
              </w:rPr>
              <w:fldChar w:fldCharType="separate"/>
            </w:r>
            <w:r w:rsidR="00F13DFC">
              <w:rPr>
                <w:webHidden/>
              </w:rPr>
              <w:t>32</w:t>
            </w:r>
            <w:r w:rsidR="00F13DFC">
              <w:rPr>
                <w:webHidden/>
              </w:rPr>
              <w:fldChar w:fldCharType="end"/>
            </w:r>
          </w:hyperlink>
        </w:p>
        <w:p w14:paraId="0F471077" w14:textId="3B503930" w:rsidR="00F13DFC" w:rsidRDefault="00DB5051">
          <w:pPr>
            <w:pStyle w:val="Verzeichnis1"/>
            <w:rPr>
              <w:rFonts w:asciiTheme="minorHAnsi" w:hAnsiTheme="minorHAnsi" w:cstheme="minorBidi"/>
              <w:szCs w:val="22"/>
            </w:rPr>
          </w:pPr>
          <w:hyperlink w:anchor="_Toc161997522" w:history="1">
            <w:r w:rsidR="00F13DFC" w:rsidRPr="00782C52">
              <w:rPr>
                <w:rStyle w:val="Hyperlink"/>
                <w:rFonts w:ascii="Arial Fett" w:hAnsi="Arial Fett"/>
              </w:rPr>
              <w:t>§ 24</w:t>
            </w:r>
            <w:r w:rsidR="00F13DFC">
              <w:rPr>
                <w:rFonts w:asciiTheme="minorHAnsi" w:hAnsiTheme="minorHAnsi" w:cstheme="minorBidi"/>
                <w:szCs w:val="22"/>
              </w:rPr>
              <w:tab/>
            </w:r>
            <w:r w:rsidR="00F13DFC" w:rsidRPr="00782C52">
              <w:rPr>
                <w:rStyle w:val="Hyperlink"/>
                <w:spacing w:val="-1"/>
              </w:rPr>
              <w:t>Vertragsstrafen</w:t>
            </w:r>
            <w:r w:rsidR="00F13DFC">
              <w:rPr>
                <w:webHidden/>
              </w:rPr>
              <w:tab/>
            </w:r>
            <w:r w:rsidR="00F13DFC">
              <w:rPr>
                <w:webHidden/>
              </w:rPr>
              <w:fldChar w:fldCharType="begin"/>
            </w:r>
            <w:r w:rsidR="00F13DFC">
              <w:rPr>
                <w:webHidden/>
              </w:rPr>
              <w:instrText xml:space="preserve"> PAGEREF _Toc161997522 \h </w:instrText>
            </w:r>
            <w:r w:rsidR="00F13DFC">
              <w:rPr>
                <w:webHidden/>
              </w:rPr>
            </w:r>
            <w:r w:rsidR="00F13DFC">
              <w:rPr>
                <w:webHidden/>
              </w:rPr>
              <w:fldChar w:fldCharType="separate"/>
            </w:r>
            <w:r w:rsidR="00F13DFC">
              <w:rPr>
                <w:webHidden/>
              </w:rPr>
              <w:t>33</w:t>
            </w:r>
            <w:r w:rsidR="00F13DFC">
              <w:rPr>
                <w:webHidden/>
              </w:rPr>
              <w:fldChar w:fldCharType="end"/>
            </w:r>
          </w:hyperlink>
        </w:p>
        <w:p w14:paraId="344F5902" w14:textId="090AFE4F" w:rsidR="00F13DFC" w:rsidRDefault="00DB5051">
          <w:pPr>
            <w:pStyle w:val="Verzeichnis1"/>
            <w:rPr>
              <w:rFonts w:asciiTheme="minorHAnsi" w:hAnsiTheme="minorHAnsi" w:cstheme="minorBidi"/>
              <w:szCs w:val="22"/>
            </w:rPr>
          </w:pPr>
          <w:hyperlink w:anchor="_Toc161997523" w:history="1">
            <w:r w:rsidR="00F13DFC" w:rsidRPr="00782C52">
              <w:rPr>
                <w:rStyle w:val="Hyperlink"/>
                <w:rFonts w:ascii="Arial Fett" w:hAnsi="Arial Fett"/>
              </w:rPr>
              <w:t>§ 25</w:t>
            </w:r>
            <w:r w:rsidR="00F13DFC">
              <w:rPr>
                <w:rFonts w:asciiTheme="minorHAnsi" w:hAnsiTheme="minorHAnsi" w:cstheme="minorBidi"/>
                <w:szCs w:val="22"/>
              </w:rPr>
              <w:tab/>
            </w:r>
            <w:r w:rsidR="00F13DFC" w:rsidRPr="00782C52">
              <w:rPr>
                <w:rStyle w:val="Hyperlink"/>
              </w:rPr>
              <w:t>Änderungen und Rechtsnachfolge</w:t>
            </w:r>
            <w:r w:rsidR="00F13DFC">
              <w:rPr>
                <w:webHidden/>
              </w:rPr>
              <w:tab/>
            </w:r>
            <w:r w:rsidR="00F13DFC">
              <w:rPr>
                <w:webHidden/>
              </w:rPr>
              <w:fldChar w:fldCharType="begin"/>
            </w:r>
            <w:r w:rsidR="00F13DFC">
              <w:rPr>
                <w:webHidden/>
              </w:rPr>
              <w:instrText xml:space="preserve"> PAGEREF _Toc161997523 \h </w:instrText>
            </w:r>
            <w:r w:rsidR="00F13DFC">
              <w:rPr>
                <w:webHidden/>
              </w:rPr>
            </w:r>
            <w:r w:rsidR="00F13DFC">
              <w:rPr>
                <w:webHidden/>
              </w:rPr>
              <w:fldChar w:fldCharType="separate"/>
            </w:r>
            <w:r w:rsidR="00F13DFC">
              <w:rPr>
                <w:webHidden/>
              </w:rPr>
              <w:t>33</w:t>
            </w:r>
            <w:r w:rsidR="00F13DFC">
              <w:rPr>
                <w:webHidden/>
              </w:rPr>
              <w:fldChar w:fldCharType="end"/>
            </w:r>
          </w:hyperlink>
        </w:p>
        <w:p w14:paraId="631668E8" w14:textId="655DBFE6" w:rsidR="00F13DFC" w:rsidRDefault="00DB5051">
          <w:pPr>
            <w:pStyle w:val="Verzeichnis1"/>
            <w:rPr>
              <w:rFonts w:asciiTheme="minorHAnsi" w:hAnsiTheme="minorHAnsi" w:cstheme="minorBidi"/>
              <w:szCs w:val="22"/>
            </w:rPr>
          </w:pPr>
          <w:hyperlink w:anchor="_Toc161997524" w:history="1">
            <w:r w:rsidR="00F13DFC" w:rsidRPr="00782C52">
              <w:rPr>
                <w:rStyle w:val="Hyperlink"/>
                <w:rFonts w:ascii="Arial Fett" w:hAnsi="Arial Fett"/>
              </w:rPr>
              <w:t>§ 26</w:t>
            </w:r>
            <w:r w:rsidR="00F13DFC">
              <w:rPr>
                <w:rFonts w:asciiTheme="minorHAnsi" w:hAnsiTheme="minorHAnsi" w:cstheme="minorBidi"/>
                <w:szCs w:val="22"/>
              </w:rPr>
              <w:tab/>
            </w:r>
            <w:r w:rsidR="00F13DFC" w:rsidRPr="00782C52">
              <w:rPr>
                <w:rStyle w:val="Hyperlink"/>
              </w:rPr>
              <w:t>Schlussbestimmungen</w:t>
            </w:r>
            <w:r w:rsidR="00F13DFC">
              <w:rPr>
                <w:webHidden/>
              </w:rPr>
              <w:tab/>
            </w:r>
            <w:r w:rsidR="00F13DFC">
              <w:rPr>
                <w:webHidden/>
              </w:rPr>
              <w:fldChar w:fldCharType="begin"/>
            </w:r>
            <w:r w:rsidR="00F13DFC">
              <w:rPr>
                <w:webHidden/>
              </w:rPr>
              <w:instrText xml:space="preserve"> PAGEREF _Toc161997524 \h </w:instrText>
            </w:r>
            <w:r w:rsidR="00F13DFC">
              <w:rPr>
                <w:webHidden/>
              </w:rPr>
            </w:r>
            <w:r w:rsidR="00F13DFC">
              <w:rPr>
                <w:webHidden/>
              </w:rPr>
              <w:fldChar w:fldCharType="separate"/>
            </w:r>
            <w:r w:rsidR="00F13DFC">
              <w:rPr>
                <w:webHidden/>
              </w:rPr>
              <w:t>34</w:t>
            </w:r>
            <w:r w:rsidR="00F13DFC">
              <w:rPr>
                <w:webHidden/>
              </w:rPr>
              <w:fldChar w:fldCharType="end"/>
            </w:r>
          </w:hyperlink>
        </w:p>
        <w:p w14:paraId="2738899C" w14:textId="6FBC6D7A" w:rsidR="0053716F" w:rsidRPr="00763D8F" w:rsidRDefault="0053716F" w:rsidP="00106F17">
          <w:pPr>
            <w:tabs>
              <w:tab w:val="left" w:pos="709"/>
            </w:tabs>
            <w:spacing w:line="276" w:lineRule="auto"/>
            <w:jc w:val="both"/>
            <w:rPr>
              <w:rFonts w:ascii="Arial" w:hAnsi="Arial" w:cs="Arial"/>
              <w:sz w:val="20"/>
              <w:szCs w:val="20"/>
            </w:rPr>
          </w:pPr>
          <w:r w:rsidRPr="00C54FD0">
            <w:rPr>
              <w:rFonts w:ascii="Arial" w:hAnsi="Arial" w:cs="Arial"/>
              <w:b/>
              <w:bCs/>
              <w:sz w:val="22"/>
              <w:szCs w:val="22"/>
            </w:rPr>
            <w:fldChar w:fldCharType="end"/>
          </w:r>
        </w:p>
      </w:sdtContent>
    </w:sdt>
    <w:p w14:paraId="11DF3648" w14:textId="11252537" w:rsidR="00AC1E59" w:rsidRPr="00A93AA8" w:rsidRDefault="00D00527" w:rsidP="00BE10DA">
      <w:pPr>
        <w:pStyle w:val="berschrift1"/>
        <w:kinsoku w:val="0"/>
        <w:overflowPunct w:val="0"/>
        <w:spacing w:before="178" w:line="360" w:lineRule="auto"/>
        <w:ind w:left="0"/>
        <w:jc w:val="both"/>
        <w:rPr>
          <w:b w:val="0"/>
          <w:bCs w:val="0"/>
          <w:sz w:val="22"/>
          <w:szCs w:val="22"/>
        </w:rPr>
      </w:pPr>
      <w:bookmarkStart w:id="0" w:name="_Toc30770425"/>
      <w:r>
        <w:rPr>
          <w:spacing w:val="-1"/>
          <w:sz w:val="22"/>
          <w:szCs w:val="22"/>
        </w:rPr>
        <w:br w:type="column"/>
      </w:r>
      <w:bookmarkStart w:id="1" w:name="_Toc161997498"/>
      <w:r w:rsidR="00AC1E59" w:rsidRPr="00A93AA8">
        <w:rPr>
          <w:spacing w:val="-1"/>
          <w:sz w:val="22"/>
          <w:szCs w:val="22"/>
        </w:rPr>
        <w:lastRenderedPageBreak/>
        <w:t>Präambel</w:t>
      </w:r>
      <w:bookmarkEnd w:id="0"/>
      <w:bookmarkEnd w:id="1"/>
    </w:p>
    <w:p w14:paraId="08C71309" w14:textId="78A3C961" w:rsidR="00A93AA8" w:rsidRPr="00A93AA8" w:rsidRDefault="5A6148BA" w:rsidP="00A93AA8">
      <w:pPr>
        <w:pStyle w:val="Absatz1"/>
        <w:tabs>
          <w:tab w:val="clear" w:pos="709"/>
        </w:tabs>
        <w:ind w:left="0" w:firstLine="0"/>
        <w:rPr>
          <w:rFonts w:cs="Arial"/>
          <w:sz w:val="22"/>
          <w:szCs w:val="22"/>
        </w:rPr>
      </w:pPr>
      <w:r w:rsidRPr="31264CF4">
        <w:rPr>
          <w:rFonts w:cs="Arial"/>
          <w:sz w:val="22"/>
          <w:szCs w:val="22"/>
          <w:highlight w:val="lightGray"/>
        </w:rPr>
        <w:t xml:space="preserve">Ein Branchendialog </w:t>
      </w:r>
      <w:r w:rsidR="300F3FE1" w:rsidRPr="31264CF4">
        <w:rPr>
          <w:rFonts w:cs="Arial"/>
          <w:sz w:val="22"/>
          <w:szCs w:val="22"/>
          <w:highlight w:val="lightGray"/>
        </w:rPr>
        <w:t>und</w:t>
      </w:r>
      <w:r w:rsidRPr="31264CF4">
        <w:rPr>
          <w:rFonts w:cs="Arial"/>
          <w:sz w:val="22"/>
          <w:szCs w:val="22"/>
        </w:rPr>
        <w:t xml:space="preserve"> e</w:t>
      </w:r>
      <w:r w:rsidR="64E1FF45" w:rsidRPr="31264CF4">
        <w:rPr>
          <w:rFonts w:cs="Arial"/>
          <w:sz w:val="22"/>
          <w:szCs w:val="22"/>
        </w:rPr>
        <w:t>ine Markterkundung ha</w:t>
      </w:r>
      <w:r w:rsidRPr="31264CF4">
        <w:rPr>
          <w:rFonts w:cs="Arial"/>
          <w:sz w:val="22"/>
          <w:szCs w:val="22"/>
        </w:rPr>
        <w:t>ben</w:t>
      </w:r>
      <w:r w:rsidR="64E1FF45" w:rsidRPr="31264CF4">
        <w:rPr>
          <w:rFonts w:cs="Arial"/>
          <w:sz w:val="22"/>
          <w:szCs w:val="22"/>
        </w:rPr>
        <w:t xml:space="preserve"> ergeben, dass in </w:t>
      </w:r>
      <w:r w:rsidR="51FBA661" w:rsidRPr="31264CF4">
        <w:rPr>
          <w:rFonts w:cs="Arial"/>
          <w:sz w:val="22"/>
          <w:szCs w:val="22"/>
        </w:rPr>
        <w:t xml:space="preserve">der </w:t>
      </w:r>
      <w:r w:rsidR="238990D8" w:rsidRPr="31264CF4">
        <w:rPr>
          <w:rFonts w:cs="Arial"/>
          <w:sz w:val="22"/>
          <w:szCs w:val="22"/>
        </w:rPr>
        <w:t>Gebietskörperschaft</w:t>
      </w:r>
      <w:r w:rsidR="0874B4CE" w:rsidRPr="31264CF4">
        <w:rPr>
          <w:rFonts w:cs="Arial"/>
          <w:sz w:val="22"/>
          <w:szCs w:val="22"/>
        </w:rPr>
        <w:t xml:space="preserve"> </w:t>
      </w:r>
      <w:r w:rsidR="1C7AA8C2" w:rsidRPr="31264CF4">
        <w:rPr>
          <w:rFonts w:cs="Arial"/>
          <w:sz w:val="22"/>
          <w:szCs w:val="22"/>
        </w:rPr>
        <w:t xml:space="preserve">derzeit </w:t>
      </w:r>
      <w:r w:rsidR="7E515342" w:rsidRPr="31264CF4">
        <w:rPr>
          <w:rFonts w:cs="Arial"/>
          <w:sz w:val="22"/>
          <w:szCs w:val="22"/>
        </w:rPr>
        <w:t>k</w:t>
      </w:r>
      <w:r w:rsidR="0874B4CE" w:rsidRPr="31264CF4">
        <w:rPr>
          <w:rFonts w:cs="Arial"/>
          <w:sz w:val="22"/>
          <w:szCs w:val="22"/>
        </w:rPr>
        <w:t>eine</w:t>
      </w:r>
      <w:r w:rsidR="06B8EBC7" w:rsidRPr="31264CF4">
        <w:rPr>
          <w:rFonts w:cs="Arial"/>
          <w:sz w:val="22"/>
          <w:szCs w:val="22"/>
        </w:rPr>
        <w:t xml:space="preserve"> leistungsfähige </w:t>
      </w:r>
      <w:r w:rsidR="0874B4CE" w:rsidRPr="31264CF4">
        <w:rPr>
          <w:rFonts w:cs="Arial"/>
          <w:sz w:val="22"/>
          <w:szCs w:val="22"/>
        </w:rPr>
        <w:t xml:space="preserve">Gigabitinfrastruktur </w:t>
      </w:r>
      <w:r w:rsidR="7E515342" w:rsidRPr="31264CF4">
        <w:rPr>
          <w:rFonts w:cs="Arial"/>
          <w:sz w:val="22"/>
          <w:szCs w:val="22"/>
        </w:rPr>
        <w:t>mit einem</w:t>
      </w:r>
      <w:r w:rsidR="51FBA661" w:rsidRPr="31264CF4">
        <w:rPr>
          <w:rFonts w:cs="Arial"/>
          <w:sz w:val="22"/>
          <w:szCs w:val="22"/>
        </w:rPr>
        <w:t xml:space="preserve"> Angebot entsprechender Telekommunikationsdienste flächendeckend </w:t>
      </w:r>
      <w:r w:rsidR="7E515342" w:rsidRPr="31264CF4">
        <w:rPr>
          <w:rFonts w:cs="Arial"/>
          <w:sz w:val="22"/>
          <w:szCs w:val="22"/>
        </w:rPr>
        <w:t xml:space="preserve">gemäß den Zielen der Gigabit-Rahmenregelung vom 25.11.2020 </w:t>
      </w:r>
      <w:r w:rsidR="51FBA661" w:rsidRPr="31264CF4">
        <w:rPr>
          <w:rFonts w:cs="Arial"/>
          <w:sz w:val="22"/>
          <w:szCs w:val="22"/>
        </w:rPr>
        <w:t>verfügbar</w:t>
      </w:r>
      <w:r w:rsidR="64E1FF45" w:rsidRPr="31264CF4">
        <w:rPr>
          <w:rFonts w:cs="Arial"/>
          <w:sz w:val="22"/>
          <w:szCs w:val="22"/>
        </w:rPr>
        <w:t xml:space="preserve"> </w:t>
      </w:r>
      <w:r w:rsidR="7E515342" w:rsidRPr="31264CF4">
        <w:rPr>
          <w:rFonts w:cs="Arial"/>
          <w:sz w:val="22"/>
          <w:szCs w:val="22"/>
        </w:rPr>
        <w:t xml:space="preserve">ist </w:t>
      </w:r>
      <w:r w:rsidR="72EC4F71" w:rsidRPr="31264CF4">
        <w:rPr>
          <w:rFonts w:cs="Arial"/>
          <w:sz w:val="22"/>
          <w:szCs w:val="22"/>
        </w:rPr>
        <w:t>und</w:t>
      </w:r>
      <w:r w:rsidR="401ABBD5" w:rsidRPr="31264CF4">
        <w:rPr>
          <w:rFonts w:cs="Arial"/>
          <w:sz w:val="22"/>
          <w:szCs w:val="22"/>
        </w:rPr>
        <w:t xml:space="preserve"> </w:t>
      </w:r>
      <w:r w:rsidR="7E515342" w:rsidRPr="31264CF4">
        <w:rPr>
          <w:rFonts w:cs="Arial"/>
          <w:sz w:val="22"/>
          <w:szCs w:val="22"/>
        </w:rPr>
        <w:t xml:space="preserve">in den nächsten Jahren verfügbar sein wird. </w:t>
      </w:r>
      <w:r w:rsidR="0874B4CE" w:rsidRPr="31264CF4">
        <w:rPr>
          <w:rFonts w:cs="Arial"/>
          <w:sz w:val="22"/>
          <w:szCs w:val="22"/>
        </w:rPr>
        <w:t xml:space="preserve">Die Gebietskörperschaft hat daher Fördermittel für einen flächendeckenden Gigabitausbau im Rahmen der </w:t>
      </w:r>
      <w:r w:rsidR="1C7AA8C2" w:rsidRPr="31264CF4">
        <w:rPr>
          <w:rFonts w:cs="Arial"/>
          <w:sz w:val="22"/>
          <w:szCs w:val="22"/>
        </w:rPr>
        <w:t>R</w:t>
      </w:r>
      <w:r w:rsidR="0874B4CE" w:rsidRPr="31264CF4">
        <w:rPr>
          <w:rFonts w:cs="Arial"/>
          <w:sz w:val="22"/>
          <w:szCs w:val="22"/>
        </w:rPr>
        <w:t>ichtlinie „Förderung zur Unterstützung des Gigabitausbaus der Telekommunikationsnetze in der Bundesrepublik Deutschland</w:t>
      </w:r>
      <w:r w:rsidR="48BB4A0D" w:rsidRPr="31264CF4">
        <w:rPr>
          <w:rFonts w:cs="Arial"/>
          <w:sz w:val="22"/>
          <w:szCs w:val="22"/>
        </w:rPr>
        <w:t xml:space="preserve"> – Gigabit-Richtlinie des Bundes 2.0 (Gigabit-RL 2.0)</w:t>
      </w:r>
      <w:r w:rsidR="0874B4CE" w:rsidRPr="31264CF4">
        <w:rPr>
          <w:rFonts w:cs="Arial"/>
          <w:sz w:val="22"/>
          <w:szCs w:val="22"/>
        </w:rPr>
        <w:t xml:space="preserve">“ beantragt und in vorläufiger Höhe bewilligt erhalten. </w:t>
      </w:r>
      <w:r w:rsidR="0874B4CE" w:rsidRPr="31264CF4">
        <w:rPr>
          <w:rFonts w:cs="Arial"/>
          <w:sz w:val="22"/>
          <w:szCs w:val="22"/>
          <w:highlight w:val="lightGray"/>
        </w:rPr>
        <w:t>Das Vorhaben soll zudem durch eine Kofinanzierung nach der Richtlinie</w:t>
      </w:r>
      <w:r w:rsidR="0874B4CE" w:rsidRPr="31264CF4">
        <w:rPr>
          <w:rFonts w:cs="Arial"/>
          <w:sz w:val="22"/>
          <w:szCs w:val="22"/>
        </w:rPr>
        <w:t xml:space="preserve"> </w:t>
      </w:r>
      <w:r w:rsidR="0874B4CE" w:rsidRPr="31264CF4">
        <w:rPr>
          <w:rFonts w:cs="Arial"/>
          <w:b/>
          <w:bCs/>
          <w:sz w:val="22"/>
          <w:szCs w:val="22"/>
        </w:rPr>
        <w:t>[</w:t>
      </w:r>
      <w:r w:rsidR="0874B4CE" w:rsidRPr="31264CF4">
        <w:rPr>
          <w:rFonts w:cs="Arial"/>
          <w:b/>
          <w:bCs/>
          <w:sz w:val="22"/>
          <w:szCs w:val="22"/>
          <w:highlight w:val="yellow"/>
        </w:rPr>
        <w:t>Richtlinie Bundesland benennen</w:t>
      </w:r>
      <w:r w:rsidR="0874B4CE" w:rsidRPr="31264CF4">
        <w:rPr>
          <w:rFonts w:cs="Arial"/>
          <w:b/>
          <w:bCs/>
          <w:sz w:val="22"/>
          <w:szCs w:val="22"/>
        </w:rPr>
        <w:t>]</w:t>
      </w:r>
      <w:r w:rsidR="0874B4CE" w:rsidRPr="31264CF4">
        <w:rPr>
          <w:rFonts w:cs="Arial"/>
          <w:sz w:val="22"/>
          <w:szCs w:val="22"/>
        </w:rPr>
        <w:t xml:space="preserve"> </w:t>
      </w:r>
      <w:r w:rsidR="0874B4CE" w:rsidRPr="31264CF4">
        <w:rPr>
          <w:rFonts w:cs="Arial"/>
          <w:sz w:val="22"/>
          <w:szCs w:val="22"/>
          <w:highlight w:val="lightGray"/>
        </w:rPr>
        <w:t>des Landes</w:t>
      </w:r>
      <w:r w:rsidR="0874B4CE" w:rsidRPr="31264CF4">
        <w:rPr>
          <w:rFonts w:cs="Arial"/>
          <w:sz w:val="22"/>
          <w:szCs w:val="22"/>
        </w:rPr>
        <w:t xml:space="preserve"> </w:t>
      </w:r>
      <w:r w:rsidR="0874B4CE" w:rsidRPr="31264CF4">
        <w:rPr>
          <w:rFonts w:cs="Arial"/>
          <w:b/>
          <w:bCs/>
          <w:sz w:val="22"/>
          <w:szCs w:val="22"/>
        </w:rPr>
        <w:t>[</w:t>
      </w:r>
      <w:r w:rsidR="0874B4CE" w:rsidRPr="31264CF4">
        <w:rPr>
          <w:rFonts w:cs="Arial"/>
          <w:b/>
          <w:bCs/>
          <w:sz w:val="22"/>
          <w:szCs w:val="22"/>
          <w:highlight w:val="yellow"/>
        </w:rPr>
        <w:t>Bundesland benennen</w:t>
      </w:r>
      <w:r w:rsidR="0874B4CE" w:rsidRPr="31264CF4">
        <w:rPr>
          <w:rFonts w:cs="Arial"/>
          <w:b/>
          <w:bCs/>
          <w:sz w:val="22"/>
          <w:szCs w:val="22"/>
        </w:rPr>
        <w:t>]</w:t>
      </w:r>
      <w:r w:rsidR="0874B4CE" w:rsidRPr="31264CF4">
        <w:rPr>
          <w:rFonts w:cs="Arial"/>
          <w:sz w:val="22"/>
          <w:szCs w:val="22"/>
        </w:rPr>
        <w:t xml:space="preserve"> </w:t>
      </w:r>
      <w:r w:rsidR="0874B4CE" w:rsidRPr="31264CF4">
        <w:rPr>
          <w:rFonts w:cs="Arial"/>
          <w:sz w:val="22"/>
          <w:szCs w:val="22"/>
          <w:highlight w:val="lightGray"/>
        </w:rPr>
        <w:t>mitfinanziert werden</w:t>
      </w:r>
      <w:r w:rsidR="0874B4CE" w:rsidRPr="31264CF4">
        <w:rPr>
          <w:rFonts w:cs="Arial"/>
          <w:sz w:val="22"/>
          <w:szCs w:val="22"/>
        </w:rPr>
        <w:t>.</w:t>
      </w:r>
    </w:p>
    <w:p w14:paraId="52745011" w14:textId="220B5DE9" w:rsidR="00A3398E" w:rsidRDefault="00291031" w:rsidP="00A3398E">
      <w:pPr>
        <w:pStyle w:val="Absatz1"/>
        <w:tabs>
          <w:tab w:val="clear" w:pos="709"/>
        </w:tabs>
        <w:ind w:left="0" w:firstLine="0"/>
        <w:rPr>
          <w:rFonts w:cs="Arial"/>
          <w:sz w:val="22"/>
          <w:szCs w:val="22"/>
        </w:rPr>
      </w:pPr>
      <w:r w:rsidRPr="00A93AA8">
        <w:rPr>
          <w:rFonts w:cs="Arial"/>
          <w:sz w:val="22"/>
          <w:szCs w:val="22"/>
        </w:rPr>
        <w:t>D</w:t>
      </w:r>
      <w:r w:rsidR="00A93AA8" w:rsidRPr="00A93AA8">
        <w:rPr>
          <w:rFonts w:cs="Arial"/>
          <w:sz w:val="22"/>
          <w:szCs w:val="22"/>
        </w:rPr>
        <w:t>ie</w:t>
      </w:r>
      <w:r w:rsidRPr="00A93AA8">
        <w:rPr>
          <w:rFonts w:cs="Arial"/>
          <w:sz w:val="22"/>
          <w:szCs w:val="22"/>
        </w:rPr>
        <w:t xml:space="preserve"> </w:t>
      </w:r>
      <w:r w:rsidR="00FD7A46">
        <w:rPr>
          <w:rFonts w:cs="Arial"/>
          <w:sz w:val="22"/>
          <w:szCs w:val="22"/>
        </w:rPr>
        <w:t>Gebietskörperschaft</w:t>
      </w:r>
      <w:r w:rsidRPr="00A93AA8">
        <w:rPr>
          <w:rFonts w:cs="Arial"/>
          <w:sz w:val="22"/>
          <w:szCs w:val="22"/>
        </w:rPr>
        <w:t xml:space="preserve"> </w:t>
      </w:r>
      <w:r w:rsidR="00A93AA8" w:rsidRPr="00A93AA8">
        <w:rPr>
          <w:rFonts w:cs="Arial"/>
          <w:sz w:val="22"/>
          <w:szCs w:val="22"/>
        </w:rPr>
        <w:t xml:space="preserve">möchte </w:t>
      </w:r>
      <w:r w:rsidR="00FB6302">
        <w:rPr>
          <w:rFonts w:cs="Arial"/>
          <w:sz w:val="22"/>
          <w:szCs w:val="22"/>
        </w:rPr>
        <w:t>in diesem Rahmen</w:t>
      </w:r>
      <w:r w:rsidR="00313145">
        <w:t xml:space="preserve"> </w:t>
      </w:r>
      <w:r w:rsidRPr="00A93AA8">
        <w:rPr>
          <w:rFonts w:cs="Arial"/>
          <w:sz w:val="22"/>
          <w:szCs w:val="22"/>
        </w:rPr>
        <w:t xml:space="preserve">ein </w:t>
      </w:r>
      <w:r w:rsidR="00F3314B">
        <w:rPr>
          <w:rFonts w:cs="Arial"/>
          <w:sz w:val="22"/>
          <w:szCs w:val="22"/>
        </w:rPr>
        <w:t xml:space="preserve">gigabitfähiges Netz </w:t>
      </w:r>
      <w:r w:rsidR="009A2491">
        <w:rPr>
          <w:rFonts w:cs="Arial"/>
          <w:sz w:val="22"/>
          <w:szCs w:val="22"/>
        </w:rPr>
        <w:t>für die bislang unterversorgten Teilnehmer</w:t>
      </w:r>
      <w:r w:rsidR="004E6C60">
        <w:rPr>
          <w:rFonts w:cs="Arial"/>
          <w:sz w:val="22"/>
          <w:szCs w:val="22"/>
        </w:rPr>
        <w:t xml:space="preserve"> </w:t>
      </w:r>
      <w:r w:rsidR="009A2491">
        <w:rPr>
          <w:rFonts w:cs="Arial"/>
          <w:sz w:val="22"/>
          <w:szCs w:val="22"/>
        </w:rPr>
        <w:t>in dem in der Leistungsbeschreibung (</w:t>
      </w:r>
      <w:r w:rsidR="009A2491" w:rsidRPr="00882B86">
        <w:rPr>
          <w:rFonts w:cs="Arial"/>
          <w:b/>
          <w:sz w:val="22"/>
          <w:szCs w:val="22"/>
        </w:rPr>
        <w:t xml:space="preserve">Anlage </w:t>
      </w:r>
      <w:r w:rsidR="001B66CF">
        <w:rPr>
          <w:rFonts w:cs="Arial"/>
          <w:b/>
          <w:sz w:val="22"/>
          <w:szCs w:val="22"/>
        </w:rPr>
        <w:t>2</w:t>
      </w:r>
      <w:r w:rsidR="009A2491">
        <w:rPr>
          <w:rFonts w:cs="Arial"/>
          <w:sz w:val="22"/>
          <w:szCs w:val="22"/>
        </w:rPr>
        <w:t xml:space="preserve">) näher definierten Ausbaugebiet auf Grundlage </w:t>
      </w:r>
      <w:r w:rsidR="009A2491" w:rsidRPr="00C06FF2">
        <w:rPr>
          <w:rFonts w:cs="Arial"/>
          <w:sz w:val="22"/>
          <w:szCs w:val="22"/>
        </w:rPr>
        <w:t xml:space="preserve">einer </w:t>
      </w:r>
      <w:r w:rsidR="009A2491" w:rsidRPr="00E64FB5">
        <w:rPr>
          <w:rFonts w:cs="Arial"/>
          <w:sz w:val="22"/>
          <w:szCs w:val="22"/>
          <w:highlight w:val="lightGray"/>
        </w:rPr>
        <w:t xml:space="preserve">noch </w:t>
      </w:r>
      <w:r w:rsidR="00A3398E" w:rsidRPr="00E64FB5">
        <w:rPr>
          <w:rFonts w:cs="Arial"/>
          <w:sz w:val="22"/>
          <w:szCs w:val="22"/>
          <w:highlight w:val="lightGray"/>
        </w:rPr>
        <w:t xml:space="preserve">abschließend </w:t>
      </w:r>
      <w:r w:rsidR="009A2491" w:rsidRPr="00E64FB5">
        <w:rPr>
          <w:rFonts w:cs="Arial"/>
          <w:sz w:val="22"/>
          <w:szCs w:val="22"/>
          <w:highlight w:val="lightGray"/>
        </w:rPr>
        <w:t>zu erstellenden</w:t>
      </w:r>
      <w:r w:rsidR="00906749" w:rsidRPr="00E64FB5">
        <w:rPr>
          <w:rFonts w:cs="Arial"/>
          <w:sz w:val="22"/>
          <w:szCs w:val="22"/>
          <w:highlight w:val="lightGray"/>
        </w:rPr>
        <w:t xml:space="preserve"> </w:t>
      </w:r>
      <w:r w:rsidR="009A2491" w:rsidRPr="00C06FF2">
        <w:rPr>
          <w:rFonts w:cs="Arial"/>
          <w:sz w:val="22"/>
          <w:szCs w:val="22"/>
        </w:rPr>
        <w:t>technischen</w:t>
      </w:r>
      <w:r w:rsidR="009A2491">
        <w:rPr>
          <w:rFonts w:cs="Arial"/>
          <w:sz w:val="22"/>
          <w:szCs w:val="22"/>
        </w:rPr>
        <w:t xml:space="preserve"> Planung errichten</w:t>
      </w:r>
      <w:r w:rsidR="00636633">
        <w:rPr>
          <w:rFonts w:cs="Arial"/>
          <w:sz w:val="22"/>
          <w:szCs w:val="22"/>
        </w:rPr>
        <w:t xml:space="preserve"> und die beantragten Fördermitt</w:t>
      </w:r>
      <w:r w:rsidR="00A82D55">
        <w:rPr>
          <w:rFonts w:cs="Arial"/>
          <w:sz w:val="22"/>
          <w:szCs w:val="22"/>
        </w:rPr>
        <w:t xml:space="preserve">el für die Planung und den Bau </w:t>
      </w:r>
      <w:r w:rsidR="00636633">
        <w:rPr>
          <w:rFonts w:cs="Arial"/>
          <w:sz w:val="22"/>
          <w:szCs w:val="22"/>
        </w:rPr>
        <w:t>verwenden</w:t>
      </w:r>
      <w:r w:rsidR="009A2491">
        <w:rPr>
          <w:rFonts w:cs="Arial"/>
          <w:sz w:val="22"/>
          <w:szCs w:val="22"/>
        </w:rPr>
        <w:t>.</w:t>
      </w:r>
      <w:r w:rsidR="00BC3A07">
        <w:rPr>
          <w:rFonts w:cs="Arial"/>
          <w:sz w:val="22"/>
          <w:szCs w:val="22"/>
        </w:rPr>
        <w:t xml:space="preserve"> </w:t>
      </w:r>
      <w:r w:rsidR="002504AE">
        <w:rPr>
          <w:rFonts w:cs="Arial"/>
          <w:sz w:val="22"/>
          <w:szCs w:val="22"/>
        </w:rPr>
        <w:t>Das passive Netz ist anbieterneutral und für eine</w:t>
      </w:r>
      <w:r w:rsidR="00247EA6">
        <w:rPr>
          <w:rFonts w:cs="Arial"/>
          <w:sz w:val="22"/>
          <w:szCs w:val="22"/>
        </w:rPr>
        <w:t xml:space="preserve"> </w:t>
      </w:r>
      <w:r w:rsidR="00247EA6" w:rsidRPr="00247EA6">
        <w:rPr>
          <w:rFonts w:cs="Arial"/>
          <w:sz w:val="22"/>
          <w:szCs w:val="22"/>
        </w:rPr>
        <w:t>Point-to-Point-</w:t>
      </w:r>
      <w:r w:rsidR="002504AE">
        <w:rPr>
          <w:rFonts w:cs="Arial"/>
          <w:sz w:val="22"/>
          <w:szCs w:val="22"/>
        </w:rPr>
        <w:t xml:space="preserve">Nutzung auszugestalten. </w:t>
      </w:r>
      <w:r w:rsidR="009A2491">
        <w:rPr>
          <w:rFonts w:cs="Arial"/>
          <w:sz w:val="22"/>
          <w:szCs w:val="22"/>
        </w:rPr>
        <w:t xml:space="preserve">Teil dieses </w:t>
      </w:r>
      <w:r w:rsidR="00E830CF">
        <w:rPr>
          <w:rFonts w:cs="Arial"/>
          <w:sz w:val="22"/>
          <w:szCs w:val="22"/>
        </w:rPr>
        <w:t>gigabitfähigen Netzes</w:t>
      </w:r>
      <w:r w:rsidR="00EA2BF8">
        <w:rPr>
          <w:rFonts w:cs="Arial"/>
          <w:sz w:val="22"/>
          <w:szCs w:val="22"/>
        </w:rPr>
        <w:t xml:space="preserve"> </w:t>
      </w:r>
      <w:r w:rsidR="009A2491">
        <w:rPr>
          <w:rFonts w:cs="Arial"/>
          <w:sz w:val="22"/>
          <w:szCs w:val="22"/>
        </w:rPr>
        <w:t xml:space="preserve">sind auch die Hausanschlüsse der Teilnehmer, soweit diese einem Hausanschluss zustimmen. Die </w:t>
      </w:r>
      <w:r w:rsidR="00FD7A46">
        <w:rPr>
          <w:rFonts w:cs="Arial"/>
          <w:sz w:val="22"/>
          <w:szCs w:val="22"/>
        </w:rPr>
        <w:t>Gebietskörperschaft</w:t>
      </w:r>
      <w:r w:rsidR="00C30927">
        <w:rPr>
          <w:rFonts w:cs="Arial"/>
          <w:sz w:val="22"/>
          <w:szCs w:val="22"/>
        </w:rPr>
        <w:t xml:space="preserve"> wird Eigentümerin dieses</w:t>
      </w:r>
      <w:r w:rsidR="00E830CF">
        <w:rPr>
          <w:rFonts w:cs="Arial"/>
          <w:sz w:val="22"/>
          <w:szCs w:val="22"/>
        </w:rPr>
        <w:t xml:space="preserve"> passiven gigabitfähigen Netzes</w:t>
      </w:r>
      <w:r w:rsidR="00C23031">
        <w:rPr>
          <w:rFonts w:cs="Arial"/>
          <w:sz w:val="22"/>
          <w:szCs w:val="22"/>
        </w:rPr>
        <w:t xml:space="preserve"> (im Folgenden</w:t>
      </w:r>
      <w:r w:rsidR="009B58A9">
        <w:rPr>
          <w:rFonts w:cs="Arial"/>
          <w:sz w:val="22"/>
          <w:szCs w:val="22"/>
        </w:rPr>
        <w:t>:</w:t>
      </w:r>
      <w:r w:rsidR="00C23031">
        <w:rPr>
          <w:rFonts w:cs="Arial"/>
          <w:sz w:val="22"/>
          <w:szCs w:val="22"/>
        </w:rPr>
        <w:t xml:space="preserve"> „</w:t>
      </w:r>
      <w:r w:rsidR="00705586">
        <w:rPr>
          <w:rFonts w:cs="Arial"/>
          <w:sz w:val="22"/>
          <w:szCs w:val="22"/>
        </w:rPr>
        <w:t xml:space="preserve">passives </w:t>
      </w:r>
      <w:r w:rsidR="00C23031">
        <w:rPr>
          <w:rFonts w:cs="Arial"/>
          <w:sz w:val="22"/>
          <w:szCs w:val="22"/>
        </w:rPr>
        <w:t>Netz“)</w:t>
      </w:r>
      <w:r w:rsidR="009A2491">
        <w:rPr>
          <w:rFonts w:cs="Arial"/>
          <w:sz w:val="22"/>
          <w:szCs w:val="22"/>
        </w:rPr>
        <w:t>.</w:t>
      </w:r>
      <w:r w:rsidR="002504AE">
        <w:rPr>
          <w:rFonts w:cs="Arial"/>
          <w:sz w:val="22"/>
          <w:szCs w:val="22"/>
        </w:rPr>
        <w:t xml:space="preserve"> </w:t>
      </w:r>
    </w:p>
    <w:p w14:paraId="2F84F8F0" w14:textId="726A74A3" w:rsidR="00A3398E" w:rsidRPr="00A93AA8" w:rsidRDefault="00A3398E" w:rsidP="00A3398E">
      <w:pPr>
        <w:pStyle w:val="Absatz1"/>
        <w:tabs>
          <w:tab w:val="clear" w:pos="709"/>
        </w:tabs>
        <w:ind w:left="0" w:firstLine="0"/>
        <w:rPr>
          <w:rFonts w:cs="Arial"/>
          <w:sz w:val="22"/>
          <w:szCs w:val="22"/>
        </w:rPr>
      </w:pPr>
      <w:r w:rsidRPr="00A93AA8">
        <w:rPr>
          <w:rFonts w:cs="Arial"/>
          <w:sz w:val="22"/>
          <w:szCs w:val="22"/>
        </w:rPr>
        <w:t xml:space="preserve">Im Rahmen eines offenen, transparenten und diskriminierungsfreien </w:t>
      </w:r>
      <w:r w:rsidR="00895128">
        <w:rPr>
          <w:rFonts w:cs="Arial"/>
          <w:sz w:val="22"/>
          <w:szCs w:val="22"/>
        </w:rPr>
        <w:t>Auswahl</w:t>
      </w:r>
      <w:r w:rsidR="00895128" w:rsidRPr="00A93AA8">
        <w:rPr>
          <w:rFonts w:cs="Arial"/>
          <w:sz w:val="22"/>
          <w:szCs w:val="22"/>
        </w:rPr>
        <w:t xml:space="preserve">verfahrens </w:t>
      </w:r>
      <w:r w:rsidRPr="00A93AA8">
        <w:rPr>
          <w:rFonts w:cs="Arial"/>
          <w:sz w:val="22"/>
          <w:szCs w:val="22"/>
        </w:rPr>
        <w:t xml:space="preserve">hat die </w:t>
      </w:r>
      <w:r>
        <w:rPr>
          <w:rFonts w:cs="Arial"/>
          <w:sz w:val="22"/>
          <w:szCs w:val="22"/>
        </w:rPr>
        <w:t>Gebietskörperschaft</w:t>
      </w:r>
      <w:r w:rsidRPr="00A93AA8">
        <w:rPr>
          <w:rFonts w:cs="Arial"/>
          <w:sz w:val="22"/>
          <w:szCs w:val="22"/>
        </w:rPr>
        <w:t xml:space="preserve"> interessierte Unternehmen aufgefordert, ein Angebot </w:t>
      </w:r>
      <w:r w:rsidR="00DB6CAB">
        <w:rPr>
          <w:rFonts w:cs="Arial"/>
          <w:sz w:val="22"/>
          <w:szCs w:val="22"/>
        </w:rPr>
        <w:t>abzugeben,</w:t>
      </w:r>
      <w:r w:rsidR="00DB6CAB" w:rsidRPr="00A93AA8">
        <w:rPr>
          <w:rFonts w:cs="Arial"/>
          <w:sz w:val="22"/>
          <w:szCs w:val="22"/>
        </w:rPr>
        <w:t xml:space="preserve"> </w:t>
      </w:r>
      <w:r w:rsidR="00DB6CAB">
        <w:rPr>
          <w:rFonts w:cs="Arial"/>
          <w:sz w:val="22"/>
          <w:szCs w:val="22"/>
        </w:rPr>
        <w:t>das passive Netz zu pachten und zu betreiben</w:t>
      </w:r>
      <w:r w:rsidRPr="00A93AA8">
        <w:rPr>
          <w:rFonts w:cs="Arial"/>
          <w:sz w:val="22"/>
          <w:szCs w:val="22"/>
        </w:rPr>
        <w:t xml:space="preserve">. </w:t>
      </w:r>
      <w:r>
        <w:rPr>
          <w:rFonts w:cs="Arial"/>
          <w:sz w:val="22"/>
          <w:szCs w:val="22"/>
        </w:rPr>
        <w:t>Der Netzbetreiber</w:t>
      </w:r>
      <w:r w:rsidRPr="00A93AA8">
        <w:rPr>
          <w:rFonts w:cs="Arial"/>
          <w:sz w:val="22"/>
          <w:szCs w:val="22"/>
        </w:rPr>
        <w:t xml:space="preserve"> hat im Rahmen dieses </w:t>
      </w:r>
      <w:r w:rsidR="00895128">
        <w:rPr>
          <w:rFonts w:cs="Arial"/>
          <w:sz w:val="22"/>
          <w:szCs w:val="22"/>
        </w:rPr>
        <w:t>Auswahl</w:t>
      </w:r>
      <w:r w:rsidR="00895128" w:rsidRPr="00A93AA8">
        <w:rPr>
          <w:rFonts w:cs="Arial"/>
          <w:sz w:val="22"/>
          <w:szCs w:val="22"/>
        </w:rPr>
        <w:t xml:space="preserve">verfahrens </w:t>
      </w:r>
      <w:r w:rsidRPr="00A93AA8">
        <w:rPr>
          <w:rFonts w:cs="Arial"/>
          <w:sz w:val="22"/>
          <w:szCs w:val="22"/>
        </w:rPr>
        <w:t xml:space="preserve">das wirtschaftlichste Angebot abgegeben und daher den Zuschlag erhalten, den Betrieb des </w:t>
      </w:r>
      <w:r w:rsidR="00705586">
        <w:rPr>
          <w:rFonts w:cs="Arial"/>
          <w:sz w:val="22"/>
          <w:szCs w:val="22"/>
        </w:rPr>
        <w:t xml:space="preserve">passiven </w:t>
      </w:r>
      <w:r>
        <w:rPr>
          <w:rFonts w:cs="Arial"/>
          <w:sz w:val="22"/>
          <w:szCs w:val="22"/>
        </w:rPr>
        <w:t>Netzes</w:t>
      </w:r>
      <w:r w:rsidRPr="00A93AA8">
        <w:rPr>
          <w:rFonts w:cs="Arial"/>
          <w:sz w:val="22"/>
          <w:szCs w:val="22"/>
        </w:rPr>
        <w:t xml:space="preserve"> zu realisieren.</w:t>
      </w:r>
    </w:p>
    <w:p w14:paraId="14025699" w14:textId="69539EF1" w:rsidR="00291031" w:rsidRPr="00A93AA8" w:rsidRDefault="009A2491" w:rsidP="00A93AA8">
      <w:pPr>
        <w:pStyle w:val="Absatz1"/>
        <w:tabs>
          <w:tab w:val="clear" w:pos="709"/>
        </w:tabs>
        <w:ind w:left="0" w:firstLine="0"/>
        <w:rPr>
          <w:rFonts w:cs="Arial"/>
          <w:sz w:val="22"/>
          <w:szCs w:val="22"/>
        </w:rPr>
      </w:pPr>
      <w:r>
        <w:rPr>
          <w:rFonts w:cs="Arial"/>
          <w:sz w:val="22"/>
          <w:szCs w:val="22"/>
        </w:rPr>
        <w:t xml:space="preserve">Das passive </w:t>
      </w:r>
      <w:r w:rsidR="00E830CF">
        <w:rPr>
          <w:rFonts w:cs="Arial"/>
          <w:sz w:val="22"/>
          <w:szCs w:val="22"/>
        </w:rPr>
        <w:t>Netz</w:t>
      </w:r>
      <w:r w:rsidR="00EA2BF8">
        <w:rPr>
          <w:rFonts w:cs="Arial"/>
          <w:sz w:val="22"/>
          <w:szCs w:val="22"/>
        </w:rPr>
        <w:t xml:space="preserve"> </w:t>
      </w:r>
      <w:r>
        <w:rPr>
          <w:rFonts w:cs="Arial"/>
          <w:sz w:val="22"/>
          <w:szCs w:val="22"/>
        </w:rPr>
        <w:t xml:space="preserve">soll nach </w:t>
      </w:r>
      <w:r w:rsidR="00EA49D0">
        <w:rPr>
          <w:rFonts w:cs="Arial"/>
          <w:sz w:val="22"/>
          <w:szCs w:val="22"/>
        </w:rPr>
        <w:t>Gebrauchsü</w:t>
      </w:r>
      <w:r w:rsidR="00F96D6F">
        <w:rPr>
          <w:rFonts w:cs="Arial"/>
          <w:sz w:val="22"/>
          <w:szCs w:val="22"/>
        </w:rPr>
        <w:t xml:space="preserve">berlassung </w:t>
      </w:r>
      <w:r>
        <w:rPr>
          <w:rFonts w:cs="Arial"/>
          <w:sz w:val="22"/>
          <w:szCs w:val="22"/>
        </w:rPr>
        <w:t>an den Netzbetreiber durch diesen betrieben werden.</w:t>
      </w:r>
      <w:r w:rsidR="00F96D6F">
        <w:rPr>
          <w:rFonts w:cs="Arial"/>
          <w:sz w:val="22"/>
          <w:szCs w:val="22"/>
        </w:rPr>
        <w:t xml:space="preserve"> Der Netzbetreiber </w:t>
      </w:r>
      <w:r w:rsidR="00FD1D77">
        <w:rPr>
          <w:rFonts w:cs="Arial"/>
          <w:sz w:val="22"/>
          <w:szCs w:val="22"/>
        </w:rPr>
        <w:t xml:space="preserve">schafft nach </w:t>
      </w:r>
      <w:r w:rsidR="00B1145D">
        <w:rPr>
          <w:rFonts w:cs="Arial"/>
          <w:sz w:val="22"/>
          <w:szCs w:val="22"/>
        </w:rPr>
        <w:t>Überlassung</w:t>
      </w:r>
      <w:r w:rsidR="00FD1D77">
        <w:rPr>
          <w:rFonts w:cs="Arial"/>
          <w:sz w:val="22"/>
          <w:szCs w:val="22"/>
        </w:rPr>
        <w:t xml:space="preserve"> des passiven </w:t>
      </w:r>
      <w:r w:rsidR="0085606D">
        <w:rPr>
          <w:rFonts w:cs="Arial"/>
          <w:sz w:val="22"/>
          <w:szCs w:val="22"/>
        </w:rPr>
        <w:t>Netzes</w:t>
      </w:r>
      <w:r w:rsidR="00EA2BF8">
        <w:rPr>
          <w:rFonts w:cs="Arial"/>
          <w:sz w:val="22"/>
          <w:szCs w:val="22"/>
        </w:rPr>
        <w:t xml:space="preserve"> </w:t>
      </w:r>
      <w:r w:rsidR="00FD1D77">
        <w:rPr>
          <w:rFonts w:cs="Arial"/>
          <w:sz w:val="22"/>
          <w:szCs w:val="22"/>
        </w:rPr>
        <w:t xml:space="preserve">die Voraussetzungen, dieses zu betreiben, indem </w:t>
      </w:r>
      <w:r w:rsidR="00DB6CAB">
        <w:rPr>
          <w:rFonts w:cs="Arial"/>
          <w:sz w:val="22"/>
          <w:szCs w:val="22"/>
        </w:rPr>
        <w:t xml:space="preserve">er </w:t>
      </w:r>
      <w:r w:rsidR="00FD1D77">
        <w:rPr>
          <w:rFonts w:cs="Arial"/>
          <w:sz w:val="22"/>
          <w:szCs w:val="22"/>
        </w:rPr>
        <w:t>z.</w:t>
      </w:r>
      <w:r w:rsidR="00895128">
        <w:rPr>
          <w:rFonts w:cs="Arial"/>
          <w:sz w:val="22"/>
          <w:szCs w:val="22"/>
        </w:rPr>
        <w:t xml:space="preserve"> </w:t>
      </w:r>
      <w:r w:rsidR="00FD1D77">
        <w:rPr>
          <w:rFonts w:cs="Arial"/>
          <w:sz w:val="22"/>
          <w:szCs w:val="22"/>
        </w:rPr>
        <w:t>B. die hierfür erforderlichen aktiven Komponenten installiert und es mit weiterer für den Betrieb erforderlicher Netzinfrastruktur verbindet.</w:t>
      </w:r>
      <w:r w:rsidR="00DF25C0">
        <w:rPr>
          <w:rFonts w:cs="Arial"/>
          <w:sz w:val="22"/>
          <w:szCs w:val="22"/>
        </w:rPr>
        <w:t xml:space="preserve"> </w:t>
      </w:r>
      <w:r w:rsidR="005442B1" w:rsidRPr="00A93AA8">
        <w:rPr>
          <w:rFonts w:cs="Arial"/>
          <w:sz w:val="22"/>
          <w:szCs w:val="22"/>
        </w:rPr>
        <w:t xml:space="preserve">Der </w:t>
      </w:r>
      <w:r w:rsidR="00E23F70" w:rsidRPr="00A93AA8">
        <w:rPr>
          <w:rFonts w:cs="Arial"/>
          <w:sz w:val="22"/>
          <w:szCs w:val="22"/>
        </w:rPr>
        <w:t xml:space="preserve">Netzbetreiber </w:t>
      </w:r>
      <w:r w:rsidR="005442B1" w:rsidRPr="00A93AA8">
        <w:rPr>
          <w:rFonts w:cs="Arial"/>
          <w:sz w:val="22"/>
          <w:szCs w:val="22"/>
        </w:rPr>
        <w:t xml:space="preserve">übernimmt </w:t>
      </w:r>
      <w:r>
        <w:rPr>
          <w:rFonts w:cs="Arial"/>
          <w:sz w:val="22"/>
          <w:szCs w:val="22"/>
        </w:rPr>
        <w:t>neben dem Betrieb auch</w:t>
      </w:r>
      <w:r w:rsidR="005442B1" w:rsidRPr="00A93AA8">
        <w:rPr>
          <w:rFonts w:cs="Arial"/>
          <w:sz w:val="22"/>
          <w:szCs w:val="22"/>
        </w:rPr>
        <w:t xml:space="preserve"> Vermarktungsaufgaben</w:t>
      </w:r>
      <w:r w:rsidR="00A93AA8" w:rsidRPr="00A93AA8">
        <w:rPr>
          <w:rFonts w:cs="Arial"/>
          <w:sz w:val="22"/>
          <w:szCs w:val="22"/>
        </w:rPr>
        <w:t>. Des Weiteren stellt er</w:t>
      </w:r>
      <w:r w:rsidR="005442B1" w:rsidRPr="00A93AA8">
        <w:rPr>
          <w:rFonts w:cs="Arial"/>
          <w:sz w:val="22"/>
          <w:szCs w:val="22"/>
        </w:rPr>
        <w:t xml:space="preserve"> </w:t>
      </w:r>
      <w:r w:rsidR="003D2759">
        <w:rPr>
          <w:rFonts w:cs="Arial"/>
          <w:sz w:val="22"/>
          <w:szCs w:val="22"/>
        </w:rPr>
        <w:t>Telekommunikationsdienste</w:t>
      </w:r>
      <w:r w:rsidR="005442B1" w:rsidRPr="00A93AA8">
        <w:rPr>
          <w:rFonts w:cs="Arial"/>
          <w:sz w:val="22"/>
          <w:szCs w:val="22"/>
        </w:rPr>
        <w:t xml:space="preserve"> zur Verfügung. </w:t>
      </w:r>
    </w:p>
    <w:p w14:paraId="1C6584D3" w14:textId="1E6767BB" w:rsidR="00A93AA8" w:rsidRDefault="00A93AA8" w:rsidP="00A93AA8">
      <w:pPr>
        <w:pStyle w:val="Absatz1"/>
        <w:tabs>
          <w:tab w:val="clear" w:pos="709"/>
        </w:tabs>
        <w:ind w:left="0" w:firstLine="0"/>
        <w:rPr>
          <w:rFonts w:cs="Arial"/>
          <w:sz w:val="22"/>
          <w:szCs w:val="22"/>
        </w:rPr>
      </w:pPr>
      <w:r w:rsidRPr="00A93AA8">
        <w:rPr>
          <w:rFonts w:cs="Arial"/>
          <w:sz w:val="22"/>
          <w:szCs w:val="22"/>
        </w:rPr>
        <w:t xml:space="preserve">Dies vorausgeschickt vereinbaren die </w:t>
      </w:r>
      <w:r w:rsidR="005A23CE">
        <w:rPr>
          <w:rFonts w:cs="Arial"/>
          <w:sz w:val="22"/>
          <w:szCs w:val="22"/>
        </w:rPr>
        <w:t>Vertragsparteien</w:t>
      </w:r>
      <w:r w:rsidRPr="00A93AA8">
        <w:rPr>
          <w:rFonts w:cs="Arial"/>
          <w:sz w:val="22"/>
          <w:szCs w:val="22"/>
        </w:rPr>
        <w:t xml:space="preserve"> Folgendes:</w:t>
      </w:r>
    </w:p>
    <w:p w14:paraId="154DB2FD" w14:textId="3C85FA23" w:rsidR="003A28CB" w:rsidRPr="00A93AA8" w:rsidRDefault="003A28CB" w:rsidP="00CE219D">
      <w:pPr>
        <w:pStyle w:val="berschrift1"/>
        <w:numPr>
          <w:ilvl w:val="0"/>
          <w:numId w:val="2"/>
        </w:numPr>
        <w:tabs>
          <w:tab w:val="left" w:pos="823"/>
        </w:tabs>
        <w:kinsoku w:val="0"/>
        <w:overflowPunct w:val="0"/>
        <w:spacing w:before="240" w:after="120" w:line="360" w:lineRule="auto"/>
        <w:jc w:val="both"/>
        <w:rPr>
          <w:spacing w:val="-1"/>
          <w:sz w:val="22"/>
          <w:szCs w:val="22"/>
        </w:rPr>
      </w:pPr>
      <w:bookmarkStart w:id="2" w:name="_Toc161997499"/>
      <w:bookmarkStart w:id="3" w:name="_Ref499738811"/>
      <w:r w:rsidRPr="00A93AA8">
        <w:rPr>
          <w:spacing w:val="-1"/>
          <w:sz w:val="22"/>
          <w:szCs w:val="22"/>
        </w:rPr>
        <w:lastRenderedPageBreak/>
        <w:t xml:space="preserve">Gegenstand des </w:t>
      </w:r>
      <w:r w:rsidR="006E2979">
        <w:rPr>
          <w:spacing w:val="-1"/>
          <w:sz w:val="22"/>
          <w:szCs w:val="22"/>
        </w:rPr>
        <w:t>Vertrag</w:t>
      </w:r>
      <w:r w:rsidR="006E2979" w:rsidRPr="00A93AA8">
        <w:rPr>
          <w:spacing w:val="-1"/>
          <w:sz w:val="22"/>
          <w:szCs w:val="22"/>
        </w:rPr>
        <w:t>es</w:t>
      </w:r>
      <w:bookmarkEnd w:id="2"/>
    </w:p>
    <w:p w14:paraId="13C6999A" w14:textId="4B7E1AE0" w:rsidR="00662DAF" w:rsidRDefault="00662DAF" w:rsidP="00CE219D">
      <w:pPr>
        <w:pStyle w:val="Textkrper"/>
        <w:numPr>
          <w:ilvl w:val="1"/>
          <w:numId w:val="5"/>
        </w:numPr>
        <w:kinsoku w:val="0"/>
        <w:overflowPunct w:val="0"/>
        <w:spacing w:before="240" w:after="120" w:line="360" w:lineRule="auto"/>
        <w:ind w:left="567" w:hanging="567"/>
        <w:jc w:val="both"/>
        <w:rPr>
          <w:spacing w:val="-1"/>
          <w:sz w:val="22"/>
          <w:szCs w:val="22"/>
        </w:rPr>
      </w:pPr>
      <w:r>
        <w:rPr>
          <w:spacing w:val="-1"/>
          <w:sz w:val="22"/>
          <w:szCs w:val="22"/>
        </w:rPr>
        <w:t xml:space="preserve">Vertragsgegenstand ist die pachtweise Überlassung der passiven Netzinfrastruktur an den Netzbetreiber zum Zwecke des Betriebs eines öffentlichen </w:t>
      </w:r>
      <w:r w:rsidRPr="00662DAF">
        <w:rPr>
          <w:spacing w:val="-1"/>
          <w:sz w:val="22"/>
          <w:szCs w:val="22"/>
        </w:rPr>
        <w:t xml:space="preserve">Telekommunikationsnetzes und des Angebots von Telekommunikationsdienstleistungen durch den </w:t>
      </w:r>
      <w:r>
        <w:rPr>
          <w:spacing w:val="-1"/>
          <w:sz w:val="22"/>
          <w:szCs w:val="22"/>
        </w:rPr>
        <w:t>Netzb</w:t>
      </w:r>
      <w:r w:rsidRPr="00662DAF">
        <w:rPr>
          <w:spacing w:val="-1"/>
          <w:sz w:val="22"/>
          <w:szCs w:val="22"/>
        </w:rPr>
        <w:t>etreiber</w:t>
      </w:r>
      <w:r>
        <w:rPr>
          <w:spacing w:val="-1"/>
          <w:sz w:val="22"/>
          <w:szCs w:val="22"/>
        </w:rPr>
        <w:t xml:space="preserve">. </w:t>
      </w:r>
    </w:p>
    <w:p w14:paraId="5F8DB2F8" w14:textId="151E4F2E" w:rsidR="00EA2BF8" w:rsidRPr="00662DAF" w:rsidRDefault="00EA2BF8" w:rsidP="00CE219D">
      <w:pPr>
        <w:pStyle w:val="Textkrper"/>
        <w:numPr>
          <w:ilvl w:val="1"/>
          <w:numId w:val="5"/>
        </w:numPr>
        <w:kinsoku w:val="0"/>
        <w:overflowPunct w:val="0"/>
        <w:spacing w:before="240" w:after="120" w:line="360" w:lineRule="auto"/>
        <w:ind w:left="567" w:hanging="567"/>
        <w:jc w:val="both"/>
        <w:rPr>
          <w:spacing w:val="-1"/>
          <w:sz w:val="22"/>
          <w:szCs w:val="22"/>
        </w:rPr>
      </w:pPr>
      <w:bookmarkStart w:id="4" w:name="_Ref104993886"/>
      <w:r w:rsidRPr="00662DAF">
        <w:rPr>
          <w:sz w:val="22"/>
        </w:rPr>
        <w:t xml:space="preserve">Für die Errichtung der passiven </w:t>
      </w:r>
      <w:r w:rsidR="00DC49E5">
        <w:rPr>
          <w:sz w:val="22"/>
        </w:rPr>
        <w:t>Netzi</w:t>
      </w:r>
      <w:r w:rsidRPr="00662DAF">
        <w:rPr>
          <w:sz w:val="22"/>
        </w:rPr>
        <w:t>nfrastruktur beabsichtigt die Gebietskörperschaft</w:t>
      </w:r>
      <w:r w:rsidR="00E270A8">
        <w:rPr>
          <w:sz w:val="22"/>
        </w:rPr>
        <w:t>,</w:t>
      </w:r>
      <w:r w:rsidRPr="00662DAF">
        <w:rPr>
          <w:sz w:val="22"/>
        </w:rPr>
        <w:t xml:space="preserve"> die o.</w:t>
      </w:r>
      <w:r w:rsidR="003C1E17">
        <w:rPr>
          <w:sz w:val="22"/>
        </w:rPr>
        <w:t xml:space="preserve"> </w:t>
      </w:r>
      <w:r w:rsidRPr="00662DAF">
        <w:rPr>
          <w:sz w:val="22"/>
        </w:rPr>
        <w:t>g. Fördermittel in Anspruch zu nehmen. Der Vertragsschluss erfolgt im Falle der Förderung des passiven Netzes auf Grundlage der folgenden Regelungen</w:t>
      </w:r>
      <w:r w:rsidR="008F4E4B">
        <w:rPr>
          <w:sz w:val="22"/>
        </w:rPr>
        <w:t xml:space="preserve"> (</w:t>
      </w:r>
      <w:r w:rsidR="005D6AB5">
        <w:rPr>
          <w:sz w:val="22"/>
        </w:rPr>
        <w:t>im Folgenden</w:t>
      </w:r>
      <w:r w:rsidR="008F4E4B">
        <w:rPr>
          <w:sz w:val="22"/>
        </w:rPr>
        <w:t>: „Rechtsgrundlagen“)</w:t>
      </w:r>
      <w:r w:rsidR="005D6AB5">
        <w:rPr>
          <w:sz w:val="22"/>
        </w:rPr>
        <w:t xml:space="preserve">, wobei die nach den </w:t>
      </w:r>
      <w:r w:rsidR="003C1E17" w:rsidRPr="003C1E17">
        <w:rPr>
          <w:sz w:val="22"/>
        </w:rPr>
        <w:t>Bescheid</w:t>
      </w:r>
      <w:r w:rsidR="003C1E17">
        <w:rPr>
          <w:sz w:val="22"/>
        </w:rPr>
        <w:t>en</w:t>
      </w:r>
      <w:r w:rsidR="003C1E17" w:rsidRPr="003C1E17">
        <w:rPr>
          <w:sz w:val="22"/>
        </w:rPr>
        <w:t xml:space="preserve"> über die abschließende Höhe der</w:t>
      </w:r>
      <w:r w:rsidR="00C45808">
        <w:rPr>
          <w:sz w:val="22"/>
        </w:rPr>
        <w:t xml:space="preserve"> Zuwendung</w:t>
      </w:r>
      <w:r w:rsidR="005D6AB5">
        <w:rPr>
          <w:rStyle w:val="Funotenzeichen"/>
          <w:sz w:val="22"/>
        </w:rPr>
        <w:footnoteReference w:id="2"/>
      </w:r>
      <w:r w:rsidR="005D6AB5">
        <w:rPr>
          <w:sz w:val="22"/>
        </w:rPr>
        <w:t xml:space="preserve"> gültigen Fassungen maßgeblich sind</w:t>
      </w:r>
      <w:r w:rsidRPr="00662DAF">
        <w:rPr>
          <w:sz w:val="22"/>
        </w:rPr>
        <w:t>:</w:t>
      </w:r>
      <w:bookmarkEnd w:id="4"/>
    </w:p>
    <w:p w14:paraId="3D1C3DEC" w14:textId="117D5E5F" w:rsidR="00EA2BF8" w:rsidRPr="006A12CF" w:rsidRDefault="00C45808" w:rsidP="00CE219D">
      <w:pPr>
        <w:pStyle w:val="Absatz1"/>
        <w:numPr>
          <w:ilvl w:val="0"/>
          <w:numId w:val="4"/>
        </w:numPr>
        <w:ind w:left="993" w:hanging="426"/>
        <w:rPr>
          <w:sz w:val="22"/>
        </w:rPr>
      </w:pPr>
      <w:r>
        <w:rPr>
          <w:sz w:val="22"/>
        </w:rPr>
        <w:t>B</w:t>
      </w:r>
      <w:r w:rsidR="0026024E" w:rsidRPr="006A12CF">
        <w:rPr>
          <w:sz w:val="22"/>
        </w:rPr>
        <w:t xml:space="preserve">escheid </w:t>
      </w:r>
      <w:r>
        <w:rPr>
          <w:sz w:val="22"/>
        </w:rPr>
        <w:t xml:space="preserve">über die </w:t>
      </w:r>
      <w:r w:rsidR="006E2979">
        <w:rPr>
          <w:sz w:val="22"/>
        </w:rPr>
        <w:t xml:space="preserve">abschließende </w:t>
      </w:r>
      <w:r w:rsidR="0026024E">
        <w:rPr>
          <w:sz w:val="22"/>
        </w:rPr>
        <w:t xml:space="preserve">Höhe </w:t>
      </w:r>
      <w:r>
        <w:rPr>
          <w:sz w:val="22"/>
        </w:rPr>
        <w:t xml:space="preserve">der Zuwendung </w:t>
      </w:r>
      <w:r w:rsidR="0026024E" w:rsidRPr="006A12CF">
        <w:rPr>
          <w:sz w:val="22"/>
        </w:rPr>
        <w:t xml:space="preserve">der </w:t>
      </w:r>
      <w:r w:rsidR="0026024E" w:rsidRPr="006B0802">
        <w:rPr>
          <w:b/>
          <w:sz w:val="22"/>
        </w:rPr>
        <w:t>[</w:t>
      </w:r>
      <w:r w:rsidR="00A73707">
        <w:rPr>
          <w:b/>
          <w:sz w:val="22"/>
          <w:highlight w:val="yellow"/>
        </w:rPr>
        <w:t>Bewilligungsbehörde</w:t>
      </w:r>
      <w:r w:rsidR="00411611">
        <w:rPr>
          <w:b/>
          <w:sz w:val="22"/>
          <w:highlight w:val="yellow"/>
        </w:rPr>
        <w:t xml:space="preserve"> des Bundes</w:t>
      </w:r>
      <w:r w:rsidR="0026024E" w:rsidRPr="006B0802">
        <w:rPr>
          <w:b/>
          <w:sz w:val="22"/>
        </w:rPr>
        <w:t>]</w:t>
      </w:r>
      <w:r w:rsidR="0026024E" w:rsidRPr="006A12CF">
        <w:rPr>
          <w:sz w:val="22"/>
        </w:rPr>
        <w:t xml:space="preserve"> an die Gebietskörperschaft </w:t>
      </w:r>
      <w:r w:rsidR="008724BA" w:rsidRPr="006A12CF">
        <w:rPr>
          <w:sz w:val="22"/>
        </w:rPr>
        <w:t xml:space="preserve">vom </w:t>
      </w:r>
      <w:r w:rsidR="008724BA" w:rsidRPr="006B0802">
        <w:rPr>
          <w:b/>
          <w:sz w:val="22"/>
        </w:rPr>
        <w:t>[</w:t>
      </w:r>
      <w:r w:rsidR="008724BA" w:rsidRPr="007D5559">
        <w:rPr>
          <w:b/>
          <w:sz w:val="22"/>
          <w:highlight w:val="yellow"/>
        </w:rPr>
        <w:t>Datum eintragen</w:t>
      </w:r>
      <w:r w:rsidR="008724BA" w:rsidRPr="007D5559">
        <w:rPr>
          <w:b/>
          <w:sz w:val="22"/>
        </w:rPr>
        <w:t xml:space="preserve">] </w:t>
      </w:r>
      <w:r w:rsidR="0026024E" w:rsidRPr="006A12CF">
        <w:rPr>
          <w:sz w:val="22"/>
        </w:rPr>
        <w:t xml:space="preserve">über Zuwendungen des Bundes für ein </w:t>
      </w:r>
      <w:r w:rsidR="0026024E">
        <w:rPr>
          <w:sz w:val="22"/>
        </w:rPr>
        <w:t>Betreibermodell</w:t>
      </w:r>
      <w:r w:rsidR="0026024E" w:rsidRPr="006A12CF">
        <w:rPr>
          <w:sz w:val="22"/>
        </w:rPr>
        <w:t xml:space="preserve"> nach </w:t>
      </w:r>
      <w:r w:rsidR="003F2F74">
        <w:rPr>
          <w:sz w:val="22"/>
        </w:rPr>
        <w:t>Nr</w:t>
      </w:r>
      <w:r w:rsidR="0026024E" w:rsidRPr="006A12CF">
        <w:rPr>
          <w:sz w:val="22"/>
        </w:rPr>
        <w:t>. 3.</w:t>
      </w:r>
      <w:r w:rsidR="0026024E">
        <w:rPr>
          <w:sz w:val="22"/>
        </w:rPr>
        <w:t>2</w:t>
      </w:r>
      <w:r w:rsidR="0026024E" w:rsidRPr="006A12CF">
        <w:rPr>
          <w:sz w:val="22"/>
        </w:rPr>
        <w:t xml:space="preserve"> der Richtlinie „Förderung zur Unterstützung des Gigabitausbaus der Telekommunikationsnetze in der Bundesrepublik Deutschland</w:t>
      </w:r>
      <w:r w:rsidR="00035D28">
        <w:rPr>
          <w:sz w:val="22"/>
        </w:rPr>
        <w:t xml:space="preserve"> </w:t>
      </w:r>
      <w:r w:rsidR="00035D28" w:rsidRPr="00035D28">
        <w:rPr>
          <w:sz w:val="22"/>
        </w:rPr>
        <w:t>– Gigabit-Richtlinie des Bundes 2.0 (Gigabit-RL 2.0)</w:t>
      </w:r>
      <w:r w:rsidR="0026024E" w:rsidRPr="006A12CF">
        <w:rPr>
          <w:sz w:val="22"/>
        </w:rPr>
        <w:t xml:space="preserve">“ vom </w:t>
      </w:r>
      <w:r w:rsidR="00035D28">
        <w:rPr>
          <w:sz w:val="22"/>
        </w:rPr>
        <w:t>31.03.2023</w:t>
      </w:r>
      <w:r w:rsidR="0026024E" w:rsidRPr="006A12CF">
        <w:rPr>
          <w:sz w:val="22"/>
        </w:rPr>
        <w:t xml:space="preserve"> („Endgültiger </w:t>
      </w:r>
      <w:r w:rsidR="002F52BE" w:rsidRPr="006A12CF">
        <w:rPr>
          <w:sz w:val="22"/>
        </w:rPr>
        <w:t>Zuwendungsbescheid</w:t>
      </w:r>
      <w:r>
        <w:rPr>
          <w:sz w:val="22"/>
        </w:rPr>
        <w:t xml:space="preserve"> </w:t>
      </w:r>
      <w:r w:rsidR="0026024E" w:rsidRPr="006A12CF">
        <w:rPr>
          <w:sz w:val="22"/>
        </w:rPr>
        <w:t>des Bundes</w:t>
      </w:r>
      <w:r w:rsidR="00F25A1F">
        <w:rPr>
          <w:sz w:val="22"/>
        </w:rPr>
        <w:t>“)</w:t>
      </w:r>
      <w:r w:rsidR="0026024E" w:rsidRPr="0026024E">
        <w:rPr>
          <w:sz w:val="22"/>
        </w:rPr>
        <w:t xml:space="preserve">, der nach seinem Erlass </w:t>
      </w:r>
      <w:r w:rsidR="00850E6D">
        <w:rPr>
          <w:sz w:val="22"/>
        </w:rPr>
        <w:t xml:space="preserve">als Anlage </w:t>
      </w:r>
      <w:r w:rsidR="0026024E" w:rsidRPr="0026024E">
        <w:rPr>
          <w:sz w:val="22"/>
        </w:rPr>
        <w:t xml:space="preserve">zum Vertrag zu nehmen </w:t>
      </w:r>
      <w:r w:rsidR="0026024E">
        <w:rPr>
          <w:sz w:val="22"/>
        </w:rPr>
        <w:t xml:space="preserve">ist, sowie </w:t>
      </w:r>
      <w:r w:rsidR="004B2A90" w:rsidRPr="004B2A90">
        <w:rPr>
          <w:sz w:val="22"/>
        </w:rPr>
        <w:t xml:space="preserve">Bescheid über </w:t>
      </w:r>
      <w:r>
        <w:rPr>
          <w:sz w:val="22"/>
        </w:rPr>
        <w:t>eine Zuwendung in</w:t>
      </w:r>
      <w:r w:rsidR="004B2A90" w:rsidRPr="004B2A90">
        <w:rPr>
          <w:sz w:val="22"/>
        </w:rPr>
        <w:t xml:space="preserve"> </w:t>
      </w:r>
      <w:r w:rsidR="004B2A90">
        <w:rPr>
          <w:sz w:val="22"/>
        </w:rPr>
        <w:t>vorläufige</w:t>
      </w:r>
      <w:r>
        <w:rPr>
          <w:sz w:val="22"/>
        </w:rPr>
        <w:t>r</w:t>
      </w:r>
      <w:r w:rsidR="004B2A90">
        <w:rPr>
          <w:sz w:val="22"/>
        </w:rPr>
        <w:t xml:space="preserve"> </w:t>
      </w:r>
      <w:r w:rsidR="004B2A90" w:rsidRPr="004B2A90">
        <w:rPr>
          <w:sz w:val="22"/>
        </w:rPr>
        <w:t xml:space="preserve">Höhe </w:t>
      </w:r>
      <w:r w:rsidR="0026024E">
        <w:rPr>
          <w:sz w:val="22"/>
        </w:rPr>
        <w:t xml:space="preserve">der </w:t>
      </w:r>
      <w:r w:rsidR="0026024E" w:rsidRPr="006B0802">
        <w:rPr>
          <w:b/>
          <w:sz w:val="22"/>
        </w:rPr>
        <w:t>[</w:t>
      </w:r>
      <w:r w:rsidR="00A73707">
        <w:rPr>
          <w:b/>
          <w:sz w:val="22"/>
          <w:highlight w:val="yellow"/>
        </w:rPr>
        <w:t>Bewilligungsbehörde</w:t>
      </w:r>
      <w:r w:rsidR="00411611">
        <w:rPr>
          <w:b/>
          <w:sz w:val="22"/>
          <w:highlight w:val="yellow"/>
        </w:rPr>
        <w:t xml:space="preserve"> des Bundes</w:t>
      </w:r>
      <w:r w:rsidR="0026024E" w:rsidRPr="006B0802">
        <w:rPr>
          <w:b/>
          <w:sz w:val="22"/>
        </w:rPr>
        <w:t>]</w:t>
      </w:r>
      <w:r w:rsidR="0026024E" w:rsidRPr="006A12CF">
        <w:rPr>
          <w:sz w:val="22"/>
        </w:rPr>
        <w:t xml:space="preserve"> an die Gebietskörperschaft</w:t>
      </w:r>
      <w:r w:rsidR="0026024E">
        <w:rPr>
          <w:sz w:val="22"/>
        </w:rPr>
        <w:t xml:space="preserve"> </w:t>
      </w:r>
      <w:r w:rsidR="0026024E" w:rsidRPr="006A12CF">
        <w:rPr>
          <w:sz w:val="22"/>
        </w:rPr>
        <w:t xml:space="preserve">vom </w:t>
      </w:r>
      <w:r w:rsidR="0026024E" w:rsidRPr="006B0802">
        <w:rPr>
          <w:b/>
          <w:sz w:val="22"/>
        </w:rPr>
        <w:t>[</w:t>
      </w:r>
      <w:r w:rsidR="0026024E" w:rsidRPr="007D5559">
        <w:rPr>
          <w:b/>
          <w:sz w:val="22"/>
          <w:highlight w:val="yellow"/>
        </w:rPr>
        <w:t xml:space="preserve">Datum </w:t>
      </w:r>
      <w:r w:rsidR="0026024E" w:rsidRPr="00F25A1F">
        <w:rPr>
          <w:b/>
          <w:sz w:val="22"/>
          <w:highlight w:val="yellow"/>
        </w:rPr>
        <w:t xml:space="preserve">eintragen </w:t>
      </w:r>
      <w:r w:rsidR="0026024E" w:rsidRPr="00F25A1F">
        <w:rPr>
          <w:i/>
          <w:sz w:val="22"/>
          <w:highlight w:val="yellow"/>
        </w:rPr>
        <w:t>/ sofern noch Änderungsbescheide ergangen sind, diese ebenfalls ergänzen</w:t>
      </w:r>
      <w:r w:rsidR="0026024E">
        <w:rPr>
          <w:b/>
          <w:sz w:val="22"/>
        </w:rPr>
        <w:t xml:space="preserve">] </w:t>
      </w:r>
      <w:r w:rsidR="0026024E">
        <w:rPr>
          <w:sz w:val="22"/>
        </w:rPr>
        <w:t xml:space="preserve">(„Vorläufiger </w:t>
      </w:r>
      <w:r w:rsidR="002F52BE" w:rsidRPr="006A12CF">
        <w:rPr>
          <w:sz w:val="22"/>
        </w:rPr>
        <w:t xml:space="preserve">Zuwendungsbescheid </w:t>
      </w:r>
      <w:r w:rsidR="0026024E">
        <w:rPr>
          <w:sz w:val="22"/>
        </w:rPr>
        <w:t>des Bundes“)</w:t>
      </w:r>
      <w:r w:rsidR="0026024E" w:rsidRPr="006A12CF">
        <w:rPr>
          <w:sz w:val="22"/>
        </w:rPr>
        <w:t>;</w:t>
      </w:r>
    </w:p>
    <w:p w14:paraId="7F805867" w14:textId="553A6968" w:rsidR="00EA2BF8" w:rsidRPr="006A12CF" w:rsidRDefault="00EA2BF8" w:rsidP="00CE219D">
      <w:pPr>
        <w:pStyle w:val="Absatz1"/>
        <w:numPr>
          <w:ilvl w:val="0"/>
          <w:numId w:val="4"/>
        </w:numPr>
        <w:ind w:left="993" w:hanging="426"/>
        <w:rPr>
          <w:sz w:val="22"/>
        </w:rPr>
      </w:pPr>
      <w:r w:rsidRPr="006A12CF">
        <w:rPr>
          <w:sz w:val="22"/>
        </w:rPr>
        <w:t>Besondere Nebenbestimmungen für die auf Grundlage der Richtlinie „Förderung zur Unterstützung des Gigabitausbaus der Telekommunikationsnetze in der Bundesrepublik Deutschland“ durchgeführten Antrags- und Bewilligungsverfahren, die Umsetzung von Projekten und dazu gewährte Zuwendungen des Bundes („BNBest-Gigabit“);</w:t>
      </w:r>
    </w:p>
    <w:p w14:paraId="79CC672B" w14:textId="5C448CB5" w:rsidR="00EA2BF8" w:rsidRPr="006A12CF" w:rsidRDefault="00EA2BF8" w:rsidP="00CE219D">
      <w:pPr>
        <w:pStyle w:val="Absatz1"/>
        <w:numPr>
          <w:ilvl w:val="0"/>
          <w:numId w:val="4"/>
        </w:numPr>
        <w:ind w:left="993" w:hanging="426"/>
        <w:rPr>
          <w:sz w:val="22"/>
        </w:rPr>
      </w:pPr>
      <w:r w:rsidRPr="006A12CF">
        <w:rPr>
          <w:sz w:val="22"/>
        </w:rPr>
        <w:lastRenderedPageBreak/>
        <w:t>Richtlinie „Förderung zur Unterstützung des Gigabitausbaus der Telekommunikationsnetzte in der Bundesrepublik Deutschland</w:t>
      </w:r>
      <w:r w:rsidR="00035D28" w:rsidRPr="00035D28">
        <w:rPr>
          <w:sz w:val="22"/>
        </w:rPr>
        <w:t>– Gigabit-Richtlinie des Bundes 2.0 (Gigabit-RL 2.0)</w:t>
      </w:r>
      <w:r w:rsidRPr="006A12CF">
        <w:rPr>
          <w:sz w:val="22"/>
        </w:rPr>
        <w:t>“ („</w:t>
      </w:r>
      <w:r w:rsidR="00980411">
        <w:rPr>
          <w:sz w:val="22"/>
        </w:rPr>
        <w:t>Gigabit-Richtlinie</w:t>
      </w:r>
      <w:r w:rsidR="00035D28">
        <w:rPr>
          <w:sz w:val="22"/>
        </w:rPr>
        <w:t xml:space="preserve"> 2.0</w:t>
      </w:r>
      <w:r w:rsidRPr="006A12CF">
        <w:rPr>
          <w:sz w:val="22"/>
        </w:rPr>
        <w:t>“);</w:t>
      </w:r>
    </w:p>
    <w:p w14:paraId="319ED149" w14:textId="4B86E807" w:rsidR="00EA2BF8" w:rsidRPr="006A12CF" w:rsidRDefault="00EA2BF8" w:rsidP="00CE219D">
      <w:pPr>
        <w:pStyle w:val="Absatz1"/>
        <w:numPr>
          <w:ilvl w:val="0"/>
          <w:numId w:val="4"/>
        </w:numPr>
        <w:ind w:left="993" w:hanging="426"/>
        <w:rPr>
          <w:sz w:val="22"/>
        </w:rPr>
      </w:pPr>
      <w:r w:rsidRPr="006A12CF">
        <w:rPr>
          <w:sz w:val="22"/>
        </w:rPr>
        <w:t>Rahmenregelung der Bundesrepublik Deutschland zur Unterstützung des flächendeckenden Aufbaus von Gigabitnetzten in „grauen Flecken“ (Gigabit-R</w:t>
      </w:r>
      <w:r w:rsidR="00191928">
        <w:rPr>
          <w:sz w:val="22"/>
        </w:rPr>
        <w:t>ahmenregelung</w:t>
      </w:r>
      <w:r w:rsidRPr="006A12CF">
        <w:rPr>
          <w:sz w:val="22"/>
        </w:rPr>
        <w:t>);</w:t>
      </w:r>
    </w:p>
    <w:p w14:paraId="798EC17A" w14:textId="45E4A7C0" w:rsidR="00E5496B" w:rsidRPr="00E5496B" w:rsidRDefault="00E5496B" w:rsidP="00CE219D">
      <w:pPr>
        <w:pStyle w:val="Absatz1"/>
        <w:numPr>
          <w:ilvl w:val="0"/>
          <w:numId w:val="4"/>
        </w:numPr>
        <w:ind w:left="993" w:hanging="426"/>
        <w:rPr>
          <w:sz w:val="22"/>
        </w:rPr>
      </w:pPr>
      <w:r w:rsidRPr="00282D3E">
        <w:rPr>
          <w:sz w:val="22"/>
        </w:rPr>
        <w:t>Grundsätze zu Art, Umfang und Bedingungen des offenen Netzzugangs der Bundesnetzagentur gemäß § 155 Abs. 4 TKG in der zum Zeitpunkt des Vertragsschlusses gültigen Fassung;</w:t>
      </w:r>
    </w:p>
    <w:p w14:paraId="1EABE241" w14:textId="77777777" w:rsidR="00EA2BF8" w:rsidRPr="006E2979" w:rsidRDefault="00EA2BF8" w:rsidP="00CE219D">
      <w:pPr>
        <w:pStyle w:val="Absatz1"/>
        <w:numPr>
          <w:ilvl w:val="0"/>
          <w:numId w:val="4"/>
        </w:numPr>
        <w:ind w:left="993" w:hanging="426"/>
        <w:rPr>
          <w:sz w:val="22"/>
        </w:rPr>
      </w:pPr>
      <w:r w:rsidRPr="006A12CF">
        <w:rPr>
          <w:sz w:val="22"/>
        </w:rPr>
        <w:t xml:space="preserve">Bundeshaushaltsordnung (BHO), insbesondere die §§ 23 und 44 BHO samt der zu </w:t>
      </w:r>
      <w:r w:rsidRPr="006E2979">
        <w:rPr>
          <w:sz w:val="22"/>
        </w:rPr>
        <w:t>ihnen erlassenen Verwaltungsvorschriften;</w:t>
      </w:r>
    </w:p>
    <w:p w14:paraId="604A3D56" w14:textId="4DF666F8" w:rsidR="00EA2BF8" w:rsidRPr="006E2979" w:rsidRDefault="00EA2BF8" w:rsidP="00CE219D">
      <w:pPr>
        <w:pStyle w:val="Absatz1"/>
        <w:numPr>
          <w:ilvl w:val="0"/>
          <w:numId w:val="4"/>
        </w:numPr>
        <w:ind w:left="993" w:hanging="426"/>
        <w:rPr>
          <w:sz w:val="22"/>
        </w:rPr>
      </w:pPr>
      <w:r w:rsidRPr="006E2979">
        <w:rPr>
          <w:sz w:val="22"/>
        </w:rPr>
        <w:t>Allgemeine Nebenbestimmungen für Zuwendungen zur Projektförderung an Gebietskörperschaften und Zusammenschlüsse von Gebietskörperschaften („ANBest-Gk“)</w:t>
      </w:r>
      <w:r w:rsidR="002928D4" w:rsidRPr="006E2979">
        <w:rPr>
          <w:sz w:val="22"/>
        </w:rPr>
        <w:t xml:space="preserve"> / </w:t>
      </w:r>
      <w:r w:rsidRPr="006E2979">
        <w:rPr>
          <w:sz w:val="22"/>
        </w:rPr>
        <w:t>Allgemeine Nebenbestimmungen für Zuwendungen zur Projektförderung („AN-Best-P“);</w:t>
      </w:r>
    </w:p>
    <w:p w14:paraId="1B1FF020" w14:textId="5BE08FB2" w:rsidR="00EA2BF8" w:rsidRPr="006E2979" w:rsidRDefault="00EA2BF8" w:rsidP="00CE219D">
      <w:pPr>
        <w:pStyle w:val="Absatz1"/>
        <w:numPr>
          <w:ilvl w:val="0"/>
          <w:numId w:val="4"/>
        </w:numPr>
        <w:ind w:left="993" w:hanging="426"/>
        <w:rPr>
          <w:sz w:val="22"/>
        </w:rPr>
      </w:pPr>
      <w:r w:rsidRPr="006E2979">
        <w:rPr>
          <w:sz w:val="22"/>
        </w:rPr>
        <w:t>GIS-Nebenbestimmungen;</w:t>
      </w:r>
    </w:p>
    <w:p w14:paraId="076F1A21" w14:textId="62448AAE" w:rsidR="00636633" w:rsidRPr="006E2979" w:rsidRDefault="00EA2BF8" w:rsidP="00CE219D">
      <w:pPr>
        <w:pStyle w:val="Absatz1"/>
        <w:numPr>
          <w:ilvl w:val="0"/>
          <w:numId w:val="4"/>
        </w:numPr>
        <w:ind w:left="993" w:hanging="426"/>
        <w:rPr>
          <w:sz w:val="22"/>
        </w:rPr>
      </w:pPr>
      <w:r w:rsidRPr="006E2979">
        <w:rPr>
          <w:sz w:val="22"/>
        </w:rPr>
        <w:t>Einheitliches Materialkonzept und Vorgaben für die Dimensionierung passiver Infrastruktur im Rahmen des geförderten Breitbandausbaus</w:t>
      </w:r>
      <w:r w:rsidR="00C2255A">
        <w:rPr>
          <w:sz w:val="22"/>
        </w:rPr>
        <w:t>;</w:t>
      </w:r>
      <w:r w:rsidRPr="006E2979">
        <w:rPr>
          <w:sz w:val="22"/>
        </w:rPr>
        <w:t xml:space="preserve"> </w:t>
      </w:r>
    </w:p>
    <w:p w14:paraId="557CBDBF" w14:textId="2E8F9F24" w:rsidR="00EA2BF8" w:rsidRPr="000A15E8" w:rsidRDefault="00B51634" w:rsidP="00CE219D">
      <w:pPr>
        <w:pStyle w:val="Absatz1"/>
        <w:numPr>
          <w:ilvl w:val="0"/>
          <w:numId w:val="4"/>
        </w:numPr>
        <w:ind w:left="993" w:hanging="426"/>
        <w:rPr>
          <w:sz w:val="22"/>
          <w:highlight w:val="lightGray"/>
        </w:rPr>
      </w:pPr>
      <w:r w:rsidRPr="000A15E8">
        <w:rPr>
          <w:sz w:val="22"/>
          <w:highlight w:val="lightGray"/>
        </w:rPr>
        <w:t>[</w:t>
      </w:r>
      <w:r w:rsidR="00EA2BF8" w:rsidRPr="000A15E8">
        <w:rPr>
          <w:b/>
          <w:sz w:val="22"/>
          <w:highlight w:val="lightGray"/>
        </w:rPr>
        <w:t>Zuwendungsbescheid</w:t>
      </w:r>
      <w:r w:rsidR="00392F38" w:rsidRPr="000A15E8">
        <w:rPr>
          <w:b/>
          <w:sz w:val="22"/>
          <w:highlight w:val="lightGray"/>
        </w:rPr>
        <w:t xml:space="preserve"> des Landes</w:t>
      </w:r>
      <w:r w:rsidR="00EA2BF8" w:rsidRPr="000A15E8">
        <w:rPr>
          <w:b/>
          <w:sz w:val="22"/>
          <w:highlight w:val="lightGray"/>
        </w:rPr>
        <w:t xml:space="preserve"> </w:t>
      </w:r>
      <w:r w:rsidRPr="000A15E8">
        <w:rPr>
          <w:b/>
          <w:sz w:val="22"/>
          <w:highlight w:val="lightGray"/>
        </w:rPr>
        <w:t>(</w:t>
      </w:r>
      <w:r w:rsidR="00636633" w:rsidRPr="000A15E8">
        <w:rPr>
          <w:b/>
          <w:sz w:val="22"/>
          <w:highlight w:val="lightGray"/>
        </w:rPr>
        <w:t xml:space="preserve">in </w:t>
      </w:r>
      <w:r w:rsidR="006E2979" w:rsidRPr="000A15E8">
        <w:rPr>
          <w:b/>
          <w:sz w:val="22"/>
          <w:highlight w:val="lightGray"/>
        </w:rPr>
        <w:t xml:space="preserve">abschließender </w:t>
      </w:r>
      <w:r w:rsidR="00636633" w:rsidRPr="000A15E8">
        <w:rPr>
          <w:b/>
          <w:sz w:val="22"/>
          <w:highlight w:val="lightGray"/>
        </w:rPr>
        <w:t>Höhe</w:t>
      </w:r>
      <w:r w:rsidRPr="000A15E8">
        <w:rPr>
          <w:b/>
          <w:sz w:val="22"/>
          <w:highlight w:val="lightGray"/>
        </w:rPr>
        <w:t>)</w:t>
      </w:r>
      <w:r w:rsidRPr="000A15E8">
        <w:rPr>
          <w:sz w:val="22"/>
          <w:highlight w:val="lightGray"/>
        </w:rPr>
        <w:t>]</w:t>
      </w:r>
      <w:r w:rsidR="00636633" w:rsidRPr="000A15E8">
        <w:rPr>
          <w:sz w:val="22"/>
          <w:highlight w:val="lightGray"/>
        </w:rPr>
        <w:t xml:space="preserve"> [</w:t>
      </w:r>
      <w:r w:rsidR="00636633" w:rsidRPr="000A15E8">
        <w:rPr>
          <w:i/>
          <w:sz w:val="22"/>
          <w:highlight w:val="lightGray"/>
        </w:rPr>
        <w:t>ggf. andere Bezeichnung je nach Bundesland</w:t>
      </w:r>
      <w:r w:rsidR="00636633" w:rsidRPr="000A15E8">
        <w:rPr>
          <w:sz w:val="22"/>
          <w:highlight w:val="lightGray"/>
        </w:rPr>
        <w:t xml:space="preserve">] der </w:t>
      </w:r>
      <w:r w:rsidR="00636633" w:rsidRPr="000A15E8">
        <w:rPr>
          <w:b/>
          <w:sz w:val="22"/>
          <w:highlight w:val="lightGray"/>
        </w:rPr>
        <w:t>[Bezeichnung Bewilligungsbehörde</w:t>
      </w:r>
      <w:r w:rsidR="00497AA8" w:rsidRPr="000A15E8">
        <w:rPr>
          <w:b/>
          <w:sz w:val="22"/>
          <w:highlight w:val="lightGray"/>
        </w:rPr>
        <w:t xml:space="preserve"> des Landes</w:t>
      </w:r>
      <w:r w:rsidR="00636633" w:rsidRPr="000A15E8">
        <w:rPr>
          <w:b/>
          <w:sz w:val="22"/>
          <w:highlight w:val="lightGray"/>
        </w:rPr>
        <w:t>]</w:t>
      </w:r>
      <w:r w:rsidR="00636633" w:rsidRPr="000A15E8">
        <w:rPr>
          <w:sz w:val="22"/>
          <w:highlight w:val="lightGray"/>
        </w:rPr>
        <w:t xml:space="preserve"> an die Gebietskörperschaft</w:t>
      </w:r>
      <w:r w:rsidR="00FB4AEB" w:rsidRPr="000A15E8">
        <w:rPr>
          <w:sz w:val="22"/>
          <w:highlight w:val="lightGray"/>
        </w:rPr>
        <w:t xml:space="preserve">, der nach seinem Erlass </w:t>
      </w:r>
      <w:r w:rsidR="003A4B44" w:rsidRPr="000A15E8">
        <w:rPr>
          <w:sz w:val="22"/>
          <w:highlight w:val="lightGray"/>
        </w:rPr>
        <w:t xml:space="preserve">als Anlage </w:t>
      </w:r>
      <w:r w:rsidR="0026024E" w:rsidRPr="000A15E8">
        <w:rPr>
          <w:sz w:val="22"/>
          <w:highlight w:val="lightGray"/>
        </w:rPr>
        <w:t xml:space="preserve">zum Vertrag zu nehmen ist, </w:t>
      </w:r>
      <w:r w:rsidR="00636633" w:rsidRPr="000A15E8">
        <w:rPr>
          <w:sz w:val="22"/>
          <w:highlight w:val="lightGray"/>
        </w:rPr>
        <w:t xml:space="preserve">sowie </w:t>
      </w:r>
      <w:r w:rsidR="008833C2" w:rsidRPr="000A15E8">
        <w:rPr>
          <w:sz w:val="22"/>
          <w:highlight w:val="lightGray"/>
        </w:rPr>
        <w:t xml:space="preserve">ggf. </w:t>
      </w:r>
      <w:r w:rsidR="00636633" w:rsidRPr="000A15E8">
        <w:rPr>
          <w:sz w:val="22"/>
          <w:highlight w:val="lightGray"/>
        </w:rPr>
        <w:t xml:space="preserve">Zuwendungsbescheid in vorläufiger Höhe </w:t>
      </w:r>
      <w:r w:rsidR="008445B2" w:rsidRPr="000A15E8">
        <w:rPr>
          <w:sz w:val="22"/>
          <w:highlight w:val="lightGray"/>
        </w:rPr>
        <w:t xml:space="preserve">/ Letter </w:t>
      </w:r>
      <w:proofErr w:type="spellStart"/>
      <w:r w:rsidR="008445B2" w:rsidRPr="000A15E8">
        <w:rPr>
          <w:sz w:val="22"/>
          <w:highlight w:val="lightGray"/>
        </w:rPr>
        <w:t>of</w:t>
      </w:r>
      <w:proofErr w:type="spellEnd"/>
      <w:r w:rsidR="008445B2" w:rsidRPr="000A15E8">
        <w:rPr>
          <w:sz w:val="22"/>
          <w:highlight w:val="lightGray"/>
        </w:rPr>
        <w:t xml:space="preserve"> </w:t>
      </w:r>
      <w:proofErr w:type="spellStart"/>
      <w:r w:rsidR="008445B2" w:rsidRPr="000A15E8">
        <w:rPr>
          <w:sz w:val="22"/>
          <w:highlight w:val="lightGray"/>
        </w:rPr>
        <w:t>Intent</w:t>
      </w:r>
      <w:proofErr w:type="spellEnd"/>
      <w:r w:rsidR="008445B2" w:rsidRPr="000A15E8">
        <w:rPr>
          <w:sz w:val="22"/>
          <w:highlight w:val="lightGray"/>
        </w:rPr>
        <w:t xml:space="preserve"> </w:t>
      </w:r>
      <w:r w:rsidR="00636633" w:rsidRPr="000A15E8">
        <w:rPr>
          <w:sz w:val="22"/>
          <w:highlight w:val="lightGray"/>
        </w:rPr>
        <w:t>[</w:t>
      </w:r>
      <w:r w:rsidR="00636633" w:rsidRPr="000A15E8">
        <w:rPr>
          <w:i/>
          <w:sz w:val="22"/>
          <w:highlight w:val="lightGray"/>
        </w:rPr>
        <w:t>ggf. andere Bezeichnung je nach Bundesland</w:t>
      </w:r>
      <w:r w:rsidR="00636633" w:rsidRPr="000A15E8">
        <w:rPr>
          <w:sz w:val="22"/>
          <w:highlight w:val="lightGray"/>
        </w:rPr>
        <w:t xml:space="preserve">] der </w:t>
      </w:r>
      <w:r w:rsidR="00636633" w:rsidRPr="000A15E8">
        <w:rPr>
          <w:b/>
          <w:sz w:val="22"/>
          <w:highlight w:val="lightGray"/>
        </w:rPr>
        <w:t xml:space="preserve">[Bezeichnung Bewilligungsbehörde] </w:t>
      </w:r>
      <w:r w:rsidR="00636633" w:rsidRPr="000A15E8">
        <w:rPr>
          <w:sz w:val="22"/>
          <w:highlight w:val="lightGray"/>
        </w:rPr>
        <w:t xml:space="preserve">vom </w:t>
      </w:r>
      <w:r w:rsidR="00636633" w:rsidRPr="000A15E8">
        <w:rPr>
          <w:b/>
          <w:sz w:val="22"/>
          <w:highlight w:val="lightGray"/>
        </w:rPr>
        <w:t>[Datum</w:t>
      </w:r>
      <w:r w:rsidR="00636633" w:rsidRPr="000A15E8">
        <w:rPr>
          <w:rFonts w:eastAsia="Times New Roman"/>
          <w:b/>
          <w:sz w:val="22"/>
          <w:highlight w:val="lightGray"/>
        </w:rPr>
        <w:t xml:space="preserve"> </w:t>
      </w:r>
      <w:r w:rsidR="00636633" w:rsidRPr="000A15E8">
        <w:rPr>
          <w:b/>
          <w:sz w:val="22"/>
          <w:highlight w:val="lightGray"/>
        </w:rPr>
        <w:t>eintragen]</w:t>
      </w:r>
      <w:r w:rsidR="00636633" w:rsidRPr="000A15E8">
        <w:rPr>
          <w:sz w:val="22"/>
          <w:highlight w:val="lightGray"/>
        </w:rPr>
        <w:t>;</w:t>
      </w:r>
    </w:p>
    <w:p w14:paraId="2D882154" w14:textId="47F57DCB" w:rsidR="00EA2BF8" w:rsidRPr="000A15E8" w:rsidRDefault="00EA2BF8" w:rsidP="00CE219D">
      <w:pPr>
        <w:pStyle w:val="Absatz1"/>
        <w:numPr>
          <w:ilvl w:val="0"/>
          <w:numId w:val="4"/>
        </w:numPr>
        <w:ind w:left="993" w:hanging="426"/>
        <w:rPr>
          <w:sz w:val="22"/>
          <w:highlight w:val="lightGray"/>
        </w:rPr>
      </w:pPr>
      <w:r w:rsidRPr="000A15E8">
        <w:rPr>
          <w:b/>
          <w:bCs/>
          <w:sz w:val="22"/>
          <w:highlight w:val="lightGray"/>
        </w:rPr>
        <w:t>[Förderrichtlinie des Landes]</w:t>
      </w:r>
      <w:r w:rsidR="0026024E" w:rsidRPr="000A15E8">
        <w:rPr>
          <w:sz w:val="22"/>
          <w:highlight w:val="lightGray"/>
        </w:rPr>
        <w:t>;</w:t>
      </w:r>
    </w:p>
    <w:p w14:paraId="5A735E4B" w14:textId="6203937E" w:rsidR="00EA2BF8" w:rsidRPr="000A15E8" w:rsidRDefault="00EA2BF8" w:rsidP="00CE219D">
      <w:pPr>
        <w:pStyle w:val="Absatz1"/>
        <w:numPr>
          <w:ilvl w:val="0"/>
          <w:numId w:val="4"/>
        </w:numPr>
        <w:ind w:left="993" w:hanging="426"/>
        <w:rPr>
          <w:bCs/>
          <w:sz w:val="22"/>
          <w:highlight w:val="lightGray"/>
        </w:rPr>
      </w:pPr>
      <w:r w:rsidRPr="000A15E8">
        <w:rPr>
          <w:bCs/>
          <w:sz w:val="22"/>
          <w:highlight w:val="lightGray"/>
        </w:rPr>
        <w:t>[ggf. weitere Förderbedingungen des Landes]</w:t>
      </w:r>
      <w:r w:rsidR="001367F6" w:rsidRPr="000A15E8">
        <w:rPr>
          <w:bCs/>
          <w:sz w:val="22"/>
          <w:highlight w:val="lightGray"/>
        </w:rPr>
        <w:t>.</w:t>
      </w:r>
    </w:p>
    <w:p w14:paraId="41712ADB" w14:textId="119A2726" w:rsidR="00210161" w:rsidRDefault="00DC49E5" w:rsidP="00DC49E5">
      <w:pPr>
        <w:pStyle w:val="Textkrper"/>
        <w:kinsoku w:val="0"/>
        <w:overflowPunct w:val="0"/>
        <w:spacing w:before="240" w:after="120" w:line="360" w:lineRule="auto"/>
        <w:ind w:left="574" w:hanging="574"/>
        <w:jc w:val="both"/>
        <w:rPr>
          <w:sz w:val="22"/>
        </w:rPr>
      </w:pPr>
      <w:r>
        <w:rPr>
          <w:sz w:val="22"/>
          <w:szCs w:val="22"/>
        </w:rPr>
        <w:t xml:space="preserve">1.3 </w:t>
      </w:r>
      <w:r>
        <w:rPr>
          <w:sz w:val="22"/>
          <w:szCs w:val="22"/>
        </w:rPr>
        <w:tab/>
      </w:r>
      <w:r w:rsidRPr="005A20BF">
        <w:rPr>
          <w:sz w:val="22"/>
        </w:rPr>
        <w:t xml:space="preserve">Der </w:t>
      </w:r>
      <w:r>
        <w:rPr>
          <w:sz w:val="22"/>
        </w:rPr>
        <w:t>Netzb</w:t>
      </w:r>
      <w:r w:rsidRPr="005A20BF">
        <w:rPr>
          <w:sz w:val="22"/>
        </w:rPr>
        <w:t xml:space="preserve">etreiber wird die Vorgaben der in </w:t>
      </w:r>
      <w:r w:rsidR="001A6A5D">
        <w:rPr>
          <w:sz w:val="22"/>
        </w:rPr>
        <w:t xml:space="preserve">§ </w:t>
      </w:r>
      <w:r w:rsidR="001A6A5D">
        <w:rPr>
          <w:sz w:val="22"/>
        </w:rPr>
        <w:fldChar w:fldCharType="begin"/>
      </w:r>
      <w:r w:rsidR="001A6A5D">
        <w:rPr>
          <w:sz w:val="22"/>
        </w:rPr>
        <w:instrText xml:space="preserve"> REF _Ref104993886 \r \h </w:instrText>
      </w:r>
      <w:r w:rsidR="001A6A5D">
        <w:rPr>
          <w:sz w:val="22"/>
        </w:rPr>
      </w:r>
      <w:r w:rsidR="001A6A5D">
        <w:rPr>
          <w:sz w:val="22"/>
        </w:rPr>
        <w:fldChar w:fldCharType="separate"/>
      </w:r>
      <w:r w:rsidR="00E06E50">
        <w:rPr>
          <w:sz w:val="22"/>
        </w:rPr>
        <w:t>1.2</w:t>
      </w:r>
      <w:r w:rsidR="001A6A5D">
        <w:rPr>
          <w:sz w:val="22"/>
        </w:rPr>
        <w:fldChar w:fldCharType="end"/>
      </w:r>
      <w:r>
        <w:rPr>
          <w:sz w:val="22"/>
        </w:rPr>
        <w:t xml:space="preserve"> </w:t>
      </w:r>
      <w:r w:rsidRPr="005A20BF">
        <w:rPr>
          <w:sz w:val="22"/>
        </w:rPr>
        <w:t xml:space="preserve">genannten </w:t>
      </w:r>
      <w:r w:rsidR="002928D4">
        <w:rPr>
          <w:sz w:val="22"/>
        </w:rPr>
        <w:t>Rechtsgrundlagen (</w:t>
      </w:r>
      <w:r w:rsidR="002928D4" w:rsidRPr="002928D4">
        <w:rPr>
          <w:b/>
          <w:sz w:val="22"/>
        </w:rPr>
        <w:t>Anlage 1</w:t>
      </w:r>
      <w:r w:rsidR="002928D4">
        <w:rPr>
          <w:sz w:val="22"/>
        </w:rPr>
        <w:t>), Regelungen und Dokumente mit Ausnahme von Nr. 3 ANBest-</w:t>
      </w:r>
      <w:r w:rsidR="002928D4" w:rsidRPr="002928D4">
        <w:rPr>
          <w:sz w:val="22"/>
          <w:highlight w:val="yellow"/>
        </w:rPr>
        <w:t>P/Gk</w:t>
      </w:r>
      <w:r w:rsidRPr="005A20BF">
        <w:rPr>
          <w:sz w:val="22"/>
        </w:rPr>
        <w:t xml:space="preserve"> </w:t>
      </w:r>
      <w:r w:rsidR="001367F6">
        <w:rPr>
          <w:sz w:val="22"/>
        </w:rPr>
        <w:t xml:space="preserve">sowie </w:t>
      </w:r>
      <w:r w:rsidR="002928D4">
        <w:rPr>
          <w:sz w:val="22"/>
        </w:rPr>
        <w:t xml:space="preserve">die </w:t>
      </w:r>
      <w:r w:rsidR="001367F6">
        <w:rPr>
          <w:sz w:val="22"/>
        </w:rPr>
        <w:t xml:space="preserve">weiteren von der Bewilligungsbehörde </w:t>
      </w:r>
      <w:r w:rsidR="009342BA">
        <w:rPr>
          <w:sz w:val="22"/>
        </w:rPr>
        <w:t xml:space="preserve">zur Konkretisierung der Förderbedingungen des Bundes </w:t>
      </w:r>
      <w:r w:rsidR="001367F6">
        <w:rPr>
          <w:sz w:val="22"/>
        </w:rPr>
        <w:lastRenderedPageBreak/>
        <w:t xml:space="preserve">erlassenen </w:t>
      </w:r>
      <w:r w:rsidR="00980411">
        <w:rPr>
          <w:sz w:val="22"/>
        </w:rPr>
        <w:t xml:space="preserve">bzw. veröffentlichten </w:t>
      </w:r>
      <w:r w:rsidR="001367F6">
        <w:rPr>
          <w:sz w:val="22"/>
        </w:rPr>
        <w:t>Merk</w:t>
      </w:r>
      <w:r w:rsidR="009342BA">
        <w:rPr>
          <w:sz w:val="22"/>
        </w:rPr>
        <w:t>-</w:t>
      </w:r>
      <w:r w:rsidR="001367F6">
        <w:rPr>
          <w:sz w:val="22"/>
        </w:rPr>
        <w:t xml:space="preserve"> und Hinweisblätter</w:t>
      </w:r>
      <w:r w:rsidR="009342BA">
        <w:rPr>
          <w:sz w:val="22"/>
        </w:rPr>
        <w:t xml:space="preserve"> sowie Informationsschreiben</w:t>
      </w:r>
      <w:r w:rsidR="002928D4">
        <w:rPr>
          <w:sz w:val="22"/>
        </w:rPr>
        <w:t>, insbesondere diejenigen, die in den vorläufigen und endgültigen Zuwendungsbescheiden genannt sind,</w:t>
      </w:r>
      <w:r w:rsidR="001367F6">
        <w:rPr>
          <w:sz w:val="22"/>
        </w:rPr>
        <w:t xml:space="preserve"> </w:t>
      </w:r>
      <w:r w:rsidRPr="005A20BF">
        <w:rPr>
          <w:sz w:val="22"/>
        </w:rPr>
        <w:t xml:space="preserve">in eigener Verantwortung beachten und umsetzen, soweit diese Vorgaben den Betrieb des </w:t>
      </w:r>
      <w:r w:rsidR="00705586">
        <w:rPr>
          <w:sz w:val="22"/>
        </w:rPr>
        <w:t xml:space="preserve">passiven </w:t>
      </w:r>
      <w:r w:rsidRPr="005A20BF">
        <w:rPr>
          <w:sz w:val="22"/>
        </w:rPr>
        <w:t xml:space="preserve">Netzes durch den </w:t>
      </w:r>
      <w:r>
        <w:rPr>
          <w:sz w:val="22"/>
        </w:rPr>
        <w:t>Netzb</w:t>
      </w:r>
      <w:r w:rsidRPr="005A20BF">
        <w:rPr>
          <w:sz w:val="22"/>
        </w:rPr>
        <w:t>etreiber betreffen</w:t>
      </w:r>
      <w:r w:rsidR="0037444F">
        <w:rPr>
          <w:sz w:val="22"/>
        </w:rPr>
        <w:t>,</w:t>
      </w:r>
      <w:r w:rsidRPr="005A20BF">
        <w:rPr>
          <w:sz w:val="22"/>
        </w:rPr>
        <w:t xml:space="preserve"> durch den Netzbetreiber sinnvoller Weise auch erbracht werden können</w:t>
      </w:r>
      <w:r w:rsidR="00C011BC">
        <w:rPr>
          <w:sz w:val="22"/>
        </w:rPr>
        <w:t xml:space="preserve"> und nach Maßgabe dieses Vertrages auch erbracht werden sollen</w:t>
      </w:r>
      <w:r w:rsidRPr="005A20BF">
        <w:rPr>
          <w:sz w:val="22"/>
        </w:rPr>
        <w:t xml:space="preserve">. Dies gilt auch dann, wenn diese in den nachfolgenden Regelungen nicht oder nicht vollständig erneut genannt bzw. im Einzelnen aufgegriffen werden. Der Netzbetreiber wird die Gebietskörperschaft von allen Ansprüchen Dritter, insbesondere der </w:t>
      </w:r>
      <w:r w:rsidR="003F2F74">
        <w:rPr>
          <w:sz w:val="22"/>
        </w:rPr>
        <w:t>Bewilligungsbehörden</w:t>
      </w:r>
      <w:r w:rsidRPr="005A20BF">
        <w:rPr>
          <w:sz w:val="22"/>
        </w:rPr>
        <w:t>, die auf der schuldhaften Verletzung der vorgenannten Vorschriften durch den Netzbetreiber beruhen, umfassend freistellen</w:t>
      </w:r>
      <w:r w:rsidR="00035D28">
        <w:rPr>
          <w:sz w:val="22"/>
        </w:rPr>
        <w:t xml:space="preserve">. </w:t>
      </w:r>
      <w:r w:rsidRPr="005A20BF">
        <w:rPr>
          <w:sz w:val="22"/>
        </w:rPr>
        <w:t>Die Gebi</w:t>
      </w:r>
      <w:r>
        <w:rPr>
          <w:sz w:val="22"/>
        </w:rPr>
        <w:t>e</w:t>
      </w:r>
      <w:r w:rsidRPr="005A20BF">
        <w:rPr>
          <w:sz w:val="22"/>
        </w:rPr>
        <w:t>tskörperschaft wird den Netzbetreiber in jedem Fall unverzüglich darüber informieren, wenn ein Dritter derartige Ansprüche gegen die Gebietskörperschaft geltend macht</w:t>
      </w:r>
      <w:r w:rsidR="00056382">
        <w:rPr>
          <w:sz w:val="22"/>
        </w:rPr>
        <w:t>,</w:t>
      </w:r>
      <w:r w:rsidR="0025414D">
        <w:rPr>
          <w:sz w:val="22"/>
        </w:rPr>
        <w:t xml:space="preserve"> und </w:t>
      </w:r>
      <w:r w:rsidR="009640F8">
        <w:rPr>
          <w:sz w:val="22"/>
        </w:rPr>
        <w:t>die weiteren Schritte</w:t>
      </w:r>
      <w:r w:rsidR="0025414D">
        <w:rPr>
          <w:sz w:val="22"/>
        </w:rPr>
        <w:t xml:space="preserve"> mit dem Netzbetreiber abstimmen</w:t>
      </w:r>
      <w:r w:rsidRPr="005A20BF">
        <w:rPr>
          <w:sz w:val="22"/>
        </w:rPr>
        <w:t>.</w:t>
      </w:r>
      <w:r>
        <w:rPr>
          <w:sz w:val="22"/>
        </w:rPr>
        <w:t xml:space="preserve"> </w:t>
      </w:r>
    </w:p>
    <w:p w14:paraId="2E7FE347" w14:textId="77777777" w:rsidR="00DC49E5" w:rsidRPr="00FD3D70" w:rsidRDefault="00DC49E5" w:rsidP="00DC49E5">
      <w:pPr>
        <w:pStyle w:val="Textkrper"/>
        <w:kinsoku w:val="0"/>
        <w:overflowPunct w:val="0"/>
        <w:spacing w:before="240" w:after="120" w:line="360" w:lineRule="auto"/>
        <w:ind w:left="574" w:hanging="574"/>
        <w:jc w:val="both"/>
        <w:rPr>
          <w:sz w:val="22"/>
          <w:szCs w:val="22"/>
        </w:rPr>
      </w:pPr>
    </w:p>
    <w:p w14:paraId="44A88050" w14:textId="064C56AD" w:rsidR="00AC1E59" w:rsidRPr="00A93AA8" w:rsidRDefault="00AC1E59" w:rsidP="00CE219D">
      <w:pPr>
        <w:pStyle w:val="berschrift1"/>
        <w:numPr>
          <w:ilvl w:val="0"/>
          <w:numId w:val="2"/>
        </w:numPr>
        <w:tabs>
          <w:tab w:val="left" w:pos="823"/>
        </w:tabs>
        <w:kinsoku w:val="0"/>
        <w:overflowPunct w:val="0"/>
        <w:spacing w:before="240" w:after="120" w:line="360" w:lineRule="auto"/>
        <w:rPr>
          <w:b w:val="0"/>
          <w:bCs w:val="0"/>
          <w:sz w:val="22"/>
          <w:szCs w:val="22"/>
        </w:rPr>
      </w:pPr>
      <w:bookmarkStart w:id="5" w:name="_Toc30770426"/>
      <w:bookmarkStart w:id="6" w:name="_Toc161997500"/>
      <w:r w:rsidRPr="00A93AA8">
        <w:rPr>
          <w:spacing w:val="-1"/>
          <w:sz w:val="22"/>
          <w:szCs w:val="22"/>
        </w:rPr>
        <w:t>Bestandteile</w:t>
      </w:r>
      <w:r w:rsidRPr="00A93AA8">
        <w:rPr>
          <w:spacing w:val="-10"/>
          <w:sz w:val="22"/>
          <w:szCs w:val="22"/>
        </w:rPr>
        <w:t xml:space="preserve"> </w:t>
      </w:r>
      <w:r w:rsidRPr="00A93AA8">
        <w:rPr>
          <w:sz w:val="22"/>
          <w:szCs w:val="22"/>
        </w:rPr>
        <w:t>und</w:t>
      </w:r>
      <w:r w:rsidRPr="00A93AA8">
        <w:rPr>
          <w:spacing w:val="-10"/>
          <w:sz w:val="22"/>
          <w:szCs w:val="22"/>
        </w:rPr>
        <w:t xml:space="preserve"> </w:t>
      </w:r>
      <w:r w:rsidRPr="00A93AA8">
        <w:rPr>
          <w:sz w:val="22"/>
          <w:szCs w:val="22"/>
        </w:rPr>
        <w:t>Grundlagen</w:t>
      </w:r>
      <w:r w:rsidRPr="00A93AA8">
        <w:rPr>
          <w:spacing w:val="-10"/>
          <w:sz w:val="22"/>
          <w:szCs w:val="22"/>
        </w:rPr>
        <w:t xml:space="preserve"> </w:t>
      </w:r>
      <w:r w:rsidRPr="00A93AA8">
        <w:rPr>
          <w:spacing w:val="-1"/>
          <w:sz w:val="22"/>
          <w:szCs w:val="22"/>
        </w:rPr>
        <w:t>des</w:t>
      </w:r>
      <w:r w:rsidRPr="00A93AA8">
        <w:rPr>
          <w:spacing w:val="-9"/>
          <w:sz w:val="22"/>
          <w:szCs w:val="22"/>
        </w:rPr>
        <w:t xml:space="preserve"> </w:t>
      </w:r>
      <w:bookmarkEnd w:id="3"/>
      <w:bookmarkEnd w:id="5"/>
      <w:r w:rsidR="006E2979">
        <w:rPr>
          <w:sz w:val="22"/>
          <w:szCs w:val="22"/>
        </w:rPr>
        <w:t>Vertrag</w:t>
      </w:r>
      <w:r w:rsidR="006E2979" w:rsidRPr="00A93AA8">
        <w:rPr>
          <w:sz w:val="22"/>
          <w:szCs w:val="22"/>
        </w:rPr>
        <w:t>es</w:t>
      </w:r>
      <w:bookmarkEnd w:id="6"/>
    </w:p>
    <w:p w14:paraId="0F4F5688" w14:textId="3756B6A1" w:rsidR="00AC1E59" w:rsidRPr="009F2CAE" w:rsidRDefault="00AC1E59" w:rsidP="00FB4AEB">
      <w:pPr>
        <w:pStyle w:val="Absatz1"/>
        <w:tabs>
          <w:tab w:val="clear" w:pos="709"/>
        </w:tabs>
        <w:ind w:left="0" w:firstLine="0"/>
        <w:rPr>
          <w:spacing w:val="-1"/>
          <w:sz w:val="22"/>
          <w:szCs w:val="22"/>
        </w:rPr>
      </w:pPr>
      <w:bookmarkStart w:id="7" w:name="_Toc499739938"/>
      <w:bookmarkStart w:id="8" w:name="_Toc522033356"/>
      <w:bookmarkStart w:id="9" w:name="_Toc17993210"/>
      <w:bookmarkStart w:id="10" w:name="_Ref28339612"/>
      <w:bookmarkStart w:id="11" w:name="_Ref28339634"/>
      <w:r w:rsidRPr="009F2CAE">
        <w:rPr>
          <w:spacing w:val="-1"/>
          <w:sz w:val="22"/>
          <w:szCs w:val="22"/>
        </w:rPr>
        <w:t xml:space="preserve">Der vorliegende </w:t>
      </w:r>
      <w:r w:rsidR="006E2979">
        <w:rPr>
          <w:spacing w:val="-1"/>
          <w:sz w:val="22"/>
          <w:szCs w:val="22"/>
        </w:rPr>
        <w:t>Vertrag</w:t>
      </w:r>
      <w:r w:rsidR="006E2979" w:rsidRPr="009F2CAE">
        <w:rPr>
          <w:spacing w:val="-1"/>
          <w:sz w:val="22"/>
          <w:szCs w:val="22"/>
        </w:rPr>
        <w:t xml:space="preserve"> </w:t>
      </w:r>
      <w:r w:rsidRPr="009F2CAE">
        <w:rPr>
          <w:spacing w:val="-1"/>
          <w:sz w:val="22"/>
          <w:szCs w:val="22"/>
        </w:rPr>
        <w:t>besteht aus den nachfolgend genannten Vertragsbestandteilen</w:t>
      </w:r>
      <w:r w:rsidR="00F51693">
        <w:rPr>
          <w:spacing w:val="-1"/>
          <w:sz w:val="22"/>
          <w:szCs w:val="22"/>
        </w:rPr>
        <w:t xml:space="preserve"> in folgender Reihen- und </w:t>
      </w:r>
      <w:bookmarkEnd w:id="7"/>
      <w:bookmarkEnd w:id="8"/>
      <w:bookmarkEnd w:id="9"/>
      <w:bookmarkEnd w:id="10"/>
      <w:bookmarkEnd w:id="11"/>
      <w:r w:rsidR="00E64FB5">
        <w:rPr>
          <w:spacing w:val="-1"/>
          <w:sz w:val="22"/>
          <w:szCs w:val="22"/>
        </w:rPr>
        <w:t>Rangfolge:</w:t>
      </w:r>
    </w:p>
    <w:p w14:paraId="71B74E3C" w14:textId="04598536" w:rsidR="00EA199A" w:rsidRDefault="419A277D" w:rsidP="00DC0149">
      <w:pPr>
        <w:pStyle w:val="Textkrper"/>
        <w:numPr>
          <w:ilvl w:val="2"/>
          <w:numId w:val="4"/>
        </w:numPr>
        <w:tabs>
          <w:tab w:val="left" w:pos="993"/>
        </w:tabs>
        <w:kinsoku w:val="0"/>
        <w:overflowPunct w:val="0"/>
        <w:spacing w:before="240" w:after="120" w:line="360" w:lineRule="auto"/>
        <w:ind w:left="993" w:hanging="426"/>
        <w:jc w:val="both"/>
        <w:rPr>
          <w:sz w:val="22"/>
          <w:szCs w:val="22"/>
        </w:rPr>
      </w:pPr>
      <w:r w:rsidRPr="31264CF4">
        <w:rPr>
          <w:sz w:val="22"/>
          <w:szCs w:val="22"/>
        </w:rPr>
        <w:t>Dieser Vertragstext</w:t>
      </w:r>
      <w:r w:rsidR="44292A61" w:rsidRPr="31264CF4">
        <w:rPr>
          <w:sz w:val="22"/>
          <w:szCs w:val="22"/>
        </w:rPr>
        <w:t>;</w:t>
      </w:r>
    </w:p>
    <w:p w14:paraId="4E218786" w14:textId="5CE39455" w:rsidR="00A93AA8" w:rsidRDefault="005D727C" w:rsidP="00DC0149">
      <w:pPr>
        <w:pStyle w:val="Textkrper"/>
        <w:numPr>
          <w:ilvl w:val="2"/>
          <w:numId w:val="1"/>
        </w:numPr>
        <w:tabs>
          <w:tab w:val="left" w:pos="993"/>
        </w:tabs>
        <w:kinsoku w:val="0"/>
        <w:overflowPunct w:val="0"/>
        <w:spacing w:before="240" w:after="120" w:line="360" w:lineRule="auto"/>
        <w:ind w:left="993" w:hanging="426"/>
        <w:jc w:val="both"/>
        <w:rPr>
          <w:sz w:val="22"/>
          <w:szCs w:val="22"/>
        </w:rPr>
      </w:pPr>
      <w:r>
        <w:rPr>
          <w:sz w:val="22"/>
          <w:szCs w:val="22"/>
        </w:rPr>
        <w:t xml:space="preserve">Anlage </w:t>
      </w:r>
      <w:r w:rsidR="00F51693">
        <w:rPr>
          <w:sz w:val="22"/>
          <w:szCs w:val="22"/>
        </w:rPr>
        <w:t>1</w:t>
      </w:r>
      <w:r>
        <w:rPr>
          <w:sz w:val="22"/>
          <w:szCs w:val="22"/>
        </w:rPr>
        <w:t xml:space="preserve">: </w:t>
      </w:r>
      <w:r w:rsidR="00F51693">
        <w:rPr>
          <w:sz w:val="22"/>
          <w:szCs w:val="22"/>
        </w:rPr>
        <w:t xml:space="preserve">Sämtliche unter § </w:t>
      </w:r>
      <w:r w:rsidR="001A6A5D">
        <w:rPr>
          <w:sz w:val="22"/>
          <w:szCs w:val="22"/>
        </w:rPr>
        <w:fldChar w:fldCharType="begin"/>
      </w:r>
      <w:r w:rsidR="001A6A5D">
        <w:rPr>
          <w:sz w:val="22"/>
          <w:szCs w:val="22"/>
        </w:rPr>
        <w:instrText xml:space="preserve"> REF _Ref104993886 \r \h </w:instrText>
      </w:r>
      <w:r w:rsidR="001A6A5D">
        <w:rPr>
          <w:sz w:val="22"/>
          <w:szCs w:val="22"/>
        </w:rPr>
      </w:r>
      <w:r w:rsidR="001A6A5D">
        <w:rPr>
          <w:sz w:val="22"/>
          <w:szCs w:val="22"/>
        </w:rPr>
        <w:fldChar w:fldCharType="separate"/>
      </w:r>
      <w:r w:rsidR="00E06E50">
        <w:rPr>
          <w:sz w:val="22"/>
          <w:szCs w:val="22"/>
        </w:rPr>
        <w:t>1.2</w:t>
      </w:r>
      <w:r w:rsidR="001A6A5D">
        <w:rPr>
          <w:sz w:val="22"/>
          <w:szCs w:val="22"/>
        </w:rPr>
        <w:fldChar w:fldCharType="end"/>
      </w:r>
      <w:r w:rsidR="00F51693">
        <w:rPr>
          <w:sz w:val="22"/>
          <w:szCs w:val="22"/>
        </w:rPr>
        <w:t xml:space="preserve"> genannten Regelungen in ebendieser Reihen- und Rangfolge</w:t>
      </w:r>
      <w:r w:rsidR="001E36BE">
        <w:rPr>
          <w:sz w:val="22"/>
          <w:szCs w:val="22"/>
        </w:rPr>
        <w:t>;</w:t>
      </w:r>
    </w:p>
    <w:p w14:paraId="52EF936B" w14:textId="19AC4646" w:rsidR="00AD421D" w:rsidRPr="00A93AA8" w:rsidRDefault="00AD421D" w:rsidP="00DC0149">
      <w:pPr>
        <w:pStyle w:val="Textkrper"/>
        <w:numPr>
          <w:ilvl w:val="2"/>
          <w:numId w:val="1"/>
        </w:numPr>
        <w:tabs>
          <w:tab w:val="left" w:pos="993"/>
        </w:tabs>
        <w:kinsoku w:val="0"/>
        <w:overflowPunct w:val="0"/>
        <w:spacing w:before="240" w:after="120" w:line="360" w:lineRule="auto"/>
        <w:ind w:left="993" w:hanging="426"/>
        <w:jc w:val="both"/>
        <w:rPr>
          <w:spacing w:val="-1"/>
          <w:sz w:val="22"/>
          <w:szCs w:val="22"/>
        </w:rPr>
      </w:pPr>
      <w:r w:rsidRPr="00A93AA8">
        <w:rPr>
          <w:spacing w:val="-1"/>
          <w:sz w:val="22"/>
          <w:szCs w:val="22"/>
        </w:rPr>
        <w:t xml:space="preserve">Anlage </w:t>
      </w:r>
      <w:r>
        <w:rPr>
          <w:spacing w:val="-1"/>
          <w:sz w:val="22"/>
          <w:szCs w:val="22"/>
        </w:rPr>
        <w:t>2:</w:t>
      </w:r>
      <w:r w:rsidRPr="00A93AA8">
        <w:rPr>
          <w:spacing w:val="-1"/>
          <w:sz w:val="22"/>
          <w:szCs w:val="22"/>
        </w:rPr>
        <w:t xml:space="preserve"> Leistungsbeschreibung </w:t>
      </w:r>
      <w:r w:rsidRPr="001E36BE">
        <w:rPr>
          <w:spacing w:val="-1"/>
          <w:sz w:val="22"/>
          <w:szCs w:val="22"/>
        </w:rPr>
        <w:t xml:space="preserve">inklusive kartographischer Darstellung des durch </w:t>
      </w:r>
      <w:r>
        <w:rPr>
          <w:spacing w:val="-1"/>
          <w:sz w:val="22"/>
          <w:szCs w:val="22"/>
        </w:rPr>
        <w:t xml:space="preserve">Adresspunkte </w:t>
      </w:r>
      <w:r w:rsidRPr="001E36BE">
        <w:rPr>
          <w:spacing w:val="-1"/>
          <w:sz w:val="22"/>
          <w:szCs w:val="22"/>
        </w:rPr>
        <w:t>definierten Ausbaugebiets und georeferenzierter Liste der auszubauenden Adressen, die Grundlage für die Erstellung des verbindlichen und</w:t>
      </w:r>
      <w:r>
        <w:rPr>
          <w:spacing w:val="-1"/>
          <w:sz w:val="22"/>
          <w:szCs w:val="22"/>
        </w:rPr>
        <w:t xml:space="preserve"> </w:t>
      </w:r>
      <w:proofErr w:type="spellStart"/>
      <w:r>
        <w:rPr>
          <w:spacing w:val="-1"/>
          <w:sz w:val="22"/>
          <w:szCs w:val="22"/>
        </w:rPr>
        <w:t>bezuschlagten</w:t>
      </w:r>
      <w:proofErr w:type="spellEnd"/>
      <w:r>
        <w:rPr>
          <w:spacing w:val="-1"/>
          <w:sz w:val="22"/>
          <w:szCs w:val="22"/>
        </w:rPr>
        <w:t xml:space="preserve"> Angebots des Netzbetreibers </w:t>
      </w:r>
      <w:r w:rsidRPr="001E36BE">
        <w:rPr>
          <w:spacing w:val="-1"/>
          <w:sz w:val="22"/>
          <w:szCs w:val="22"/>
        </w:rPr>
        <w:t>sind</w:t>
      </w:r>
      <w:r>
        <w:rPr>
          <w:spacing w:val="-1"/>
          <w:sz w:val="22"/>
          <w:szCs w:val="22"/>
        </w:rPr>
        <w:t>.</w:t>
      </w:r>
    </w:p>
    <w:p w14:paraId="634CFD71" w14:textId="0110B324" w:rsidR="002079F4" w:rsidRPr="00A93AA8" w:rsidRDefault="1255606C" w:rsidP="00DC0149">
      <w:pPr>
        <w:pStyle w:val="Textkrper"/>
        <w:numPr>
          <w:ilvl w:val="2"/>
          <w:numId w:val="4"/>
        </w:numPr>
        <w:tabs>
          <w:tab w:val="left" w:pos="993"/>
        </w:tabs>
        <w:kinsoku w:val="0"/>
        <w:overflowPunct w:val="0"/>
        <w:spacing w:before="240" w:after="120" w:line="360" w:lineRule="auto"/>
        <w:ind w:left="993" w:hanging="426"/>
        <w:jc w:val="both"/>
        <w:rPr>
          <w:sz w:val="22"/>
          <w:szCs w:val="22"/>
        </w:rPr>
      </w:pPr>
      <w:r w:rsidRPr="31264CF4">
        <w:rPr>
          <w:sz w:val="22"/>
          <w:szCs w:val="22"/>
        </w:rPr>
        <w:t xml:space="preserve">Anlage </w:t>
      </w:r>
      <w:r w:rsidR="75466552" w:rsidRPr="31264CF4">
        <w:rPr>
          <w:sz w:val="22"/>
          <w:szCs w:val="22"/>
        </w:rPr>
        <w:t>3</w:t>
      </w:r>
      <w:r w:rsidR="365BD575" w:rsidRPr="31264CF4">
        <w:rPr>
          <w:sz w:val="22"/>
          <w:szCs w:val="22"/>
        </w:rPr>
        <w:t>:</w:t>
      </w:r>
      <w:r w:rsidRPr="31264CF4">
        <w:rPr>
          <w:sz w:val="22"/>
          <w:szCs w:val="22"/>
        </w:rPr>
        <w:t xml:space="preserve"> Netzplanung </w:t>
      </w:r>
      <w:r w:rsidRPr="31264CF4">
        <w:rPr>
          <w:sz w:val="22"/>
          <w:szCs w:val="22"/>
          <w:highlight w:val="yellow"/>
        </w:rPr>
        <w:t>(</w:t>
      </w:r>
      <w:r w:rsidRPr="31264CF4">
        <w:rPr>
          <w:i/>
          <w:iCs/>
          <w:sz w:val="22"/>
          <w:szCs w:val="22"/>
          <w:highlight w:val="yellow"/>
        </w:rPr>
        <w:t xml:space="preserve">vom Netzplaner </w:t>
      </w:r>
      <w:r w:rsidR="36B78E29" w:rsidRPr="31264CF4">
        <w:rPr>
          <w:i/>
          <w:iCs/>
          <w:sz w:val="22"/>
          <w:szCs w:val="22"/>
          <w:highlight w:val="yellow"/>
        </w:rPr>
        <w:t xml:space="preserve">auf Grundlage der Grobnetzplanung </w:t>
      </w:r>
      <w:r w:rsidRPr="31264CF4">
        <w:rPr>
          <w:i/>
          <w:iCs/>
          <w:sz w:val="22"/>
          <w:szCs w:val="22"/>
          <w:highlight w:val="yellow"/>
        </w:rPr>
        <w:t>noch zu erstellen</w:t>
      </w:r>
      <w:r w:rsidR="349DB4E1" w:rsidRPr="31264CF4">
        <w:rPr>
          <w:i/>
          <w:iCs/>
          <w:sz w:val="22"/>
          <w:szCs w:val="22"/>
          <w:highlight w:val="yellow"/>
        </w:rPr>
        <w:t xml:space="preserve"> / gemeinsam mit dem Netzbetreiber zu finalisieren</w:t>
      </w:r>
      <w:r w:rsidRPr="31264CF4">
        <w:rPr>
          <w:sz w:val="22"/>
          <w:szCs w:val="22"/>
          <w:highlight w:val="yellow"/>
        </w:rPr>
        <w:t>)</w:t>
      </w:r>
      <w:r w:rsidR="44292A61" w:rsidRPr="31264CF4">
        <w:rPr>
          <w:sz w:val="22"/>
          <w:szCs w:val="22"/>
        </w:rPr>
        <w:t>;</w:t>
      </w:r>
    </w:p>
    <w:p w14:paraId="44FF6CA9" w14:textId="78B51908" w:rsidR="005D727C" w:rsidRPr="00A93AA8" w:rsidRDefault="365BD575" w:rsidP="00DC0149">
      <w:pPr>
        <w:pStyle w:val="Textkrper"/>
        <w:numPr>
          <w:ilvl w:val="2"/>
          <w:numId w:val="4"/>
        </w:numPr>
        <w:tabs>
          <w:tab w:val="left" w:pos="993"/>
        </w:tabs>
        <w:kinsoku w:val="0"/>
        <w:overflowPunct w:val="0"/>
        <w:spacing w:before="240" w:after="120" w:line="360" w:lineRule="auto"/>
        <w:ind w:left="993" w:hanging="426"/>
        <w:jc w:val="both"/>
        <w:rPr>
          <w:sz w:val="22"/>
          <w:szCs w:val="22"/>
        </w:rPr>
      </w:pPr>
      <w:r w:rsidRPr="31264CF4">
        <w:rPr>
          <w:sz w:val="22"/>
          <w:szCs w:val="22"/>
        </w:rPr>
        <w:t xml:space="preserve">Anlage </w:t>
      </w:r>
      <w:r w:rsidR="75466552" w:rsidRPr="31264CF4">
        <w:rPr>
          <w:sz w:val="22"/>
          <w:szCs w:val="22"/>
        </w:rPr>
        <w:t>4</w:t>
      </w:r>
      <w:r w:rsidRPr="31264CF4">
        <w:rPr>
          <w:sz w:val="22"/>
          <w:szCs w:val="22"/>
        </w:rPr>
        <w:t xml:space="preserve">: Beschreibung </w:t>
      </w:r>
      <w:r w:rsidRPr="31264CF4">
        <w:rPr>
          <w:sz w:val="22"/>
          <w:szCs w:val="22"/>
          <w:highlight w:val="yellow"/>
        </w:rPr>
        <w:t>der vorhandenen Infrastruktur sowie</w:t>
      </w:r>
      <w:r w:rsidRPr="31264CF4">
        <w:rPr>
          <w:sz w:val="22"/>
          <w:szCs w:val="22"/>
        </w:rPr>
        <w:t xml:space="preserve"> der Schnittstellen zur aktiven Technik des Netzbetreibers</w:t>
      </w:r>
      <w:r w:rsidR="44292A61" w:rsidRPr="31264CF4">
        <w:rPr>
          <w:sz w:val="22"/>
          <w:szCs w:val="22"/>
        </w:rPr>
        <w:t>; und</w:t>
      </w:r>
      <w:r w:rsidRPr="31264CF4">
        <w:rPr>
          <w:sz w:val="22"/>
          <w:szCs w:val="22"/>
        </w:rPr>
        <w:t xml:space="preserve"> </w:t>
      </w:r>
    </w:p>
    <w:p w14:paraId="72CF1561" w14:textId="568E4782" w:rsidR="00DC49E5" w:rsidRPr="00AC6635" w:rsidRDefault="0077662A" w:rsidP="00DC0149">
      <w:pPr>
        <w:pStyle w:val="Textkrper"/>
        <w:numPr>
          <w:ilvl w:val="2"/>
          <w:numId w:val="1"/>
        </w:numPr>
        <w:tabs>
          <w:tab w:val="left" w:pos="993"/>
        </w:tabs>
        <w:kinsoku w:val="0"/>
        <w:overflowPunct w:val="0"/>
        <w:spacing w:before="240" w:after="120" w:line="360" w:lineRule="auto"/>
        <w:ind w:left="993" w:hanging="426"/>
        <w:jc w:val="both"/>
        <w:rPr>
          <w:sz w:val="22"/>
          <w:szCs w:val="22"/>
        </w:rPr>
      </w:pPr>
      <w:r w:rsidRPr="00A93AA8">
        <w:rPr>
          <w:sz w:val="22"/>
          <w:szCs w:val="22"/>
        </w:rPr>
        <w:t xml:space="preserve">Anlage </w:t>
      </w:r>
      <w:r w:rsidR="00103707">
        <w:rPr>
          <w:sz w:val="22"/>
          <w:szCs w:val="22"/>
        </w:rPr>
        <w:t>5</w:t>
      </w:r>
      <w:r w:rsidR="00DC49E5">
        <w:rPr>
          <w:sz w:val="22"/>
          <w:szCs w:val="22"/>
        </w:rPr>
        <w:t>:</w:t>
      </w:r>
      <w:r w:rsidRPr="00A93AA8">
        <w:rPr>
          <w:sz w:val="22"/>
          <w:szCs w:val="22"/>
        </w:rPr>
        <w:t xml:space="preserve"> Angebot des Netzbetreibers vom</w:t>
      </w:r>
      <w:r w:rsidR="00783C08" w:rsidRPr="00A93AA8">
        <w:rPr>
          <w:sz w:val="22"/>
          <w:szCs w:val="22"/>
        </w:rPr>
        <w:t xml:space="preserve"> </w:t>
      </w:r>
      <w:r w:rsidR="00A93AA8" w:rsidRPr="00AC6635">
        <w:rPr>
          <w:sz w:val="22"/>
          <w:szCs w:val="22"/>
          <w:highlight w:val="yellow"/>
        </w:rPr>
        <w:t>[</w:t>
      </w:r>
      <w:r w:rsidR="00DC4CB7" w:rsidRPr="00AC6635">
        <w:rPr>
          <w:sz w:val="22"/>
          <w:szCs w:val="22"/>
          <w:highlight w:val="yellow"/>
        </w:rPr>
        <w:t xml:space="preserve">Datum des verbindlichen, </w:t>
      </w:r>
      <w:proofErr w:type="spellStart"/>
      <w:r w:rsidR="00DC4CB7" w:rsidRPr="00AC6635">
        <w:rPr>
          <w:sz w:val="22"/>
          <w:szCs w:val="22"/>
          <w:highlight w:val="yellow"/>
        </w:rPr>
        <w:t>bezuschlagten</w:t>
      </w:r>
      <w:proofErr w:type="spellEnd"/>
      <w:r w:rsidR="00DC4CB7" w:rsidRPr="00AC6635">
        <w:rPr>
          <w:sz w:val="22"/>
          <w:szCs w:val="22"/>
          <w:highlight w:val="yellow"/>
        </w:rPr>
        <w:t xml:space="preserve"> </w:t>
      </w:r>
      <w:r w:rsidR="00DC4CB7" w:rsidRPr="00AC6635">
        <w:rPr>
          <w:sz w:val="22"/>
          <w:szCs w:val="22"/>
          <w:highlight w:val="yellow"/>
        </w:rPr>
        <w:lastRenderedPageBreak/>
        <w:t>Angebots</w:t>
      </w:r>
      <w:r w:rsidR="00A93AA8" w:rsidRPr="00AC6635">
        <w:rPr>
          <w:sz w:val="22"/>
          <w:szCs w:val="22"/>
          <w:highlight w:val="yellow"/>
        </w:rPr>
        <w:t>]</w:t>
      </w:r>
    </w:p>
    <w:p w14:paraId="589CD04D" w14:textId="5C23D760" w:rsidR="003D2759" w:rsidRPr="00050ED2" w:rsidRDefault="003D2759" w:rsidP="00050ED2">
      <w:pPr>
        <w:pStyle w:val="Textkrper"/>
        <w:kinsoku w:val="0"/>
        <w:overflowPunct w:val="0"/>
        <w:spacing w:before="240" w:after="120" w:line="360" w:lineRule="auto"/>
        <w:ind w:left="0" w:firstLine="0"/>
        <w:jc w:val="both"/>
        <w:rPr>
          <w:sz w:val="22"/>
        </w:rPr>
      </w:pPr>
    </w:p>
    <w:p w14:paraId="60253265" w14:textId="5C2AED19" w:rsidR="00C26A7E" w:rsidRDefault="00E5093F" w:rsidP="00CE219D">
      <w:pPr>
        <w:pStyle w:val="berschrift1"/>
        <w:numPr>
          <w:ilvl w:val="0"/>
          <w:numId w:val="2"/>
        </w:numPr>
        <w:tabs>
          <w:tab w:val="left" w:pos="567"/>
        </w:tabs>
        <w:kinsoku w:val="0"/>
        <w:overflowPunct w:val="0"/>
        <w:spacing w:before="240" w:after="120" w:line="360" w:lineRule="auto"/>
        <w:jc w:val="both"/>
        <w:rPr>
          <w:spacing w:val="-1"/>
          <w:sz w:val="22"/>
          <w:szCs w:val="22"/>
        </w:rPr>
      </w:pPr>
      <w:bookmarkStart w:id="12" w:name="_Toc161997501"/>
      <w:bookmarkStart w:id="13" w:name="_Toc30770428"/>
      <w:bookmarkStart w:id="14" w:name="_Ref30762637"/>
      <w:bookmarkStart w:id="15" w:name="_Ref30762668"/>
      <w:bookmarkStart w:id="16" w:name="_Ref39156544"/>
      <w:bookmarkStart w:id="17" w:name="_Ref43471154"/>
      <w:r>
        <w:rPr>
          <w:spacing w:val="-1"/>
          <w:sz w:val="22"/>
          <w:szCs w:val="22"/>
        </w:rPr>
        <w:t>Mitwirkungsp</w:t>
      </w:r>
      <w:r w:rsidR="00C26A7E">
        <w:rPr>
          <w:spacing w:val="-1"/>
          <w:sz w:val="22"/>
          <w:szCs w:val="22"/>
        </w:rPr>
        <w:t>flichten des Netzbetreibers</w:t>
      </w:r>
      <w:r w:rsidR="00580FBB">
        <w:rPr>
          <w:spacing w:val="-1"/>
          <w:sz w:val="22"/>
          <w:szCs w:val="22"/>
        </w:rPr>
        <w:t xml:space="preserve">, </w:t>
      </w:r>
      <w:r w:rsidR="00D9484F">
        <w:rPr>
          <w:spacing w:val="-1"/>
          <w:sz w:val="22"/>
          <w:szCs w:val="22"/>
        </w:rPr>
        <w:t>Gesamtt</w:t>
      </w:r>
      <w:r w:rsidR="00D42E06">
        <w:rPr>
          <w:spacing w:val="-1"/>
          <w:sz w:val="22"/>
          <w:szCs w:val="22"/>
        </w:rPr>
        <w:t>erminplan</w:t>
      </w:r>
      <w:bookmarkEnd w:id="12"/>
    </w:p>
    <w:p w14:paraId="2C4D3E9D" w14:textId="61DC9EF7" w:rsidR="00E5093F" w:rsidRPr="005D1B43" w:rsidRDefault="44AC1FCA" w:rsidP="005D1B43">
      <w:pPr>
        <w:pStyle w:val="Textkrper"/>
        <w:numPr>
          <w:ilvl w:val="1"/>
          <w:numId w:val="2"/>
        </w:numPr>
        <w:spacing w:before="240" w:after="120" w:line="360" w:lineRule="auto"/>
        <w:jc w:val="both"/>
        <w:rPr>
          <w:sz w:val="22"/>
          <w:szCs w:val="22"/>
        </w:rPr>
      </w:pPr>
      <w:r w:rsidRPr="005D1B43">
        <w:rPr>
          <w:sz w:val="22"/>
          <w:szCs w:val="22"/>
        </w:rPr>
        <w:t xml:space="preserve">Im Rahmen der Ausbauphase ist eine enge und regelmäßige Abstimmung zwischen der Gebietskörperschaft, dem Netzbetreiber und den für Planung und Bau zuständigen Unternehmen notwendig, um einen reibungslosen Ausbau sicherzustellen. Der Betreiber wird daher spätestens nach erfolgter Vergabe der Planung der passiven Infrastruktur </w:t>
      </w:r>
      <w:r w:rsidR="31044911" w:rsidRPr="005D1B43">
        <w:rPr>
          <w:sz w:val="22"/>
          <w:szCs w:val="22"/>
        </w:rPr>
        <w:t xml:space="preserve">auf eigene Kosten </w:t>
      </w:r>
      <w:r w:rsidRPr="005D1B43">
        <w:rPr>
          <w:sz w:val="22"/>
          <w:szCs w:val="22"/>
        </w:rPr>
        <w:t xml:space="preserve">mindestens einen Projektleiter nebst Vertreter benennen, der </w:t>
      </w:r>
      <w:r w:rsidR="2F30A2F4" w:rsidRPr="005D1B43">
        <w:rPr>
          <w:sz w:val="22"/>
          <w:szCs w:val="22"/>
        </w:rPr>
        <w:t xml:space="preserve">dem von </w:t>
      </w:r>
      <w:r w:rsidRPr="005D1B43">
        <w:rPr>
          <w:sz w:val="22"/>
          <w:szCs w:val="22"/>
        </w:rPr>
        <w:t>der Gebietskörperschaft</w:t>
      </w:r>
      <w:r w:rsidR="2F30A2F4" w:rsidRPr="005D1B43">
        <w:rPr>
          <w:sz w:val="22"/>
          <w:szCs w:val="22"/>
        </w:rPr>
        <w:t xml:space="preserve"> benannten Ansprechpartner</w:t>
      </w:r>
      <w:r w:rsidRPr="005D1B43">
        <w:rPr>
          <w:sz w:val="22"/>
          <w:szCs w:val="22"/>
        </w:rPr>
        <w:t xml:space="preserve"> und den </w:t>
      </w:r>
      <w:r w:rsidR="2F30A2F4" w:rsidRPr="005D1B43">
        <w:rPr>
          <w:sz w:val="22"/>
          <w:szCs w:val="22"/>
        </w:rPr>
        <w:t xml:space="preserve">von den </w:t>
      </w:r>
      <w:r w:rsidRPr="005D1B43">
        <w:rPr>
          <w:sz w:val="22"/>
          <w:szCs w:val="22"/>
        </w:rPr>
        <w:t xml:space="preserve">für Planung und Bau zuständigen Unternehmen </w:t>
      </w:r>
      <w:r w:rsidR="7565089F" w:rsidRPr="005D1B43">
        <w:rPr>
          <w:sz w:val="22"/>
          <w:szCs w:val="22"/>
        </w:rPr>
        <w:t xml:space="preserve">benannten Ansprechpartnern </w:t>
      </w:r>
      <w:r w:rsidRPr="005D1B43">
        <w:rPr>
          <w:sz w:val="22"/>
          <w:szCs w:val="22"/>
        </w:rPr>
        <w:t xml:space="preserve">während der Realisierung der Infrastrukturmaßnahme als Ansprechpartner dient. Der Netzbetreiber hat dafür Sorge zu tragen, dass ausreichende Projektressourcen zur Verfügung stehen, um eine termin- und qualitätsgerechte </w:t>
      </w:r>
      <w:r w:rsidR="682BC835" w:rsidRPr="005D1B43">
        <w:rPr>
          <w:sz w:val="22"/>
          <w:szCs w:val="22"/>
        </w:rPr>
        <w:t xml:space="preserve">Bereitstellung der Endkundendienstleistungen sowie </w:t>
      </w:r>
      <w:r w:rsidR="792BFE45" w:rsidRPr="005D1B43">
        <w:rPr>
          <w:sz w:val="22"/>
          <w:szCs w:val="22"/>
        </w:rPr>
        <w:t>die</w:t>
      </w:r>
      <w:r w:rsidR="682BC835" w:rsidRPr="005D1B43">
        <w:rPr>
          <w:sz w:val="22"/>
          <w:szCs w:val="22"/>
        </w:rPr>
        <w:t xml:space="preserve"> Gewährleistung des Open Acce</w:t>
      </w:r>
      <w:r w:rsidR="691477DF" w:rsidRPr="005D1B43">
        <w:rPr>
          <w:sz w:val="22"/>
          <w:szCs w:val="22"/>
        </w:rPr>
        <w:t>s</w:t>
      </w:r>
      <w:r w:rsidR="682BC835" w:rsidRPr="005D1B43">
        <w:rPr>
          <w:sz w:val="22"/>
          <w:szCs w:val="22"/>
        </w:rPr>
        <w:t>s (</w:t>
      </w:r>
      <w:r w:rsidR="00113A21" w:rsidRPr="005D1B43">
        <w:rPr>
          <w:sz w:val="22"/>
          <w:szCs w:val="22"/>
        </w:rPr>
        <w:fldChar w:fldCharType="begin"/>
      </w:r>
      <w:r w:rsidR="00113A21" w:rsidRPr="002263B3">
        <w:rPr>
          <w:sz w:val="22"/>
          <w:szCs w:val="22"/>
        </w:rPr>
        <w:instrText xml:space="preserve"> REF _Ref509326769 \r \h </w:instrText>
      </w:r>
      <w:r w:rsidR="00113A21" w:rsidRPr="005D1B43">
        <w:rPr>
          <w:sz w:val="22"/>
          <w:szCs w:val="22"/>
        </w:rPr>
      </w:r>
      <w:r w:rsidR="00113A21" w:rsidRPr="005D1B43">
        <w:rPr>
          <w:sz w:val="22"/>
          <w:szCs w:val="22"/>
        </w:rPr>
        <w:fldChar w:fldCharType="separate"/>
      </w:r>
      <w:r w:rsidR="4B8EEDF3" w:rsidRPr="005D1B43">
        <w:rPr>
          <w:sz w:val="22"/>
          <w:szCs w:val="22"/>
        </w:rPr>
        <w:t>§ 13</w:t>
      </w:r>
      <w:r w:rsidR="00113A21" w:rsidRPr="005D1B43">
        <w:rPr>
          <w:sz w:val="22"/>
          <w:szCs w:val="22"/>
        </w:rPr>
        <w:fldChar w:fldCharType="end"/>
      </w:r>
      <w:r w:rsidR="613A42B0" w:rsidRPr="005D1B43">
        <w:rPr>
          <w:sz w:val="24"/>
          <w:szCs w:val="24"/>
        </w:rPr>
        <w:t xml:space="preserve">) </w:t>
      </w:r>
      <w:r w:rsidR="613A42B0" w:rsidRPr="00A464B0">
        <w:rPr>
          <w:sz w:val="22"/>
          <w:szCs w:val="22"/>
        </w:rPr>
        <w:t>einschließlich</w:t>
      </w:r>
      <w:r w:rsidR="682BC835" w:rsidRPr="005D1B43">
        <w:rPr>
          <w:sz w:val="22"/>
          <w:szCs w:val="22"/>
        </w:rPr>
        <w:t xml:space="preserve"> </w:t>
      </w:r>
      <w:r w:rsidRPr="005D1B43">
        <w:rPr>
          <w:sz w:val="22"/>
          <w:szCs w:val="22"/>
        </w:rPr>
        <w:t xml:space="preserve">des </w:t>
      </w:r>
      <w:r w:rsidR="691477DF" w:rsidRPr="005D1B43">
        <w:rPr>
          <w:sz w:val="22"/>
          <w:szCs w:val="22"/>
        </w:rPr>
        <w:t xml:space="preserve">Ausbaus </w:t>
      </w:r>
      <w:r w:rsidR="75D93E23" w:rsidRPr="005D1B43">
        <w:rPr>
          <w:sz w:val="22"/>
          <w:szCs w:val="22"/>
        </w:rPr>
        <w:t xml:space="preserve">der hierfür erforderlichen </w:t>
      </w:r>
      <w:r w:rsidRPr="005D1B43">
        <w:rPr>
          <w:sz w:val="22"/>
          <w:szCs w:val="22"/>
        </w:rPr>
        <w:t xml:space="preserve">aktiven </w:t>
      </w:r>
      <w:r w:rsidR="75D93E23" w:rsidRPr="005D1B43">
        <w:rPr>
          <w:sz w:val="22"/>
          <w:szCs w:val="22"/>
        </w:rPr>
        <w:t xml:space="preserve">Netzkomponenten </w:t>
      </w:r>
      <w:r w:rsidRPr="005D1B43">
        <w:rPr>
          <w:sz w:val="22"/>
          <w:szCs w:val="22"/>
        </w:rPr>
        <w:t xml:space="preserve">sicherzustellen. Zu den wesentlichen Aufgaben des </w:t>
      </w:r>
      <w:r w:rsidR="5A949A09" w:rsidRPr="005D1B43">
        <w:rPr>
          <w:sz w:val="22"/>
          <w:szCs w:val="22"/>
        </w:rPr>
        <w:t xml:space="preserve">Ansprechpartners des Netzbetreibers </w:t>
      </w:r>
      <w:r w:rsidRPr="005D1B43">
        <w:rPr>
          <w:sz w:val="22"/>
          <w:szCs w:val="22"/>
        </w:rPr>
        <w:t xml:space="preserve">während der Ausbauphase </w:t>
      </w:r>
      <w:r w:rsidR="6A331474" w:rsidRPr="005D1B43">
        <w:rPr>
          <w:sz w:val="22"/>
          <w:szCs w:val="22"/>
        </w:rPr>
        <w:t>zähl</w:t>
      </w:r>
      <w:r w:rsidR="6A331474">
        <w:rPr>
          <w:sz w:val="22"/>
          <w:szCs w:val="22"/>
        </w:rPr>
        <w:t>t</w:t>
      </w:r>
      <w:r w:rsidR="6A331474" w:rsidRPr="005D1B43">
        <w:rPr>
          <w:sz w:val="22"/>
          <w:szCs w:val="22"/>
        </w:rPr>
        <w:t xml:space="preserve"> neben der </w:t>
      </w:r>
      <w:r w:rsidRPr="005D1B43">
        <w:rPr>
          <w:sz w:val="22"/>
          <w:szCs w:val="22"/>
        </w:rPr>
        <w:t>Abstimmung eines Gesamtterminplans</w:t>
      </w:r>
      <w:r w:rsidR="6A331474">
        <w:rPr>
          <w:sz w:val="22"/>
          <w:szCs w:val="22"/>
        </w:rPr>
        <w:t xml:space="preserve"> nach § </w:t>
      </w:r>
      <w:r w:rsidR="005D1B43" w:rsidRPr="005D1B43">
        <w:rPr>
          <w:sz w:val="22"/>
          <w:szCs w:val="22"/>
        </w:rPr>
        <w:fldChar w:fldCharType="begin"/>
      </w:r>
      <w:r w:rsidR="005D1B43" w:rsidRPr="005D1B43">
        <w:rPr>
          <w:sz w:val="22"/>
          <w:szCs w:val="22"/>
        </w:rPr>
        <w:instrText xml:space="preserve"> REF _Ref124522904 \r \h </w:instrText>
      </w:r>
      <w:r w:rsidR="005D1B43" w:rsidRPr="005D1B43">
        <w:rPr>
          <w:sz w:val="22"/>
          <w:szCs w:val="22"/>
        </w:rPr>
      </w:r>
      <w:r w:rsidR="005D1B43" w:rsidRPr="005D1B43">
        <w:rPr>
          <w:sz w:val="22"/>
          <w:szCs w:val="22"/>
        </w:rPr>
        <w:fldChar w:fldCharType="separate"/>
      </w:r>
      <w:r w:rsidR="6A331474" w:rsidRPr="005D1B43">
        <w:rPr>
          <w:sz w:val="22"/>
          <w:szCs w:val="22"/>
        </w:rPr>
        <w:t>3.2</w:t>
      </w:r>
      <w:r w:rsidR="005D1B43" w:rsidRPr="005D1B43">
        <w:rPr>
          <w:sz w:val="22"/>
          <w:szCs w:val="22"/>
        </w:rPr>
        <w:fldChar w:fldCharType="end"/>
      </w:r>
      <w:r w:rsidR="6A331474" w:rsidRPr="005D1B43">
        <w:rPr>
          <w:sz w:val="22"/>
          <w:szCs w:val="22"/>
        </w:rPr>
        <w:t xml:space="preserve"> </w:t>
      </w:r>
      <w:r w:rsidRPr="005D1B43">
        <w:rPr>
          <w:sz w:val="22"/>
          <w:szCs w:val="22"/>
        </w:rPr>
        <w:t xml:space="preserve">mit der Gebietskörperschaft </w:t>
      </w:r>
      <w:r w:rsidR="6A331474">
        <w:rPr>
          <w:sz w:val="22"/>
          <w:szCs w:val="22"/>
        </w:rPr>
        <w:t xml:space="preserve">die </w:t>
      </w:r>
      <w:r w:rsidRPr="005D1B43">
        <w:rPr>
          <w:sz w:val="22"/>
          <w:szCs w:val="22"/>
        </w:rPr>
        <w:t>Teilnahme an Projektbesprechungen mit der Gebietskörperschaft und den für Planung und Bau zuständigen Unternehmen</w:t>
      </w:r>
      <w:r w:rsidR="48754E80" w:rsidRPr="005D1B43">
        <w:rPr>
          <w:sz w:val="22"/>
          <w:szCs w:val="22"/>
        </w:rPr>
        <w:t>, soweit diese den Netzbetreiber betreffen</w:t>
      </w:r>
      <w:r w:rsidR="39C85BA3" w:rsidRPr="005D1B43">
        <w:rPr>
          <w:sz w:val="22"/>
          <w:szCs w:val="22"/>
        </w:rPr>
        <w:t xml:space="preserve">. </w:t>
      </w:r>
    </w:p>
    <w:p w14:paraId="162E125A" w14:textId="7FFD8767" w:rsidR="00190822" w:rsidRDefault="009640F8" w:rsidP="005D1B43">
      <w:pPr>
        <w:pStyle w:val="Textkrper"/>
        <w:numPr>
          <w:ilvl w:val="1"/>
          <w:numId w:val="2"/>
        </w:numPr>
        <w:spacing w:before="240" w:after="120" w:line="360" w:lineRule="auto"/>
        <w:jc w:val="both"/>
        <w:rPr>
          <w:sz w:val="22"/>
          <w:szCs w:val="22"/>
        </w:rPr>
      </w:pPr>
      <w:r>
        <w:rPr>
          <w:sz w:val="22"/>
          <w:szCs w:val="22"/>
        </w:rPr>
        <w:t xml:space="preserve">Die </w:t>
      </w:r>
      <w:r w:rsidR="00795930">
        <w:rPr>
          <w:sz w:val="22"/>
          <w:szCs w:val="22"/>
        </w:rPr>
        <w:t>Vertragsp</w:t>
      </w:r>
      <w:r>
        <w:rPr>
          <w:sz w:val="22"/>
          <w:szCs w:val="22"/>
        </w:rPr>
        <w:t xml:space="preserve">arteien stimmen zu Projektbeginn einen </w:t>
      </w:r>
      <w:r w:rsidR="00D9484F">
        <w:rPr>
          <w:sz w:val="22"/>
          <w:szCs w:val="22"/>
        </w:rPr>
        <w:t>Gesamtt</w:t>
      </w:r>
      <w:r>
        <w:rPr>
          <w:sz w:val="22"/>
          <w:szCs w:val="22"/>
        </w:rPr>
        <w:t xml:space="preserve">erminplan ab, aus dem sich u.a. die voraussichtlichen </w:t>
      </w:r>
      <w:r w:rsidR="00D9484F">
        <w:rPr>
          <w:sz w:val="22"/>
          <w:szCs w:val="22"/>
        </w:rPr>
        <w:t>Bauabschnitte,</w:t>
      </w:r>
      <w:r w:rsidR="00D9484F" w:rsidRPr="00D9484F">
        <w:rPr>
          <w:sz w:val="22"/>
          <w:szCs w:val="22"/>
        </w:rPr>
        <w:t xml:space="preserve"> </w:t>
      </w:r>
      <w:r w:rsidR="00D9484F" w:rsidRPr="00E5093F">
        <w:rPr>
          <w:sz w:val="22"/>
          <w:szCs w:val="22"/>
        </w:rPr>
        <w:t>Baureihenfolge, Kommuni</w:t>
      </w:r>
      <w:r w:rsidR="00D9484F">
        <w:rPr>
          <w:sz w:val="22"/>
          <w:szCs w:val="22"/>
        </w:rPr>
        <w:t>kations- und Akquisitionsphasen, Abnahmen</w:t>
      </w:r>
      <w:r>
        <w:rPr>
          <w:sz w:val="22"/>
          <w:szCs w:val="22"/>
        </w:rPr>
        <w:t xml:space="preserve"> und Zeitpunkte der Netzüberlassung ergeben. Die Gebietskörperschaft aktualisiert den Terminplan und schreibt diesen fort und informiert den Netzbetreiber hierüber regelmäßig.</w:t>
      </w:r>
    </w:p>
    <w:p w14:paraId="668D9058" w14:textId="77777777" w:rsidR="002A3E7E" w:rsidRPr="00E5093F" w:rsidRDefault="002A3E7E" w:rsidP="002A3E7E">
      <w:pPr>
        <w:pStyle w:val="Textkrper"/>
        <w:spacing w:before="240" w:after="120" w:line="360" w:lineRule="auto"/>
        <w:ind w:left="0" w:firstLine="0"/>
        <w:jc w:val="both"/>
        <w:rPr>
          <w:sz w:val="22"/>
          <w:szCs w:val="22"/>
        </w:rPr>
      </w:pPr>
    </w:p>
    <w:p w14:paraId="49C88CDE" w14:textId="6004BA05" w:rsidR="00AC1E59" w:rsidRPr="00A93AA8" w:rsidRDefault="00915F89" w:rsidP="00587038">
      <w:pPr>
        <w:pStyle w:val="berschrift1"/>
        <w:numPr>
          <w:ilvl w:val="0"/>
          <w:numId w:val="2"/>
        </w:numPr>
        <w:tabs>
          <w:tab w:val="left" w:pos="567"/>
        </w:tabs>
        <w:kinsoku w:val="0"/>
        <w:overflowPunct w:val="0"/>
        <w:spacing w:before="240" w:after="120" w:line="360" w:lineRule="auto"/>
        <w:jc w:val="both"/>
        <w:rPr>
          <w:spacing w:val="-1"/>
          <w:sz w:val="22"/>
          <w:szCs w:val="22"/>
        </w:rPr>
      </w:pPr>
      <w:bookmarkStart w:id="18" w:name="_Toc161997502"/>
      <w:r>
        <w:rPr>
          <w:spacing w:val="-1"/>
          <w:sz w:val="22"/>
          <w:szCs w:val="22"/>
        </w:rPr>
        <w:t>Netzplanung</w:t>
      </w:r>
      <w:bookmarkEnd w:id="13"/>
      <w:bookmarkEnd w:id="14"/>
      <w:bookmarkEnd w:id="15"/>
      <w:bookmarkEnd w:id="16"/>
      <w:bookmarkEnd w:id="17"/>
      <w:bookmarkEnd w:id="18"/>
    </w:p>
    <w:p w14:paraId="2DD0EAE7" w14:textId="5C3888B8" w:rsidR="0032382E" w:rsidRPr="00E5093F" w:rsidDel="00326E64" w:rsidRDefault="00AC1E59" w:rsidP="00587038">
      <w:pPr>
        <w:pStyle w:val="Textkrper"/>
        <w:numPr>
          <w:ilvl w:val="1"/>
          <w:numId w:val="9"/>
        </w:numPr>
        <w:tabs>
          <w:tab w:val="left" w:pos="567"/>
        </w:tabs>
        <w:kinsoku w:val="0"/>
        <w:overflowPunct w:val="0"/>
        <w:spacing w:before="240" w:after="120" w:line="360" w:lineRule="auto"/>
        <w:ind w:left="567" w:right="111" w:hanging="567"/>
        <w:jc w:val="both"/>
        <w:rPr>
          <w:sz w:val="22"/>
          <w:szCs w:val="22"/>
        </w:rPr>
      </w:pPr>
      <w:r w:rsidRPr="00E5093F" w:rsidDel="00326E64">
        <w:rPr>
          <w:spacing w:val="-1"/>
          <w:sz w:val="22"/>
          <w:szCs w:val="22"/>
        </w:rPr>
        <w:t>D</w:t>
      </w:r>
      <w:r w:rsidR="005D727C" w:rsidRPr="00E5093F" w:rsidDel="00326E64">
        <w:rPr>
          <w:spacing w:val="-1"/>
          <w:sz w:val="22"/>
          <w:szCs w:val="22"/>
        </w:rPr>
        <w:t>ie</w:t>
      </w:r>
      <w:r w:rsidRPr="00E5093F" w:rsidDel="00326E64">
        <w:rPr>
          <w:spacing w:val="15"/>
          <w:sz w:val="22"/>
          <w:szCs w:val="22"/>
        </w:rPr>
        <w:t xml:space="preserve"> </w:t>
      </w:r>
      <w:r w:rsidR="00FD7A46" w:rsidRPr="00E5093F" w:rsidDel="00326E64">
        <w:rPr>
          <w:spacing w:val="-1"/>
          <w:sz w:val="22"/>
          <w:szCs w:val="22"/>
        </w:rPr>
        <w:t>Gebietskörperschaft</w:t>
      </w:r>
      <w:r w:rsidRPr="00E5093F" w:rsidDel="00326E64">
        <w:rPr>
          <w:spacing w:val="18"/>
          <w:sz w:val="22"/>
          <w:szCs w:val="22"/>
        </w:rPr>
        <w:t xml:space="preserve"> </w:t>
      </w:r>
      <w:r w:rsidRPr="00E5093F" w:rsidDel="00326E64">
        <w:rPr>
          <w:spacing w:val="-1"/>
          <w:sz w:val="22"/>
          <w:szCs w:val="22"/>
        </w:rPr>
        <w:t>wird</w:t>
      </w:r>
      <w:r w:rsidRPr="00E5093F" w:rsidDel="00326E64">
        <w:rPr>
          <w:spacing w:val="16"/>
          <w:sz w:val="22"/>
          <w:szCs w:val="22"/>
        </w:rPr>
        <w:t xml:space="preserve"> </w:t>
      </w:r>
      <w:r w:rsidR="0068121E" w:rsidRPr="00E5093F" w:rsidDel="00326E64">
        <w:rPr>
          <w:sz w:val="22"/>
          <w:szCs w:val="22"/>
        </w:rPr>
        <w:t xml:space="preserve">das passive </w:t>
      </w:r>
      <w:r w:rsidR="00DC25ED" w:rsidRPr="00E5093F">
        <w:rPr>
          <w:sz w:val="22"/>
          <w:szCs w:val="22"/>
        </w:rPr>
        <w:t>Netz</w:t>
      </w:r>
      <w:r w:rsidR="001B3538" w:rsidRPr="00E5093F">
        <w:rPr>
          <w:sz w:val="22"/>
          <w:szCs w:val="22"/>
        </w:rPr>
        <w:t xml:space="preserve"> </w:t>
      </w:r>
      <w:r w:rsidR="00C90299" w:rsidRPr="00E5093F" w:rsidDel="00326E64">
        <w:rPr>
          <w:spacing w:val="7"/>
          <w:sz w:val="22"/>
          <w:szCs w:val="22"/>
        </w:rPr>
        <w:t>gemäß</w:t>
      </w:r>
      <w:r w:rsidR="00BC3A07" w:rsidRPr="00E5093F" w:rsidDel="00326E64">
        <w:rPr>
          <w:spacing w:val="7"/>
          <w:sz w:val="22"/>
          <w:szCs w:val="22"/>
        </w:rPr>
        <w:t xml:space="preserve"> der </w:t>
      </w:r>
      <w:r w:rsidR="00C90299" w:rsidRPr="00E5093F" w:rsidDel="00326E64">
        <w:rPr>
          <w:spacing w:val="7"/>
          <w:sz w:val="22"/>
          <w:szCs w:val="22"/>
        </w:rPr>
        <w:t>Leistungsbeschreibung</w:t>
      </w:r>
      <w:r w:rsidR="00752FE6" w:rsidRPr="00E5093F" w:rsidDel="00326E64">
        <w:rPr>
          <w:b/>
          <w:spacing w:val="7"/>
          <w:sz w:val="22"/>
          <w:szCs w:val="22"/>
        </w:rPr>
        <w:t xml:space="preserve"> (Anlage </w:t>
      </w:r>
      <w:r w:rsidR="00285878">
        <w:rPr>
          <w:b/>
          <w:spacing w:val="7"/>
          <w:sz w:val="22"/>
          <w:szCs w:val="22"/>
        </w:rPr>
        <w:t>2</w:t>
      </w:r>
      <w:r w:rsidR="00752FE6" w:rsidRPr="00E5093F" w:rsidDel="00326E64">
        <w:rPr>
          <w:b/>
          <w:spacing w:val="7"/>
          <w:sz w:val="22"/>
          <w:szCs w:val="22"/>
        </w:rPr>
        <w:t>)</w:t>
      </w:r>
      <w:r w:rsidR="00C90299" w:rsidRPr="00E5093F" w:rsidDel="00326E64">
        <w:rPr>
          <w:spacing w:val="7"/>
          <w:sz w:val="22"/>
          <w:szCs w:val="22"/>
        </w:rPr>
        <w:t xml:space="preserve"> </w:t>
      </w:r>
      <w:r w:rsidR="00E5093F">
        <w:rPr>
          <w:spacing w:val="7"/>
          <w:sz w:val="22"/>
          <w:szCs w:val="22"/>
        </w:rPr>
        <w:t xml:space="preserve">auf eigene Kosten und in eigener Verantwortung </w:t>
      </w:r>
      <w:r w:rsidR="00621FA0" w:rsidRPr="00E5093F" w:rsidDel="00326E64">
        <w:rPr>
          <w:spacing w:val="7"/>
          <w:sz w:val="22"/>
          <w:szCs w:val="22"/>
        </w:rPr>
        <w:t>planen</w:t>
      </w:r>
      <w:r w:rsidRPr="00E5093F" w:rsidDel="00326E64">
        <w:rPr>
          <w:spacing w:val="-1"/>
          <w:sz w:val="22"/>
          <w:szCs w:val="22"/>
        </w:rPr>
        <w:t>.</w:t>
      </w:r>
      <w:r w:rsidRPr="00E5093F" w:rsidDel="00326E64">
        <w:rPr>
          <w:spacing w:val="6"/>
          <w:sz w:val="22"/>
          <w:szCs w:val="22"/>
        </w:rPr>
        <w:t xml:space="preserve"> </w:t>
      </w:r>
      <w:r w:rsidR="00EA7D5A">
        <w:rPr>
          <w:spacing w:val="6"/>
          <w:sz w:val="22"/>
          <w:szCs w:val="22"/>
        </w:rPr>
        <w:t xml:space="preserve">Sie nutzt hierbei möglichst ggf. vorhandene Infrastrukturen. </w:t>
      </w:r>
      <w:r w:rsidR="00752FE6" w:rsidRPr="00151785">
        <w:rPr>
          <w:sz w:val="22"/>
          <w:szCs w:val="22"/>
          <w:highlight w:val="lightGray"/>
        </w:rPr>
        <w:t xml:space="preserve">Die Planung wird von einem Dritten </w:t>
      </w:r>
      <w:r w:rsidR="006D0B7A" w:rsidRPr="00151785">
        <w:rPr>
          <w:sz w:val="22"/>
          <w:szCs w:val="22"/>
          <w:highlight w:val="lightGray"/>
        </w:rPr>
        <w:t xml:space="preserve">im Auftrag der Gebietskörperschaft </w:t>
      </w:r>
      <w:r w:rsidR="00752FE6" w:rsidRPr="00151785">
        <w:rPr>
          <w:sz w:val="22"/>
          <w:szCs w:val="22"/>
          <w:highlight w:val="lightGray"/>
        </w:rPr>
        <w:t>durchgeführt</w:t>
      </w:r>
      <w:r w:rsidR="006D0B7A" w:rsidRPr="00E96F91">
        <w:rPr>
          <w:sz w:val="22"/>
          <w:szCs w:val="22"/>
          <w:highlight w:val="lightGray"/>
        </w:rPr>
        <w:t>.</w:t>
      </w:r>
    </w:p>
    <w:p w14:paraId="3D763A5F" w14:textId="3D47A0F7" w:rsidR="000E4350" w:rsidRPr="00760F62" w:rsidRDefault="00A62F67" w:rsidP="00587038">
      <w:pPr>
        <w:pStyle w:val="Textkrper"/>
        <w:numPr>
          <w:ilvl w:val="1"/>
          <w:numId w:val="9"/>
        </w:numPr>
        <w:tabs>
          <w:tab w:val="left" w:pos="567"/>
        </w:tabs>
        <w:kinsoku w:val="0"/>
        <w:overflowPunct w:val="0"/>
        <w:spacing w:before="240" w:after="120" w:line="360" w:lineRule="auto"/>
        <w:ind w:left="567" w:right="111" w:hanging="567"/>
        <w:jc w:val="both"/>
        <w:rPr>
          <w:spacing w:val="-1"/>
          <w:sz w:val="22"/>
          <w:szCs w:val="22"/>
        </w:rPr>
      </w:pPr>
      <w:r>
        <w:rPr>
          <w:spacing w:val="-1"/>
          <w:sz w:val="22"/>
          <w:szCs w:val="22"/>
        </w:rPr>
        <w:lastRenderedPageBreak/>
        <w:t xml:space="preserve">Bei </w:t>
      </w:r>
      <w:r w:rsidR="000E4350" w:rsidRPr="00866622">
        <w:rPr>
          <w:spacing w:val="-1"/>
          <w:sz w:val="22"/>
          <w:szCs w:val="22"/>
        </w:rPr>
        <w:t xml:space="preserve">der </w:t>
      </w:r>
      <w:r w:rsidR="008156A1" w:rsidRPr="00146698">
        <w:rPr>
          <w:sz w:val="22"/>
          <w:szCs w:val="22"/>
        </w:rPr>
        <w:t>Erstellung</w:t>
      </w:r>
      <w:r w:rsidR="006C06C8" w:rsidRPr="00866622">
        <w:rPr>
          <w:sz w:val="22"/>
        </w:rPr>
        <w:t xml:space="preserve"> </w:t>
      </w:r>
      <w:r w:rsidR="00414AD5">
        <w:rPr>
          <w:sz w:val="22"/>
        </w:rPr>
        <w:t>und ggf.</w:t>
      </w:r>
      <w:r w:rsidR="002D0F2F">
        <w:rPr>
          <w:sz w:val="22"/>
        </w:rPr>
        <w:t xml:space="preserve"> </w:t>
      </w:r>
      <w:r w:rsidR="00CE219D">
        <w:rPr>
          <w:sz w:val="22"/>
        </w:rPr>
        <w:t>Anpassung</w:t>
      </w:r>
      <w:r w:rsidR="002D0F2F">
        <w:rPr>
          <w:sz w:val="22"/>
        </w:rPr>
        <w:t xml:space="preserve"> </w:t>
      </w:r>
      <w:r w:rsidR="006C06C8" w:rsidRPr="00866622">
        <w:rPr>
          <w:sz w:val="22"/>
        </w:rPr>
        <w:t>der</w:t>
      </w:r>
      <w:r w:rsidR="006C06C8" w:rsidRPr="00A32C4D">
        <w:rPr>
          <w:spacing w:val="-1"/>
          <w:sz w:val="22"/>
          <w:szCs w:val="22"/>
        </w:rPr>
        <w:t xml:space="preserve"> </w:t>
      </w:r>
      <w:r w:rsidR="000E4350" w:rsidRPr="00A32C4D">
        <w:rPr>
          <w:spacing w:val="-1"/>
          <w:sz w:val="22"/>
          <w:szCs w:val="22"/>
        </w:rPr>
        <w:t>Netzplanung</w:t>
      </w:r>
      <w:r w:rsidR="000E4350" w:rsidRPr="00882B86">
        <w:rPr>
          <w:spacing w:val="-1"/>
          <w:sz w:val="22"/>
          <w:szCs w:val="22"/>
        </w:rPr>
        <w:t xml:space="preserve"> hat der Netzbetreiber </w:t>
      </w:r>
      <w:r>
        <w:rPr>
          <w:spacing w:val="-1"/>
          <w:sz w:val="22"/>
          <w:szCs w:val="22"/>
        </w:rPr>
        <w:t xml:space="preserve">eng mit der </w:t>
      </w:r>
      <w:r w:rsidR="00FD7A46">
        <w:rPr>
          <w:spacing w:val="-1"/>
          <w:sz w:val="22"/>
          <w:szCs w:val="22"/>
        </w:rPr>
        <w:t>Gebietskörperschaft</w:t>
      </w:r>
      <w:r>
        <w:rPr>
          <w:spacing w:val="-1"/>
          <w:sz w:val="22"/>
          <w:szCs w:val="22"/>
        </w:rPr>
        <w:t xml:space="preserve"> und dem Netzplaner entsprechend den folgenden Reg</w:t>
      </w:r>
      <w:r w:rsidR="00C30927">
        <w:rPr>
          <w:spacing w:val="-1"/>
          <w:sz w:val="22"/>
          <w:szCs w:val="22"/>
        </w:rPr>
        <w:t>e</w:t>
      </w:r>
      <w:r>
        <w:rPr>
          <w:spacing w:val="-1"/>
          <w:sz w:val="22"/>
          <w:szCs w:val="22"/>
        </w:rPr>
        <w:t>lungen zusammenzuarbeiten.</w:t>
      </w:r>
    </w:p>
    <w:p w14:paraId="38B22BF7" w14:textId="04D831B9" w:rsidR="00071664" w:rsidRPr="00071664" w:rsidRDefault="00071664" w:rsidP="00587038">
      <w:pPr>
        <w:pStyle w:val="Textkrper"/>
        <w:numPr>
          <w:ilvl w:val="2"/>
          <w:numId w:val="9"/>
        </w:numPr>
        <w:tabs>
          <w:tab w:val="left" w:pos="567"/>
        </w:tabs>
        <w:kinsoku w:val="0"/>
        <w:overflowPunct w:val="0"/>
        <w:spacing w:before="240" w:after="120" w:line="360" w:lineRule="auto"/>
        <w:ind w:left="567" w:right="111" w:hanging="567"/>
        <w:jc w:val="both"/>
        <w:rPr>
          <w:bCs/>
          <w:spacing w:val="-1"/>
          <w:sz w:val="22"/>
          <w:szCs w:val="22"/>
        </w:rPr>
      </w:pPr>
      <w:bookmarkStart w:id="19" w:name="_Ref30600463"/>
      <w:r w:rsidRPr="00071664">
        <w:rPr>
          <w:bCs/>
          <w:spacing w:val="-1"/>
          <w:sz w:val="22"/>
          <w:szCs w:val="22"/>
        </w:rPr>
        <w:t xml:space="preserve">Der Netzbetreiber spezifiziert und benennt </w:t>
      </w:r>
      <w:r w:rsidRPr="00071664">
        <w:rPr>
          <w:spacing w:val="-1"/>
          <w:sz w:val="22"/>
          <w:szCs w:val="22"/>
        </w:rPr>
        <w:t>innerhalb von [</w:t>
      </w:r>
      <w:r w:rsidRPr="00071664">
        <w:rPr>
          <w:spacing w:val="-1"/>
          <w:sz w:val="22"/>
          <w:szCs w:val="22"/>
          <w:highlight w:val="yellow"/>
        </w:rPr>
        <w:t>XX</w:t>
      </w:r>
      <w:r w:rsidRPr="00071664">
        <w:rPr>
          <w:spacing w:val="-1"/>
          <w:sz w:val="22"/>
          <w:szCs w:val="22"/>
        </w:rPr>
        <w:t xml:space="preserve">] Wochen </w:t>
      </w:r>
      <w:r w:rsidRPr="005F1D9C">
        <w:rPr>
          <w:spacing w:val="-1"/>
          <w:sz w:val="22"/>
          <w:szCs w:val="22"/>
        </w:rPr>
        <w:t xml:space="preserve">nach </w:t>
      </w:r>
      <w:r w:rsidR="007110DF" w:rsidRPr="005F1D9C">
        <w:rPr>
          <w:spacing w:val="-1"/>
          <w:sz w:val="22"/>
          <w:szCs w:val="22"/>
        </w:rPr>
        <w:t xml:space="preserve">der </w:t>
      </w:r>
      <w:r w:rsidRPr="005F1D9C">
        <w:rPr>
          <w:spacing w:val="-1"/>
          <w:sz w:val="22"/>
          <w:szCs w:val="22"/>
        </w:rPr>
        <w:t>Zuschlag</w:t>
      </w:r>
      <w:r w:rsidR="007110DF" w:rsidRPr="005F1D9C">
        <w:rPr>
          <w:spacing w:val="-1"/>
          <w:sz w:val="22"/>
          <w:szCs w:val="22"/>
        </w:rPr>
        <w:t>serteilung</w:t>
      </w:r>
      <w:r w:rsidRPr="005F1D9C">
        <w:rPr>
          <w:spacing w:val="-1"/>
          <w:sz w:val="22"/>
          <w:szCs w:val="22"/>
        </w:rPr>
        <w:t xml:space="preserve"> </w:t>
      </w:r>
      <w:r w:rsidR="00EA7E02" w:rsidRPr="005F1D9C">
        <w:rPr>
          <w:spacing w:val="-1"/>
          <w:sz w:val="22"/>
          <w:szCs w:val="22"/>
        </w:rPr>
        <w:t xml:space="preserve">über den Netzbetrieb </w:t>
      </w:r>
      <w:r w:rsidRPr="00071664">
        <w:rPr>
          <w:bCs/>
          <w:spacing w:val="-1"/>
          <w:sz w:val="22"/>
          <w:szCs w:val="22"/>
        </w:rPr>
        <w:t xml:space="preserve">alle erforderlichen Informationen, die er von dem Netzplaner zur Erfüllung seiner Pflichten nach diesem </w:t>
      </w:r>
      <w:r w:rsidR="00B12D1F">
        <w:rPr>
          <w:bCs/>
          <w:spacing w:val="-1"/>
          <w:sz w:val="22"/>
          <w:szCs w:val="22"/>
        </w:rPr>
        <w:t>Vertrag</w:t>
      </w:r>
      <w:r w:rsidR="00B12D1F" w:rsidRPr="00071664">
        <w:rPr>
          <w:bCs/>
          <w:spacing w:val="-1"/>
          <w:sz w:val="22"/>
          <w:szCs w:val="22"/>
        </w:rPr>
        <w:t xml:space="preserve"> benötigt</w:t>
      </w:r>
      <w:r w:rsidRPr="00071664">
        <w:rPr>
          <w:bCs/>
          <w:spacing w:val="-1"/>
          <w:sz w:val="22"/>
          <w:szCs w:val="22"/>
        </w:rPr>
        <w:t>, insbesondere die Anforderung</w:t>
      </w:r>
      <w:r w:rsidR="00414AD5">
        <w:rPr>
          <w:bCs/>
          <w:spacing w:val="-1"/>
          <w:sz w:val="22"/>
          <w:szCs w:val="22"/>
        </w:rPr>
        <w:t>en</w:t>
      </w:r>
      <w:r w:rsidRPr="00071664">
        <w:rPr>
          <w:bCs/>
          <w:spacing w:val="-1"/>
          <w:sz w:val="22"/>
          <w:szCs w:val="22"/>
        </w:rPr>
        <w:t xml:space="preserve"> an die Infrastruktur</w:t>
      </w:r>
      <w:r w:rsidR="00B51634">
        <w:rPr>
          <w:bCs/>
          <w:spacing w:val="-1"/>
          <w:sz w:val="22"/>
          <w:szCs w:val="22"/>
        </w:rPr>
        <w:t xml:space="preserve"> und</w:t>
      </w:r>
      <w:r w:rsidRPr="00071664">
        <w:rPr>
          <w:bCs/>
          <w:spacing w:val="-1"/>
          <w:sz w:val="22"/>
          <w:szCs w:val="22"/>
        </w:rPr>
        <w:t xml:space="preserve"> an d</w:t>
      </w:r>
      <w:r w:rsidR="00BC3A07">
        <w:rPr>
          <w:bCs/>
          <w:spacing w:val="-1"/>
          <w:sz w:val="22"/>
          <w:szCs w:val="22"/>
        </w:rPr>
        <w:t>ie</w:t>
      </w:r>
      <w:r w:rsidRPr="00071664">
        <w:rPr>
          <w:bCs/>
          <w:spacing w:val="-1"/>
          <w:sz w:val="22"/>
          <w:szCs w:val="22"/>
        </w:rPr>
        <w:t xml:space="preserve"> Standorte, die </w:t>
      </w:r>
      <w:r w:rsidR="007110DF">
        <w:rPr>
          <w:bCs/>
          <w:spacing w:val="-1"/>
          <w:sz w:val="22"/>
          <w:szCs w:val="22"/>
        </w:rPr>
        <w:t>erforderlich sind, um</w:t>
      </w:r>
      <w:r w:rsidR="007110DF" w:rsidRPr="007110DF">
        <w:rPr>
          <w:bCs/>
          <w:spacing w:val="-1"/>
          <w:sz w:val="22"/>
          <w:szCs w:val="22"/>
        </w:rPr>
        <w:t xml:space="preserve"> Verbindungen zwischen </w:t>
      </w:r>
      <w:r w:rsidR="007110DF">
        <w:rPr>
          <w:bCs/>
          <w:spacing w:val="-1"/>
          <w:sz w:val="22"/>
          <w:szCs w:val="22"/>
        </w:rPr>
        <w:t>dem passiven</w:t>
      </w:r>
      <w:r w:rsidR="00DC25ED">
        <w:rPr>
          <w:bCs/>
          <w:spacing w:val="-1"/>
          <w:sz w:val="22"/>
          <w:szCs w:val="22"/>
        </w:rPr>
        <w:t xml:space="preserve"> Netz</w:t>
      </w:r>
      <w:r w:rsidR="00371CD6">
        <w:rPr>
          <w:bCs/>
          <w:spacing w:val="-1"/>
          <w:sz w:val="22"/>
          <w:szCs w:val="22"/>
        </w:rPr>
        <w:t xml:space="preserve"> </w:t>
      </w:r>
      <w:r w:rsidR="007110DF">
        <w:rPr>
          <w:bCs/>
          <w:spacing w:val="-1"/>
          <w:sz w:val="22"/>
          <w:szCs w:val="22"/>
        </w:rPr>
        <w:t>und Kommunikationsnetzen des Netzbetreibers oder Dritten aufzubauen (im Folgenden „</w:t>
      </w:r>
      <w:r w:rsidR="007110DF" w:rsidRPr="009114A9">
        <w:rPr>
          <w:b/>
          <w:spacing w:val="-1"/>
          <w:sz w:val="22"/>
        </w:rPr>
        <w:t>Point</w:t>
      </w:r>
      <w:r w:rsidR="007110DF">
        <w:rPr>
          <w:b/>
          <w:bCs/>
          <w:spacing w:val="-1"/>
          <w:sz w:val="22"/>
          <w:szCs w:val="22"/>
        </w:rPr>
        <w:t>(s)</w:t>
      </w:r>
      <w:r w:rsidR="007110DF" w:rsidRPr="009114A9">
        <w:rPr>
          <w:b/>
          <w:spacing w:val="-1"/>
          <w:sz w:val="22"/>
        </w:rPr>
        <w:t xml:space="preserve"> </w:t>
      </w:r>
      <w:proofErr w:type="spellStart"/>
      <w:r w:rsidR="007110DF" w:rsidRPr="009114A9">
        <w:rPr>
          <w:b/>
          <w:spacing w:val="-1"/>
          <w:sz w:val="22"/>
        </w:rPr>
        <w:t>of</w:t>
      </w:r>
      <w:proofErr w:type="spellEnd"/>
      <w:r w:rsidR="007110DF" w:rsidRPr="009114A9">
        <w:rPr>
          <w:b/>
          <w:spacing w:val="-1"/>
          <w:sz w:val="22"/>
        </w:rPr>
        <w:t xml:space="preserve"> </w:t>
      </w:r>
      <w:r w:rsidR="007110DF" w:rsidRPr="00FD3D70">
        <w:rPr>
          <w:b/>
          <w:bCs/>
          <w:spacing w:val="-1"/>
          <w:sz w:val="22"/>
          <w:szCs w:val="22"/>
        </w:rPr>
        <w:t>Presence</w:t>
      </w:r>
      <w:r w:rsidR="007110DF">
        <w:rPr>
          <w:bCs/>
          <w:spacing w:val="-1"/>
          <w:sz w:val="22"/>
          <w:szCs w:val="22"/>
        </w:rPr>
        <w:t>“ oder „</w:t>
      </w:r>
      <w:proofErr w:type="spellStart"/>
      <w:r w:rsidR="007110DF" w:rsidRPr="009114A9">
        <w:rPr>
          <w:b/>
          <w:spacing w:val="-1"/>
          <w:sz w:val="22"/>
        </w:rPr>
        <w:t>PoP</w:t>
      </w:r>
      <w:proofErr w:type="spellEnd"/>
      <w:r w:rsidR="007110DF">
        <w:rPr>
          <w:b/>
          <w:bCs/>
          <w:spacing w:val="-1"/>
          <w:sz w:val="22"/>
          <w:szCs w:val="22"/>
        </w:rPr>
        <w:t>(s)</w:t>
      </w:r>
      <w:r w:rsidR="007110DF">
        <w:rPr>
          <w:bCs/>
          <w:spacing w:val="-1"/>
          <w:sz w:val="22"/>
          <w:szCs w:val="22"/>
        </w:rPr>
        <w:t>“)</w:t>
      </w:r>
      <w:r w:rsidR="00C83A38">
        <w:rPr>
          <w:bCs/>
          <w:spacing w:val="-1"/>
          <w:sz w:val="22"/>
          <w:szCs w:val="22"/>
        </w:rPr>
        <w:t>,</w:t>
      </w:r>
      <w:r w:rsidR="00BF14E3">
        <w:rPr>
          <w:bCs/>
          <w:spacing w:val="-1"/>
          <w:sz w:val="22"/>
          <w:szCs w:val="22"/>
        </w:rPr>
        <w:t xml:space="preserve"> sowie an die Dokumentation des passiven Netzes</w:t>
      </w:r>
      <w:r w:rsidRPr="00071664">
        <w:rPr>
          <w:bCs/>
          <w:spacing w:val="-1"/>
          <w:sz w:val="22"/>
          <w:szCs w:val="22"/>
        </w:rPr>
        <w:t xml:space="preserve">. Der Netzbetreiber identifiziert und benennt </w:t>
      </w:r>
      <w:r w:rsidR="007110DF">
        <w:rPr>
          <w:bCs/>
          <w:spacing w:val="-1"/>
          <w:sz w:val="22"/>
          <w:szCs w:val="22"/>
        </w:rPr>
        <w:t>die erforderlichen</w:t>
      </w:r>
      <w:r w:rsidR="007110DF" w:rsidRPr="00071664">
        <w:rPr>
          <w:bCs/>
          <w:spacing w:val="-1"/>
          <w:sz w:val="22"/>
          <w:szCs w:val="22"/>
        </w:rPr>
        <w:t xml:space="preserve"> </w:t>
      </w:r>
      <w:r w:rsidRPr="00071664">
        <w:rPr>
          <w:bCs/>
          <w:spacing w:val="-1"/>
          <w:sz w:val="22"/>
          <w:szCs w:val="22"/>
        </w:rPr>
        <w:t>Übergabe- und Abstimmungsverfahren in Bezug auf ihren jeweiligen Arbeitsumfang</w:t>
      </w:r>
      <w:r w:rsidR="007110DF">
        <w:rPr>
          <w:bCs/>
          <w:spacing w:val="-1"/>
          <w:sz w:val="22"/>
          <w:szCs w:val="22"/>
        </w:rPr>
        <w:t xml:space="preserve"> gegenüber dem Netzplaner</w:t>
      </w:r>
      <w:r w:rsidRPr="00071664">
        <w:rPr>
          <w:bCs/>
          <w:spacing w:val="-1"/>
          <w:sz w:val="22"/>
          <w:szCs w:val="22"/>
        </w:rPr>
        <w:t>.</w:t>
      </w:r>
      <w:r w:rsidR="00627EBF">
        <w:rPr>
          <w:bCs/>
          <w:spacing w:val="-1"/>
          <w:sz w:val="22"/>
          <w:szCs w:val="22"/>
        </w:rPr>
        <w:t xml:space="preserve"> Wurde die Netzplanung noch nicht ausgeschrieben, wird der Netzbetreiber für die Erstellung der Vergabeunterlagen </w:t>
      </w:r>
      <w:r w:rsidR="0078059C">
        <w:rPr>
          <w:bCs/>
          <w:spacing w:val="-1"/>
          <w:sz w:val="22"/>
          <w:szCs w:val="22"/>
        </w:rPr>
        <w:t xml:space="preserve">der Gebietskörperschaft binnen der vorstehenden Frist eine Anforderungsliste bereitstellen, die alle aus seiner Sicht im Hinblick auf die aktive Netztechnik relevanten Anforderungen an die zu errichtende passive Infrastruktur beinhaltet. </w:t>
      </w:r>
      <w:r w:rsidR="003415B4">
        <w:rPr>
          <w:bCs/>
          <w:spacing w:val="-1"/>
          <w:sz w:val="22"/>
          <w:szCs w:val="22"/>
        </w:rPr>
        <w:t>Die Gebietskörperschaft ist nicht verpflichtet</w:t>
      </w:r>
      <w:r w:rsidR="00BC5E59">
        <w:rPr>
          <w:bCs/>
          <w:spacing w:val="-1"/>
          <w:sz w:val="22"/>
          <w:szCs w:val="22"/>
        </w:rPr>
        <w:t>,</w:t>
      </w:r>
      <w:r w:rsidR="003415B4">
        <w:rPr>
          <w:bCs/>
          <w:spacing w:val="-1"/>
          <w:sz w:val="22"/>
          <w:szCs w:val="22"/>
        </w:rPr>
        <w:t xml:space="preserve"> den Anforderungen des Netzbetreibers zu folgen.</w:t>
      </w:r>
    </w:p>
    <w:p w14:paraId="536E2B18" w14:textId="555B46D4" w:rsidR="000E4350" w:rsidRPr="002928D4" w:rsidRDefault="136ADEB3" w:rsidP="00587038">
      <w:pPr>
        <w:pStyle w:val="Textkrper"/>
        <w:numPr>
          <w:ilvl w:val="2"/>
          <w:numId w:val="9"/>
        </w:numPr>
        <w:tabs>
          <w:tab w:val="left" w:pos="567"/>
        </w:tabs>
        <w:kinsoku w:val="0"/>
        <w:overflowPunct w:val="0"/>
        <w:spacing w:before="240" w:after="120" w:line="360" w:lineRule="auto"/>
        <w:ind w:left="567" w:right="111" w:hanging="567"/>
        <w:jc w:val="both"/>
        <w:rPr>
          <w:spacing w:val="-1"/>
          <w:sz w:val="22"/>
          <w:szCs w:val="22"/>
          <w:highlight w:val="lightGray"/>
        </w:rPr>
      </w:pPr>
      <w:r w:rsidRPr="002928D4">
        <w:rPr>
          <w:spacing w:val="-1"/>
          <w:sz w:val="22"/>
          <w:szCs w:val="22"/>
          <w:highlight w:val="lightGray"/>
        </w:rPr>
        <w:t xml:space="preserve">Der Netzbetreiber erstellt </w:t>
      </w:r>
      <w:r w:rsidR="72E496A5" w:rsidRPr="002928D4">
        <w:rPr>
          <w:spacing w:val="-1"/>
          <w:sz w:val="22"/>
          <w:szCs w:val="22"/>
          <w:highlight w:val="lightGray"/>
        </w:rPr>
        <w:t xml:space="preserve">– sofern dies nicht bereits Gegenstand seines Angebots war </w:t>
      </w:r>
      <w:r w:rsidR="7A22708D">
        <w:rPr>
          <w:spacing w:val="-1"/>
          <w:sz w:val="22"/>
          <w:szCs w:val="22"/>
          <w:highlight w:val="lightGray"/>
        </w:rPr>
        <w:t>–</w:t>
      </w:r>
      <w:r w:rsidR="7A22708D" w:rsidRPr="002928D4">
        <w:rPr>
          <w:spacing w:val="-1"/>
          <w:sz w:val="22"/>
          <w:szCs w:val="22"/>
          <w:highlight w:val="lightGray"/>
        </w:rPr>
        <w:t xml:space="preserve"> </w:t>
      </w:r>
      <w:r w:rsidRPr="002928D4">
        <w:rPr>
          <w:spacing w:val="-1"/>
          <w:sz w:val="22"/>
          <w:szCs w:val="22"/>
          <w:highlight w:val="lightGray"/>
        </w:rPr>
        <w:t xml:space="preserve">innerhalb von </w:t>
      </w:r>
      <w:r w:rsidRPr="002928D4">
        <w:rPr>
          <w:spacing w:val="-1"/>
          <w:sz w:val="22"/>
          <w:szCs w:val="22"/>
          <w:highlight w:val="yellow"/>
        </w:rPr>
        <w:t xml:space="preserve">[XX] </w:t>
      </w:r>
      <w:r w:rsidRPr="002928D4">
        <w:rPr>
          <w:spacing w:val="-1"/>
          <w:sz w:val="22"/>
          <w:szCs w:val="22"/>
          <w:highlight w:val="lightGray"/>
        </w:rPr>
        <w:t>Wochen nach Zuschlag</w:t>
      </w:r>
      <w:r w:rsidR="3C9810C5" w:rsidRPr="002928D4">
        <w:rPr>
          <w:spacing w:val="-1"/>
          <w:sz w:val="22"/>
          <w:szCs w:val="22"/>
          <w:highlight w:val="lightGray"/>
        </w:rPr>
        <w:t>serteilung</w:t>
      </w:r>
      <w:r w:rsidRPr="002928D4">
        <w:rPr>
          <w:spacing w:val="-1"/>
          <w:sz w:val="22"/>
          <w:szCs w:val="22"/>
          <w:highlight w:val="lightGray"/>
        </w:rPr>
        <w:t xml:space="preserve"> eine Beschreibung seiner im Ausbaugebiet bereits vorhandenen Infrastruktur</w:t>
      </w:r>
      <w:r w:rsidR="433EEA0A" w:rsidRPr="002928D4">
        <w:rPr>
          <w:spacing w:val="-1"/>
          <w:sz w:val="22"/>
          <w:szCs w:val="22"/>
          <w:highlight w:val="lightGray"/>
        </w:rPr>
        <w:t xml:space="preserve">, welche </w:t>
      </w:r>
      <w:r w:rsidR="3C9810C5" w:rsidRPr="002928D4">
        <w:rPr>
          <w:spacing w:val="-1"/>
          <w:sz w:val="22"/>
          <w:szCs w:val="22"/>
          <w:highlight w:val="lightGray"/>
        </w:rPr>
        <w:t xml:space="preserve">für den Betrieb des passiven </w:t>
      </w:r>
      <w:r w:rsidR="2B91BA0F" w:rsidRPr="002928D4">
        <w:rPr>
          <w:spacing w:val="-1"/>
          <w:sz w:val="22"/>
          <w:szCs w:val="22"/>
          <w:highlight w:val="lightGray"/>
        </w:rPr>
        <w:t>Netzes</w:t>
      </w:r>
      <w:r w:rsidR="72E496A5" w:rsidRPr="002928D4">
        <w:rPr>
          <w:spacing w:val="-1"/>
          <w:sz w:val="22"/>
          <w:szCs w:val="22"/>
          <w:highlight w:val="lightGray"/>
        </w:rPr>
        <w:t xml:space="preserve"> </w:t>
      </w:r>
      <w:r w:rsidR="433EEA0A" w:rsidRPr="002928D4">
        <w:rPr>
          <w:spacing w:val="-1"/>
          <w:sz w:val="22"/>
          <w:szCs w:val="22"/>
          <w:highlight w:val="lightGray"/>
        </w:rPr>
        <w:t>wirtschaftlich und technisch sinnvoll nutzbar ist,</w:t>
      </w:r>
      <w:r w:rsidRPr="002928D4">
        <w:rPr>
          <w:spacing w:val="-1"/>
          <w:sz w:val="22"/>
          <w:szCs w:val="22"/>
          <w:highlight w:val="lightGray"/>
        </w:rPr>
        <w:t xml:space="preserve"> inklusive Bezeichnung der möglichen </w:t>
      </w:r>
      <w:proofErr w:type="spellStart"/>
      <w:r w:rsidR="3DA8D072" w:rsidRPr="002928D4">
        <w:rPr>
          <w:spacing w:val="-1"/>
          <w:sz w:val="22"/>
          <w:szCs w:val="22"/>
          <w:highlight w:val="lightGray"/>
        </w:rPr>
        <w:t>PoPs</w:t>
      </w:r>
      <w:proofErr w:type="spellEnd"/>
      <w:r w:rsidRPr="002928D4">
        <w:rPr>
          <w:spacing w:val="-1"/>
          <w:sz w:val="22"/>
          <w:szCs w:val="22"/>
          <w:highlight w:val="lightGray"/>
        </w:rPr>
        <w:t>, welche</w:t>
      </w:r>
      <w:r w:rsidR="3DA8D072" w:rsidRPr="002928D4">
        <w:rPr>
          <w:spacing w:val="-1"/>
          <w:sz w:val="22"/>
          <w:szCs w:val="22"/>
          <w:highlight w:val="lightGray"/>
        </w:rPr>
        <w:t>, nach Abnahme durch die Gebietskörperschaft,</w:t>
      </w:r>
      <w:r w:rsidRPr="002928D4">
        <w:rPr>
          <w:spacing w:val="-1"/>
          <w:sz w:val="22"/>
          <w:szCs w:val="22"/>
          <w:highlight w:val="lightGray"/>
        </w:rPr>
        <w:t xml:space="preserve"> als </w:t>
      </w:r>
      <w:r w:rsidRPr="31264CF4">
        <w:rPr>
          <w:b/>
          <w:bCs/>
          <w:spacing w:val="-1"/>
          <w:sz w:val="22"/>
          <w:szCs w:val="22"/>
          <w:highlight w:val="lightGray"/>
        </w:rPr>
        <w:t xml:space="preserve">Anlage </w:t>
      </w:r>
      <w:r w:rsidR="4AC42000" w:rsidRPr="31264CF4">
        <w:rPr>
          <w:b/>
          <w:bCs/>
          <w:spacing w:val="-1"/>
          <w:sz w:val="22"/>
          <w:szCs w:val="22"/>
          <w:highlight w:val="lightGray"/>
        </w:rPr>
        <w:t xml:space="preserve">4 </w:t>
      </w:r>
      <w:r w:rsidR="41587582" w:rsidRPr="31264CF4">
        <w:rPr>
          <w:b/>
          <w:bCs/>
          <w:sz w:val="22"/>
          <w:szCs w:val="22"/>
          <w:highlight w:val="lightGray"/>
        </w:rPr>
        <w:t>–</w:t>
      </w:r>
      <w:r w:rsidRPr="31264CF4">
        <w:rPr>
          <w:b/>
          <w:bCs/>
          <w:spacing w:val="-1"/>
          <w:sz w:val="22"/>
          <w:szCs w:val="22"/>
          <w:highlight w:val="lightGray"/>
        </w:rPr>
        <w:t xml:space="preserve"> Beschreibung der vorhandenen Infrastruktur sowie der Schnittstellen zur aktiven Technik des Netzbetreibers </w:t>
      </w:r>
      <w:r w:rsidRPr="002928D4">
        <w:rPr>
          <w:spacing w:val="-1"/>
          <w:sz w:val="22"/>
          <w:szCs w:val="22"/>
          <w:highlight w:val="lightGray"/>
        </w:rPr>
        <w:t>Bestan</w:t>
      </w:r>
      <w:r w:rsidR="13611765" w:rsidRPr="002928D4">
        <w:rPr>
          <w:spacing w:val="-1"/>
          <w:sz w:val="22"/>
          <w:szCs w:val="22"/>
          <w:highlight w:val="lightGray"/>
        </w:rPr>
        <w:t>d</w:t>
      </w:r>
      <w:r w:rsidRPr="002928D4">
        <w:rPr>
          <w:spacing w:val="-1"/>
          <w:sz w:val="22"/>
          <w:szCs w:val="22"/>
          <w:highlight w:val="lightGray"/>
        </w:rPr>
        <w:t xml:space="preserve">teil dieses </w:t>
      </w:r>
      <w:r w:rsidR="682BC835">
        <w:rPr>
          <w:spacing w:val="-1"/>
          <w:sz w:val="22"/>
          <w:szCs w:val="22"/>
          <w:highlight w:val="lightGray"/>
        </w:rPr>
        <w:t>Vertrag</w:t>
      </w:r>
      <w:r w:rsidR="26427D47">
        <w:rPr>
          <w:spacing w:val="-1"/>
          <w:sz w:val="22"/>
          <w:szCs w:val="22"/>
          <w:highlight w:val="lightGray"/>
        </w:rPr>
        <w:t>e</w:t>
      </w:r>
      <w:r w:rsidR="45FCB1FC">
        <w:rPr>
          <w:spacing w:val="-1"/>
          <w:sz w:val="22"/>
          <w:szCs w:val="22"/>
          <w:highlight w:val="lightGray"/>
        </w:rPr>
        <w:t>s</w:t>
      </w:r>
      <w:r w:rsidR="613A42B0">
        <w:rPr>
          <w:spacing w:val="-1"/>
          <w:sz w:val="22"/>
          <w:szCs w:val="22"/>
          <w:highlight w:val="lightGray"/>
        </w:rPr>
        <w:t xml:space="preserve"> </w:t>
      </w:r>
      <w:r w:rsidRPr="002928D4">
        <w:rPr>
          <w:spacing w:val="-1"/>
          <w:sz w:val="22"/>
          <w:szCs w:val="22"/>
          <w:highlight w:val="lightGray"/>
        </w:rPr>
        <w:t>wird.</w:t>
      </w:r>
      <w:r w:rsidRPr="002928D4">
        <w:rPr>
          <w:sz w:val="22"/>
          <w:szCs w:val="22"/>
          <w:highlight w:val="lightGray"/>
        </w:rPr>
        <w:t xml:space="preserve"> Der Netzbetreiber ist verpflichtet, diese ordnungsgemäß und vollständig zu e</w:t>
      </w:r>
      <w:r w:rsidR="13611765" w:rsidRPr="002928D4">
        <w:rPr>
          <w:sz w:val="22"/>
          <w:szCs w:val="22"/>
          <w:highlight w:val="lightGray"/>
        </w:rPr>
        <w:t xml:space="preserve">rstellen, um die </w:t>
      </w:r>
      <w:r w:rsidR="3DA8D072" w:rsidRPr="002928D4">
        <w:rPr>
          <w:sz w:val="22"/>
          <w:szCs w:val="22"/>
          <w:highlight w:val="lightGray"/>
        </w:rPr>
        <w:t xml:space="preserve">Fertigstellung der </w:t>
      </w:r>
      <w:r w:rsidR="13611765" w:rsidRPr="002928D4">
        <w:rPr>
          <w:sz w:val="22"/>
          <w:szCs w:val="22"/>
          <w:highlight w:val="lightGray"/>
        </w:rPr>
        <w:t>Netzp</w:t>
      </w:r>
      <w:r w:rsidRPr="002928D4">
        <w:rPr>
          <w:sz w:val="22"/>
          <w:szCs w:val="22"/>
          <w:highlight w:val="lightGray"/>
        </w:rPr>
        <w:t>lanung zu ermöglichen.</w:t>
      </w:r>
      <w:r w:rsidR="133BE6AE" w:rsidRPr="002928D4">
        <w:rPr>
          <w:sz w:val="22"/>
          <w:szCs w:val="22"/>
          <w:highlight w:val="lightGray"/>
        </w:rPr>
        <w:t xml:space="preserve"> Der Netzbetreiber ist für die Richtigkeit seiner Angaben verantwortlich.</w:t>
      </w:r>
      <w:bookmarkEnd w:id="19"/>
      <w:r w:rsidR="7716BB95" w:rsidRPr="002928D4">
        <w:rPr>
          <w:sz w:val="22"/>
          <w:szCs w:val="22"/>
          <w:highlight w:val="lightGray"/>
        </w:rPr>
        <w:t xml:space="preserve"> Die Gebietskörperschaft ist nicht zur Einbindung der Infrastruktur des Netzbetreibers im Rahmen der Trassenplanung verpflichtet. </w:t>
      </w:r>
    </w:p>
    <w:p w14:paraId="79B9CEFE" w14:textId="6EEAFB60" w:rsidR="00BD7759" w:rsidRDefault="00BD7759" w:rsidP="00587038">
      <w:pPr>
        <w:pStyle w:val="Textkrper"/>
        <w:numPr>
          <w:ilvl w:val="2"/>
          <w:numId w:val="9"/>
        </w:numPr>
        <w:tabs>
          <w:tab w:val="left" w:pos="567"/>
        </w:tabs>
        <w:kinsoku w:val="0"/>
        <w:overflowPunct w:val="0"/>
        <w:spacing w:before="240" w:after="120" w:line="360" w:lineRule="auto"/>
        <w:ind w:left="567" w:right="111" w:hanging="567"/>
        <w:jc w:val="both"/>
        <w:rPr>
          <w:sz w:val="22"/>
          <w:szCs w:val="22"/>
        </w:rPr>
      </w:pPr>
      <w:r>
        <w:rPr>
          <w:sz w:val="22"/>
          <w:szCs w:val="22"/>
        </w:rPr>
        <w:t>Sollte der Netzbetreiber seine</w:t>
      </w:r>
      <w:r w:rsidR="00A62F67">
        <w:rPr>
          <w:sz w:val="22"/>
          <w:szCs w:val="22"/>
        </w:rPr>
        <w:t xml:space="preserve"> </w:t>
      </w:r>
      <w:r w:rsidR="00A62F67" w:rsidRPr="00A62F67">
        <w:rPr>
          <w:sz w:val="22"/>
          <w:szCs w:val="22"/>
        </w:rPr>
        <w:t xml:space="preserve">Beschreibung der vorhandenen Infrastruktur sowie der Schnittstellen zur aktiven Technik des Netzbetreibers </w:t>
      </w:r>
      <w:r w:rsidR="00A62F67">
        <w:rPr>
          <w:sz w:val="22"/>
          <w:szCs w:val="22"/>
        </w:rPr>
        <w:t>(</w:t>
      </w:r>
      <w:r w:rsidR="00A62F67" w:rsidRPr="005C4670">
        <w:rPr>
          <w:b/>
          <w:sz w:val="22"/>
          <w:szCs w:val="22"/>
        </w:rPr>
        <w:t xml:space="preserve">Anlage </w:t>
      </w:r>
      <w:r w:rsidR="00EF2F46">
        <w:rPr>
          <w:b/>
          <w:sz w:val="22"/>
          <w:szCs w:val="22"/>
        </w:rPr>
        <w:t>4</w:t>
      </w:r>
      <w:r w:rsidR="00A62F67">
        <w:rPr>
          <w:sz w:val="22"/>
          <w:szCs w:val="22"/>
        </w:rPr>
        <w:t xml:space="preserve">) </w:t>
      </w:r>
      <w:r w:rsidR="002928D4" w:rsidRPr="00FC302D">
        <w:rPr>
          <w:sz w:val="22"/>
          <w:szCs w:val="22"/>
        </w:rPr>
        <w:t>nachträglich</w:t>
      </w:r>
      <w:r w:rsidRPr="00FC302D">
        <w:rPr>
          <w:sz w:val="22"/>
          <w:szCs w:val="22"/>
        </w:rPr>
        <w:t xml:space="preserve"> </w:t>
      </w:r>
      <w:r>
        <w:rPr>
          <w:sz w:val="22"/>
          <w:szCs w:val="22"/>
        </w:rPr>
        <w:t>ändern, so hat der Netzbetreiber etwaige hierdurch entstehende Kosten – z. B. Mehrkosten durch Umplanungen – zu ersetzen</w:t>
      </w:r>
      <w:r w:rsidR="0022197A">
        <w:rPr>
          <w:sz w:val="22"/>
          <w:szCs w:val="22"/>
        </w:rPr>
        <w:t xml:space="preserve">, </w:t>
      </w:r>
      <w:r w:rsidR="007B707D">
        <w:rPr>
          <w:sz w:val="22"/>
          <w:szCs w:val="22"/>
        </w:rPr>
        <w:t>es sei denn,</w:t>
      </w:r>
      <w:r w:rsidR="0022197A">
        <w:rPr>
          <w:sz w:val="22"/>
          <w:szCs w:val="22"/>
        </w:rPr>
        <w:t xml:space="preserve"> die Gebietskörperschaft hat die</w:t>
      </w:r>
      <w:r w:rsidR="007B707D">
        <w:rPr>
          <w:sz w:val="22"/>
          <w:szCs w:val="22"/>
        </w:rPr>
        <w:t>se</w:t>
      </w:r>
      <w:r w:rsidR="0022197A">
        <w:rPr>
          <w:sz w:val="22"/>
          <w:szCs w:val="22"/>
        </w:rPr>
        <w:t xml:space="preserve"> </w:t>
      </w:r>
      <w:r w:rsidR="0022197A">
        <w:rPr>
          <w:sz w:val="22"/>
          <w:szCs w:val="22"/>
        </w:rPr>
        <w:lastRenderedPageBreak/>
        <w:t>Änderung</w:t>
      </w:r>
      <w:r w:rsidR="007B707D">
        <w:rPr>
          <w:sz w:val="22"/>
          <w:szCs w:val="22"/>
        </w:rPr>
        <w:t>(en)</w:t>
      </w:r>
      <w:r w:rsidR="0022197A">
        <w:rPr>
          <w:sz w:val="22"/>
          <w:szCs w:val="22"/>
        </w:rPr>
        <w:t xml:space="preserve"> zu vertreten</w:t>
      </w:r>
      <w:r>
        <w:rPr>
          <w:sz w:val="22"/>
          <w:szCs w:val="22"/>
        </w:rPr>
        <w:t xml:space="preserve">. </w:t>
      </w:r>
    </w:p>
    <w:p w14:paraId="01246964" w14:textId="47BA918D" w:rsidR="000F3354" w:rsidRDefault="000F3354" w:rsidP="00587038">
      <w:pPr>
        <w:pStyle w:val="Textkrper"/>
        <w:numPr>
          <w:ilvl w:val="2"/>
          <w:numId w:val="9"/>
        </w:numPr>
        <w:tabs>
          <w:tab w:val="left" w:pos="567"/>
        </w:tabs>
        <w:kinsoku w:val="0"/>
        <w:overflowPunct w:val="0"/>
        <w:spacing w:before="240" w:after="120" w:line="360" w:lineRule="auto"/>
        <w:ind w:left="567" w:right="111" w:hanging="567"/>
        <w:jc w:val="both"/>
        <w:rPr>
          <w:sz w:val="22"/>
          <w:szCs w:val="22"/>
        </w:rPr>
      </w:pPr>
      <w:r w:rsidRPr="00E5093F">
        <w:rPr>
          <w:sz w:val="22"/>
        </w:rPr>
        <w:t xml:space="preserve">Der </w:t>
      </w:r>
      <w:r>
        <w:rPr>
          <w:sz w:val="22"/>
        </w:rPr>
        <w:t>Netzb</w:t>
      </w:r>
      <w:r w:rsidRPr="00E5093F">
        <w:rPr>
          <w:sz w:val="22"/>
        </w:rPr>
        <w:t xml:space="preserve">etreiber </w:t>
      </w:r>
      <w:r w:rsidR="00ED3373">
        <w:rPr>
          <w:sz w:val="22"/>
        </w:rPr>
        <w:t>kann</w:t>
      </w:r>
      <w:r w:rsidR="00ED3373" w:rsidRPr="00E5093F">
        <w:rPr>
          <w:sz w:val="22"/>
        </w:rPr>
        <w:t xml:space="preserve"> </w:t>
      </w:r>
      <w:r w:rsidRPr="00E5093F">
        <w:rPr>
          <w:sz w:val="22"/>
        </w:rPr>
        <w:t>einen Vorschlag zur Ausbaureihenfolge und zu Bauabschnitten unterbreiten, der ebenfal</w:t>
      </w:r>
      <w:r>
        <w:rPr>
          <w:sz w:val="22"/>
        </w:rPr>
        <w:t xml:space="preserve">ls als Vorschlag in der Netzplanung </w:t>
      </w:r>
      <w:r w:rsidRPr="00E5093F">
        <w:rPr>
          <w:sz w:val="22"/>
        </w:rPr>
        <w:t>berücksichtigt werden soll.</w:t>
      </w:r>
    </w:p>
    <w:p w14:paraId="4A558175" w14:textId="043BB413" w:rsidR="00071664" w:rsidRPr="009114A9" w:rsidRDefault="3F838F6A" w:rsidP="31264CF4">
      <w:pPr>
        <w:pStyle w:val="Textkrper"/>
        <w:numPr>
          <w:ilvl w:val="2"/>
          <w:numId w:val="9"/>
        </w:numPr>
        <w:tabs>
          <w:tab w:val="left" w:pos="567"/>
        </w:tabs>
        <w:kinsoku w:val="0"/>
        <w:overflowPunct w:val="0"/>
        <w:spacing w:before="240" w:after="120" w:line="360" w:lineRule="auto"/>
        <w:ind w:left="567" w:right="111" w:hanging="567"/>
        <w:jc w:val="both"/>
        <w:rPr>
          <w:spacing w:val="-1"/>
          <w:sz w:val="22"/>
          <w:szCs w:val="22"/>
        </w:rPr>
      </w:pPr>
      <w:r w:rsidRPr="31264CF4">
        <w:rPr>
          <w:spacing w:val="-1"/>
          <w:sz w:val="22"/>
          <w:szCs w:val="22"/>
        </w:rPr>
        <w:t xml:space="preserve">Die </w:t>
      </w:r>
      <w:r w:rsidR="35EC22C8" w:rsidRPr="31264CF4">
        <w:rPr>
          <w:spacing w:val="-1"/>
          <w:sz w:val="22"/>
          <w:szCs w:val="22"/>
        </w:rPr>
        <w:t>Vertragsp</w:t>
      </w:r>
      <w:r w:rsidRPr="31264CF4">
        <w:rPr>
          <w:spacing w:val="-1"/>
          <w:sz w:val="22"/>
          <w:szCs w:val="22"/>
        </w:rPr>
        <w:t xml:space="preserve">arteien </w:t>
      </w:r>
      <w:r w:rsidR="0C8450BE" w:rsidRPr="31264CF4">
        <w:rPr>
          <w:spacing w:val="-1"/>
          <w:sz w:val="22"/>
          <w:szCs w:val="22"/>
        </w:rPr>
        <w:t>verpflichte</w:t>
      </w:r>
      <w:r w:rsidRPr="31264CF4">
        <w:rPr>
          <w:spacing w:val="-1"/>
          <w:sz w:val="22"/>
          <w:szCs w:val="22"/>
        </w:rPr>
        <w:t>n</w:t>
      </w:r>
      <w:r w:rsidR="0C8450BE" w:rsidRPr="31264CF4">
        <w:rPr>
          <w:spacing w:val="-1"/>
          <w:sz w:val="22"/>
          <w:szCs w:val="22"/>
        </w:rPr>
        <w:t xml:space="preserve"> sich, im Interesse des Gesamtprojekterfolges organisatorisch, terminlich </w:t>
      </w:r>
      <w:r w:rsidR="7C5AE56F" w:rsidRPr="31264CF4">
        <w:rPr>
          <w:spacing w:val="-1"/>
          <w:sz w:val="22"/>
          <w:szCs w:val="22"/>
        </w:rPr>
        <w:t xml:space="preserve">sowie im Hinblick auf Kosteneffizienz </w:t>
      </w:r>
      <w:r w:rsidR="0C8450BE" w:rsidRPr="31264CF4">
        <w:rPr>
          <w:spacing w:val="-1"/>
          <w:sz w:val="22"/>
          <w:szCs w:val="22"/>
        </w:rPr>
        <w:t xml:space="preserve">und </w:t>
      </w:r>
      <w:r w:rsidR="7C5AE56F" w:rsidRPr="31264CF4">
        <w:rPr>
          <w:spacing w:val="-1"/>
          <w:sz w:val="22"/>
          <w:szCs w:val="22"/>
        </w:rPr>
        <w:t xml:space="preserve">die </w:t>
      </w:r>
      <w:r w:rsidR="0C8450BE" w:rsidRPr="31264CF4">
        <w:rPr>
          <w:spacing w:val="-1"/>
          <w:sz w:val="22"/>
          <w:szCs w:val="22"/>
        </w:rPr>
        <w:t>Qualität der zu erbringenden Leistungen eng mit dem</w:t>
      </w:r>
      <w:r w:rsidR="00580750">
        <w:rPr>
          <w:spacing w:val="-1"/>
          <w:sz w:val="22"/>
          <w:szCs w:val="22"/>
        </w:rPr>
        <w:t xml:space="preserve"> </w:t>
      </w:r>
      <w:r w:rsidR="5715309E" w:rsidRPr="31264CF4">
        <w:rPr>
          <w:spacing w:val="-1"/>
          <w:sz w:val="22"/>
          <w:szCs w:val="22"/>
        </w:rPr>
        <w:t xml:space="preserve">von der Gebietskörperschaft beauftragten </w:t>
      </w:r>
      <w:r w:rsidR="0C8450BE" w:rsidRPr="31264CF4">
        <w:rPr>
          <w:spacing w:val="-1"/>
          <w:sz w:val="22"/>
          <w:szCs w:val="22"/>
        </w:rPr>
        <w:t xml:space="preserve">Netzplaner zusammenzuarbeiten, sich mit ihm abzustimmen und wechselseitig zu informieren. Die notwendigen Mitwirkungsaufgaben </w:t>
      </w:r>
      <w:r w:rsidR="5715309E" w:rsidRPr="31264CF4">
        <w:rPr>
          <w:spacing w:val="-1"/>
          <w:sz w:val="22"/>
          <w:szCs w:val="22"/>
        </w:rPr>
        <w:t xml:space="preserve">zur </w:t>
      </w:r>
      <w:r w:rsidR="4A67F6EE" w:rsidRPr="31264CF4">
        <w:rPr>
          <w:spacing w:val="-1"/>
          <w:sz w:val="22"/>
          <w:szCs w:val="22"/>
        </w:rPr>
        <w:t xml:space="preserve">Erstellung </w:t>
      </w:r>
      <w:r w:rsidR="5715309E" w:rsidRPr="31264CF4">
        <w:rPr>
          <w:spacing w:val="-1"/>
          <w:sz w:val="22"/>
          <w:szCs w:val="22"/>
        </w:rPr>
        <w:t xml:space="preserve">der Netzplanung </w:t>
      </w:r>
      <w:r w:rsidR="0C8450BE" w:rsidRPr="31264CF4">
        <w:rPr>
          <w:spacing w:val="-1"/>
          <w:sz w:val="22"/>
          <w:szCs w:val="22"/>
        </w:rPr>
        <w:t xml:space="preserve">erbringt der Netzbetreiber vorausschauend, planend und integrierend unter Einbeziehung der </w:t>
      </w:r>
      <w:r w:rsidR="628E53F4" w:rsidRPr="31264CF4">
        <w:rPr>
          <w:spacing w:val="-1"/>
          <w:sz w:val="22"/>
          <w:szCs w:val="22"/>
        </w:rPr>
        <w:t>Gebietskörperschaft</w:t>
      </w:r>
      <w:r w:rsidR="0C8450BE" w:rsidRPr="31264CF4">
        <w:rPr>
          <w:spacing w:val="-1"/>
          <w:sz w:val="22"/>
          <w:szCs w:val="22"/>
        </w:rPr>
        <w:t xml:space="preserve">. </w:t>
      </w:r>
    </w:p>
    <w:p w14:paraId="4F9971DA" w14:textId="58280366" w:rsidR="000E4350" w:rsidRDefault="002A1C6E" w:rsidP="00587038">
      <w:pPr>
        <w:pStyle w:val="Textkrper"/>
        <w:numPr>
          <w:ilvl w:val="1"/>
          <w:numId w:val="9"/>
        </w:numPr>
        <w:tabs>
          <w:tab w:val="left" w:pos="567"/>
        </w:tabs>
        <w:kinsoku w:val="0"/>
        <w:overflowPunct w:val="0"/>
        <w:spacing w:before="240" w:after="120" w:line="360" w:lineRule="auto"/>
        <w:ind w:left="567" w:right="111" w:hanging="567"/>
        <w:jc w:val="both"/>
        <w:rPr>
          <w:spacing w:val="-1"/>
          <w:sz w:val="22"/>
          <w:szCs w:val="22"/>
        </w:rPr>
      </w:pPr>
      <w:bookmarkStart w:id="20" w:name="_Hlk131087951"/>
      <w:r>
        <w:rPr>
          <w:spacing w:val="-1"/>
          <w:sz w:val="22"/>
          <w:szCs w:val="22"/>
        </w:rPr>
        <w:t>D</w:t>
      </w:r>
      <w:r w:rsidR="000E4350" w:rsidRPr="00A93AA8">
        <w:rPr>
          <w:spacing w:val="-1"/>
          <w:sz w:val="22"/>
          <w:szCs w:val="22"/>
        </w:rPr>
        <w:t xml:space="preserve">ie </w:t>
      </w:r>
      <w:r w:rsidR="000E4350">
        <w:rPr>
          <w:spacing w:val="-1"/>
          <w:sz w:val="22"/>
          <w:szCs w:val="22"/>
        </w:rPr>
        <w:t xml:space="preserve">Planung des passiven </w:t>
      </w:r>
      <w:r w:rsidR="00942085">
        <w:rPr>
          <w:spacing w:val="-1"/>
          <w:sz w:val="22"/>
          <w:szCs w:val="22"/>
        </w:rPr>
        <w:t>Netzes</w:t>
      </w:r>
      <w:r w:rsidR="000F3354">
        <w:rPr>
          <w:spacing w:val="-1"/>
          <w:sz w:val="22"/>
          <w:szCs w:val="22"/>
        </w:rPr>
        <w:t xml:space="preserve"> </w:t>
      </w:r>
      <w:r>
        <w:rPr>
          <w:spacing w:val="-1"/>
          <w:sz w:val="22"/>
          <w:szCs w:val="22"/>
        </w:rPr>
        <w:t xml:space="preserve">wird </w:t>
      </w:r>
      <w:r w:rsidR="00915F89">
        <w:rPr>
          <w:spacing w:val="-1"/>
          <w:sz w:val="22"/>
          <w:szCs w:val="22"/>
        </w:rPr>
        <w:t>unter Berücksichtigung</w:t>
      </w:r>
      <w:r w:rsidR="000E4350" w:rsidRPr="00A93AA8">
        <w:rPr>
          <w:spacing w:val="-1"/>
          <w:sz w:val="22"/>
          <w:szCs w:val="22"/>
        </w:rPr>
        <w:t xml:space="preserve"> der</w:t>
      </w:r>
      <w:r w:rsidR="000E4350" w:rsidRPr="00A93AA8">
        <w:rPr>
          <w:b/>
          <w:spacing w:val="-1"/>
          <w:sz w:val="22"/>
          <w:szCs w:val="22"/>
        </w:rPr>
        <w:t xml:space="preserve"> </w:t>
      </w:r>
      <w:r w:rsidR="000E4350" w:rsidRPr="00882B86">
        <w:rPr>
          <w:spacing w:val="-1"/>
          <w:sz w:val="22"/>
          <w:szCs w:val="22"/>
        </w:rPr>
        <w:t>Beschreibung der vorhandenen Infrastruktur sowie der Schnittstellen zur aktiven Technik des Netzbetreibers</w:t>
      </w:r>
      <w:r w:rsidR="000E4350" w:rsidRPr="00A93AA8">
        <w:rPr>
          <w:spacing w:val="-1"/>
          <w:sz w:val="22"/>
          <w:szCs w:val="22"/>
        </w:rPr>
        <w:t xml:space="preserve"> </w:t>
      </w:r>
      <w:r w:rsidR="00915F89">
        <w:rPr>
          <w:spacing w:val="-1"/>
          <w:sz w:val="22"/>
          <w:szCs w:val="22"/>
        </w:rPr>
        <w:t>(</w:t>
      </w:r>
      <w:r w:rsidR="00915F89" w:rsidRPr="00A93AA8">
        <w:rPr>
          <w:b/>
          <w:spacing w:val="-1"/>
          <w:sz w:val="22"/>
          <w:szCs w:val="22"/>
        </w:rPr>
        <w:t xml:space="preserve">Anlage </w:t>
      </w:r>
      <w:r w:rsidR="00EF2F46">
        <w:rPr>
          <w:b/>
          <w:spacing w:val="-1"/>
          <w:sz w:val="22"/>
          <w:szCs w:val="22"/>
        </w:rPr>
        <w:t>4</w:t>
      </w:r>
      <w:r w:rsidR="00915F89" w:rsidRPr="009114A9">
        <w:rPr>
          <w:spacing w:val="-1"/>
          <w:sz w:val="22"/>
        </w:rPr>
        <w:t>)</w:t>
      </w:r>
      <w:r w:rsidR="00915F89">
        <w:rPr>
          <w:b/>
          <w:spacing w:val="-1"/>
          <w:sz w:val="22"/>
          <w:szCs w:val="22"/>
        </w:rPr>
        <w:t xml:space="preserve"> </w:t>
      </w:r>
      <w:r w:rsidR="00A42E84" w:rsidRPr="00FD3D70">
        <w:rPr>
          <w:spacing w:val="-1"/>
          <w:sz w:val="22"/>
          <w:szCs w:val="22"/>
        </w:rPr>
        <w:t xml:space="preserve">von der Gebietskörperschaft bzw. dem von ihr beauftragten Netzplaner </w:t>
      </w:r>
      <w:r w:rsidR="000E4350" w:rsidRPr="00A93AA8">
        <w:rPr>
          <w:spacing w:val="-1"/>
          <w:sz w:val="22"/>
          <w:szCs w:val="22"/>
        </w:rPr>
        <w:t>erstell</w:t>
      </w:r>
      <w:r>
        <w:rPr>
          <w:spacing w:val="-1"/>
          <w:sz w:val="22"/>
          <w:szCs w:val="22"/>
        </w:rPr>
        <w:t>t</w:t>
      </w:r>
      <w:r w:rsidR="002B1786">
        <w:rPr>
          <w:spacing w:val="-1"/>
          <w:sz w:val="22"/>
          <w:szCs w:val="22"/>
        </w:rPr>
        <w:t>. Die Berücksichtigung erfolgt</w:t>
      </w:r>
      <w:r w:rsidR="00580FBB">
        <w:rPr>
          <w:spacing w:val="-1"/>
          <w:sz w:val="22"/>
          <w:szCs w:val="22"/>
        </w:rPr>
        <w:t xml:space="preserve">, soweit </w:t>
      </w:r>
      <w:r w:rsidR="00E46FD0">
        <w:rPr>
          <w:spacing w:val="-1"/>
          <w:sz w:val="22"/>
          <w:szCs w:val="22"/>
        </w:rPr>
        <w:t xml:space="preserve">dies </w:t>
      </w:r>
      <w:r w:rsidR="00580FBB">
        <w:rPr>
          <w:spacing w:val="-1"/>
          <w:sz w:val="22"/>
          <w:szCs w:val="22"/>
        </w:rPr>
        <w:t>wirtschaftlich und technisch zumutbar</w:t>
      </w:r>
      <w:r w:rsidR="00787250">
        <w:rPr>
          <w:spacing w:val="-1"/>
          <w:sz w:val="22"/>
          <w:szCs w:val="22"/>
        </w:rPr>
        <w:t xml:space="preserve"> ist</w:t>
      </w:r>
      <w:r w:rsidR="00E25096">
        <w:rPr>
          <w:spacing w:val="-1"/>
          <w:sz w:val="22"/>
          <w:szCs w:val="22"/>
        </w:rPr>
        <w:t xml:space="preserve">, insbesondere vor dem Hintergrund </w:t>
      </w:r>
      <w:r w:rsidR="008C4186">
        <w:rPr>
          <w:spacing w:val="-1"/>
          <w:sz w:val="22"/>
          <w:szCs w:val="22"/>
        </w:rPr>
        <w:t>förderrechtlicher Abrechenbarkeit der hierdurch entstehenden Aufwände</w:t>
      </w:r>
      <w:r w:rsidR="00E46FD0">
        <w:rPr>
          <w:spacing w:val="-1"/>
          <w:sz w:val="22"/>
          <w:szCs w:val="22"/>
        </w:rPr>
        <w:t xml:space="preserve"> (vgl. Nr. </w:t>
      </w:r>
      <w:r w:rsidR="001E7A9B">
        <w:rPr>
          <w:spacing w:val="-1"/>
          <w:sz w:val="22"/>
          <w:szCs w:val="22"/>
        </w:rPr>
        <w:t>6.3</w:t>
      </w:r>
      <w:r w:rsidR="00E46FD0">
        <w:rPr>
          <w:spacing w:val="-1"/>
          <w:sz w:val="22"/>
          <w:szCs w:val="22"/>
        </w:rPr>
        <w:t xml:space="preserve"> der Gigabit-Richtlinie</w:t>
      </w:r>
      <w:r w:rsidR="001E7A9B">
        <w:rPr>
          <w:spacing w:val="-1"/>
          <w:sz w:val="22"/>
          <w:szCs w:val="22"/>
        </w:rPr>
        <w:t xml:space="preserve"> 2.0</w:t>
      </w:r>
      <w:r w:rsidR="00E46FD0">
        <w:rPr>
          <w:spacing w:val="-1"/>
          <w:sz w:val="22"/>
          <w:szCs w:val="22"/>
        </w:rPr>
        <w:t>)</w:t>
      </w:r>
      <w:r w:rsidR="000E4350" w:rsidRPr="00A93AA8">
        <w:rPr>
          <w:spacing w:val="-1"/>
          <w:sz w:val="22"/>
          <w:szCs w:val="22"/>
        </w:rPr>
        <w:t>.</w:t>
      </w:r>
      <w:r w:rsidR="000E4350">
        <w:rPr>
          <w:spacing w:val="-1"/>
          <w:sz w:val="22"/>
          <w:szCs w:val="22"/>
        </w:rPr>
        <w:t xml:space="preserve"> </w:t>
      </w:r>
      <w:r w:rsidR="000518F1">
        <w:rPr>
          <w:sz w:val="22"/>
          <w:szCs w:val="22"/>
        </w:rPr>
        <w:t>Das zu errichtende Gigabitnetz soll künftige Bedarfe von stationären und mobilen Anwendungen berücksichtigen, um den späteren Aufbau hierfür erforderlicher Anlagen ohne größeren Aufwand realisieren zu können (vgl. Nr. 1.1 der Gigabit-Richtlinie 2.0).</w:t>
      </w:r>
      <w:r w:rsidR="000518F1">
        <w:rPr>
          <w:spacing w:val="-1"/>
          <w:sz w:val="22"/>
          <w:szCs w:val="22"/>
        </w:rPr>
        <w:t xml:space="preserve"> Es </w:t>
      </w:r>
      <w:r w:rsidR="00F25F84">
        <w:rPr>
          <w:sz w:val="22"/>
          <w:szCs w:val="22"/>
        </w:rPr>
        <w:t xml:space="preserve">muss </w:t>
      </w:r>
      <w:r w:rsidR="002F1714">
        <w:rPr>
          <w:sz w:val="22"/>
          <w:szCs w:val="22"/>
        </w:rPr>
        <w:t xml:space="preserve">für Point-to-Point-Lösungen ausgelegt sein (vgl. Nr. 5.3 der Gigabit-Richtlinie 2.0). </w:t>
      </w:r>
      <w:r w:rsidR="000518F1" w:rsidRPr="000518F1">
        <w:rPr>
          <w:sz w:val="22"/>
          <w:szCs w:val="22"/>
        </w:rPr>
        <w:t xml:space="preserve"> </w:t>
      </w:r>
    </w:p>
    <w:p w14:paraId="7B9A7562" w14:textId="121747D5" w:rsidR="00071664" w:rsidRPr="000F3354" w:rsidRDefault="00071664" w:rsidP="00587038">
      <w:pPr>
        <w:pStyle w:val="Listenabsatz"/>
        <w:numPr>
          <w:ilvl w:val="1"/>
          <w:numId w:val="9"/>
        </w:numPr>
        <w:tabs>
          <w:tab w:val="left" w:pos="567"/>
        </w:tabs>
        <w:kinsoku w:val="0"/>
        <w:overflowPunct w:val="0"/>
        <w:spacing w:before="240" w:after="120" w:line="360" w:lineRule="auto"/>
        <w:ind w:left="567" w:right="111" w:hanging="567"/>
        <w:jc w:val="both"/>
        <w:rPr>
          <w:rFonts w:ascii="Arial" w:hAnsi="Arial" w:cs="Arial"/>
          <w:sz w:val="22"/>
          <w:szCs w:val="22"/>
        </w:rPr>
      </w:pPr>
      <w:bookmarkStart w:id="21" w:name="_Ref105011124"/>
      <w:bookmarkStart w:id="22" w:name="_Ref107511353"/>
      <w:r w:rsidRPr="003D2759">
        <w:rPr>
          <w:rFonts w:ascii="Arial" w:hAnsi="Arial" w:cs="Arial"/>
          <w:sz w:val="22"/>
          <w:szCs w:val="22"/>
        </w:rPr>
        <w:t xml:space="preserve">Der Netzbetreiber ist verpflichtet, die </w:t>
      </w:r>
      <w:r w:rsidR="00A457C6">
        <w:rPr>
          <w:rFonts w:ascii="Arial" w:hAnsi="Arial" w:cs="Arial"/>
          <w:sz w:val="22"/>
          <w:szCs w:val="22"/>
        </w:rPr>
        <w:t xml:space="preserve">fertiggestellte </w:t>
      </w:r>
      <w:r w:rsidRPr="003D2759">
        <w:rPr>
          <w:rFonts w:ascii="Arial" w:hAnsi="Arial" w:cs="Arial"/>
          <w:sz w:val="22"/>
          <w:szCs w:val="22"/>
        </w:rPr>
        <w:t xml:space="preserve">Netzplanung auf Kollisionen mit seinem Angebot zu </w:t>
      </w:r>
      <w:r w:rsidRPr="000F3354">
        <w:rPr>
          <w:rFonts w:ascii="Arial" w:hAnsi="Arial" w:cs="Arial"/>
          <w:sz w:val="22"/>
          <w:szCs w:val="22"/>
        </w:rPr>
        <w:t xml:space="preserve">prüfen und etwaige Kollisionen </w:t>
      </w:r>
      <w:r w:rsidR="000F3354" w:rsidRPr="000F3354">
        <w:rPr>
          <w:rFonts w:ascii="Arial" w:hAnsi="Arial" w:cs="Arial"/>
          <w:spacing w:val="-1"/>
          <w:sz w:val="22"/>
          <w:szCs w:val="22"/>
        </w:rPr>
        <w:t xml:space="preserve">innerhalb von vier Wochen nach Vorliegen der Netzplanung </w:t>
      </w:r>
      <w:r w:rsidR="00BE20B4">
        <w:rPr>
          <w:rFonts w:ascii="Arial" w:hAnsi="Arial" w:cs="Arial"/>
          <w:spacing w:val="-1"/>
          <w:sz w:val="22"/>
          <w:szCs w:val="22"/>
        </w:rPr>
        <w:t xml:space="preserve">gegenüber der Gebietskörperschaft </w:t>
      </w:r>
      <w:r w:rsidRPr="000F3354">
        <w:rPr>
          <w:rFonts w:ascii="Arial" w:hAnsi="Arial" w:cs="Arial"/>
          <w:sz w:val="22"/>
          <w:szCs w:val="22"/>
        </w:rPr>
        <w:t>aufzuzeig</w:t>
      </w:r>
      <w:r w:rsidRPr="003D2759">
        <w:rPr>
          <w:rFonts w:ascii="Arial" w:hAnsi="Arial" w:cs="Arial"/>
          <w:sz w:val="22"/>
          <w:szCs w:val="22"/>
        </w:rPr>
        <w:t>en</w:t>
      </w:r>
      <w:r w:rsidR="000F3354">
        <w:rPr>
          <w:rFonts w:ascii="Arial" w:hAnsi="Arial" w:cs="Arial"/>
          <w:sz w:val="22"/>
          <w:szCs w:val="22"/>
        </w:rPr>
        <w:t xml:space="preserve"> (Widerspruch)</w:t>
      </w:r>
      <w:r w:rsidRPr="003D2759">
        <w:rPr>
          <w:rFonts w:ascii="Arial" w:hAnsi="Arial" w:cs="Arial"/>
          <w:sz w:val="22"/>
          <w:szCs w:val="22"/>
        </w:rPr>
        <w:t>.</w:t>
      </w:r>
      <w:bookmarkEnd w:id="21"/>
      <w:r w:rsidR="000F3354" w:rsidRPr="000F3354">
        <w:rPr>
          <w:spacing w:val="-1"/>
          <w:sz w:val="22"/>
          <w:szCs w:val="22"/>
        </w:rPr>
        <w:t xml:space="preserve"> </w:t>
      </w:r>
      <w:r w:rsidR="000F3354" w:rsidRPr="000F3354">
        <w:rPr>
          <w:rFonts w:ascii="Arial" w:hAnsi="Arial" w:cs="Arial"/>
          <w:spacing w:val="-1"/>
          <w:sz w:val="22"/>
          <w:szCs w:val="22"/>
        </w:rPr>
        <w:t>Ein begründeter Widerspruch ist z. B. dann gegeben, wenn die Beschreibung der vorhandenen Infrastruktur sowie der Schnittstellen zur aktiven Technik des Netzbetreibers (</w:t>
      </w:r>
      <w:r w:rsidR="000F3354" w:rsidRPr="000F3354">
        <w:rPr>
          <w:rFonts w:ascii="Arial" w:hAnsi="Arial" w:cs="Arial"/>
          <w:b/>
          <w:spacing w:val="-1"/>
          <w:sz w:val="22"/>
          <w:szCs w:val="22"/>
        </w:rPr>
        <w:t xml:space="preserve">Anlage </w:t>
      </w:r>
      <w:r w:rsidR="00EF2F46">
        <w:rPr>
          <w:rFonts w:ascii="Arial" w:hAnsi="Arial" w:cs="Arial"/>
          <w:b/>
          <w:spacing w:val="-1"/>
          <w:sz w:val="22"/>
          <w:szCs w:val="22"/>
        </w:rPr>
        <w:t>4</w:t>
      </w:r>
      <w:r w:rsidR="000F3354" w:rsidRPr="001A6A5D">
        <w:rPr>
          <w:rFonts w:ascii="Arial" w:hAnsi="Arial" w:cs="Arial"/>
          <w:spacing w:val="-1"/>
          <w:sz w:val="22"/>
          <w:szCs w:val="22"/>
        </w:rPr>
        <w:t xml:space="preserve">) </w:t>
      </w:r>
      <w:r w:rsidR="000F3354" w:rsidRPr="000F3354">
        <w:rPr>
          <w:rFonts w:ascii="Arial" w:hAnsi="Arial" w:cs="Arial"/>
          <w:spacing w:val="-1"/>
          <w:sz w:val="22"/>
          <w:szCs w:val="22"/>
        </w:rPr>
        <w:t xml:space="preserve">fehlerhaft berücksichtigt wurde. In diesem Fall wird die Netzplanung </w:t>
      </w:r>
      <w:r w:rsidR="00E46FD0">
        <w:rPr>
          <w:rFonts w:ascii="Arial" w:hAnsi="Arial" w:cs="Arial"/>
          <w:spacing w:val="-1"/>
          <w:sz w:val="22"/>
          <w:szCs w:val="22"/>
        </w:rPr>
        <w:t xml:space="preserve">durch die Gebietskörperschaft bzw. den von ihr beauftragten Netzplaner </w:t>
      </w:r>
      <w:r w:rsidR="000F3354" w:rsidRPr="000F3354">
        <w:rPr>
          <w:rFonts w:ascii="Arial" w:hAnsi="Arial" w:cs="Arial"/>
          <w:spacing w:val="-1"/>
          <w:sz w:val="22"/>
          <w:szCs w:val="22"/>
        </w:rPr>
        <w:t>unter Berücksichtigung des Widerspruchs angepasst</w:t>
      </w:r>
      <w:r w:rsidR="00643C91">
        <w:rPr>
          <w:rFonts w:ascii="Arial" w:hAnsi="Arial" w:cs="Arial"/>
          <w:spacing w:val="-1"/>
          <w:sz w:val="22"/>
          <w:szCs w:val="22"/>
        </w:rPr>
        <w:t>,</w:t>
      </w:r>
      <w:r w:rsidR="002D258B">
        <w:rPr>
          <w:rFonts w:ascii="Arial" w:hAnsi="Arial" w:cs="Arial"/>
          <w:spacing w:val="-1"/>
          <w:sz w:val="22"/>
          <w:szCs w:val="22"/>
        </w:rPr>
        <w:t xml:space="preserve"> soweit </w:t>
      </w:r>
      <w:r w:rsidR="00E46FD0">
        <w:rPr>
          <w:rFonts w:ascii="Arial" w:hAnsi="Arial" w:cs="Arial"/>
          <w:spacing w:val="-1"/>
          <w:sz w:val="22"/>
          <w:szCs w:val="22"/>
        </w:rPr>
        <w:t xml:space="preserve">dies </w:t>
      </w:r>
      <w:r w:rsidR="002D258B">
        <w:rPr>
          <w:rFonts w:ascii="Arial" w:hAnsi="Arial" w:cs="Arial"/>
          <w:spacing w:val="-1"/>
          <w:sz w:val="22"/>
          <w:szCs w:val="22"/>
        </w:rPr>
        <w:t>wirtschaftlich und technisch zumutbar</w:t>
      </w:r>
      <w:r w:rsidR="00E46FD0">
        <w:rPr>
          <w:rFonts w:ascii="Arial" w:hAnsi="Arial" w:cs="Arial"/>
          <w:spacing w:val="-1"/>
          <w:sz w:val="22"/>
          <w:szCs w:val="22"/>
        </w:rPr>
        <w:t xml:space="preserve"> ist</w:t>
      </w:r>
      <w:r w:rsidR="008C4186">
        <w:rPr>
          <w:rFonts w:ascii="Arial" w:hAnsi="Arial" w:cs="Arial"/>
          <w:spacing w:val="-1"/>
          <w:sz w:val="22"/>
          <w:szCs w:val="22"/>
        </w:rPr>
        <w:t xml:space="preserve">, </w:t>
      </w:r>
      <w:r w:rsidR="008C4186" w:rsidRPr="008C4186">
        <w:rPr>
          <w:rFonts w:ascii="Arial" w:hAnsi="Arial" w:cs="Arial"/>
          <w:spacing w:val="-1"/>
          <w:sz w:val="22"/>
          <w:szCs w:val="22"/>
        </w:rPr>
        <w:t>insbesondere vor dem Hintergrund förderrechtlicher Abrechenbarkeit der hierdurch entstehenden Aufwände</w:t>
      </w:r>
      <w:r w:rsidR="00E46FD0">
        <w:rPr>
          <w:rFonts w:ascii="Arial" w:hAnsi="Arial" w:cs="Arial"/>
          <w:spacing w:val="-1"/>
          <w:sz w:val="22"/>
          <w:szCs w:val="22"/>
        </w:rPr>
        <w:t xml:space="preserve"> </w:t>
      </w:r>
      <w:r w:rsidR="00E46FD0" w:rsidRPr="00643C91">
        <w:rPr>
          <w:rFonts w:ascii="Arial" w:hAnsi="Arial" w:cs="Arial"/>
          <w:spacing w:val="-1"/>
          <w:sz w:val="22"/>
          <w:szCs w:val="22"/>
        </w:rPr>
        <w:t xml:space="preserve">(vgl. Nr. </w:t>
      </w:r>
      <w:r w:rsidR="001E7A9B">
        <w:rPr>
          <w:rFonts w:ascii="Arial" w:hAnsi="Arial" w:cs="Arial"/>
          <w:spacing w:val="-1"/>
          <w:sz w:val="22"/>
          <w:szCs w:val="22"/>
        </w:rPr>
        <w:t>6.3</w:t>
      </w:r>
      <w:r w:rsidR="00E46FD0" w:rsidRPr="00643C91">
        <w:rPr>
          <w:rFonts w:ascii="Arial" w:hAnsi="Arial" w:cs="Arial"/>
          <w:spacing w:val="-1"/>
          <w:sz w:val="22"/>
          <w:szCs w:val="22"/>
        </w:rPr>
        <w:t xml:space="preserve"> der Gigabit-Richtlinie</w:t>
      </w:r>
      <w:r w:rsidR="001E7A9B">
        <w:rPr>
          <w:rFonts w:ascii="Arial" w:hAnsi="Arial" w:cs="Arial"/>
          <w:spacing w:val="-1"/>
          <w:sz w:val="22"/>
          <w:szCs w:val="22"/>
        </w:rPr>
        <w:t xml:space="preserve"> 2.0</w:t>
      </w:r>
      <w:r w:rsidR="00E46FD0" w:rsidRPr="00643C91">
        <w:rPr>
          <w:rFonts w:ascii="Arial" w:hAnsi="Arial" w:cs="Arial"/>
          <w:spacing w:val="-1"/>
          <w:sz w:val="22"/>
          <w:szCs w:val="22"/>
        </w:rPr>
        <w:t>).</w:t>
      </w:r>
      <w:r w:rsidR="00E46FD0">
        <w:rPr>
          <w:spacing w:val="-1"/>
          <w:sz w:val="22"/>
          <w:szCs w:val="22"/>
        </w:rPr>
        <w:t xml:space="preserve"> </w:t>
      </w:r>
      <w:bookmarkEnd w:id="20"/>
      <w:bookmarkEnd w:id="22"/>
    </w:p>
    <w:p w14:paraId="7DABA432" w14:textId="5A2FDBA7" w:rsidR="00752FE6" w:rsidRPr="00760F62" w:rsidRDefault="00960D4B" w:rsidP="00E06E50">
      <w:pPr>
        <w:pStyle w:val="Textkrper"/>
        <w:numPr>
          <w:ilvl w:val="1"/>
          <w:numId w:val="9"/>
        </w:numPr>
        <w:kinsoku w:val="0"/>
        <w:overflowPunct w:val="0"/>
        <w:spacing w:before="240" w:after="120" w:line="360" w:lineRule="auto"/>
        <w:ind w:left="567" w:right="111" w:hanging="567"/>
        <w:jc w:val="both"/>
        <w:rPr>
          <w:spacing w:val="-1"/>
          <w:sz w:val="22"/>
          <w:szCs w:val="22"/>
        </w:rPr>
      </w:pPr>
      <w:r w:rsidRPr="00760F62">
        <w:rPr>
          <w:spacing w:val="-1"/>
          <w:sz w:val="22"/>
          <w:szCs w:val="22"/>
        </w:rPr>
        <w:t xml:space="preserve">Die Netzplanung </w:t>
      </w:r>
      <w:r w:rsidRPr="000F3354">
        <w:rPr>
          <w:spacing w:val="-1"/>
          <w:sz w:val="22"/>
          <w:szCs w:val="22"/>
        </w:rPr>
        <w:t xml:space="preserve">wird nach ihrer </w:t>
      </w:r>
      <w:r w:rsidR="00A457C6" w:rsidRPr="000F3354">
        <w:rPr>
          <w:spacing w:val="-1"/>
          <w:sz w:val="22"/>
          <w:szCs w:val="22"/>
        </w:rPr>
        <w:t>Fertigstellung</w:t>
      </w:r>
      <w:r w:rsidR="00441BE5">
        <w:rPr>
          <w:spacing w:val="-1"/>
          <w:sz w:val="22"/>
          <w:szCs w:val="22"/>
        </w:rPr>
        <w:t xml:space="preserve"> bzw. Anpassung gemäß § </w:t>
      </w:r>
      <w:r w:rsidR="001A6A5D">
        <w:rPr>
          <w:spacing w:val="-1"/>
          <w:sz w:val="22"/>
          <w:szCs w:val="22"/>
        </w:rPr>
        <w:fldChar w:fldCharType="begin"/>
      </w:r>
      <w:r w:rsidR="001A6A5D">
        <w:rPr>
          <w:spacing w:val="-1"/>
          <w:sz w:val="22"/>
          <w:szCs w:val="22"/>
        </w:rPr>
        <w:instrText xml:space="preserve"> REF _Ref107511353 \r \h </w:instrText>
      </w:r>
      <w:r w:rsidR="001A6A5D">
        <w:rPr>
          <w:spacing w:val="-1"/>
          <w:sz w:val="22"/>
          <w:szCs w:val="22"/>
        </w:rPr>
      </w:r>
      <w:r w:rsidR="001A6A5D">
        <w:rPr>
          <w:spacing w:val="-1"/>
          <w:sz w:val="22"/>
          <w:szCs w:val="22"/>
        </w:rPr>
        <w:fldChar w:fldCharType="separate"/>
      </w:r>
      <w:r w:rsidR="00E06E50">
        <w:rPr>
          <w:spacing w:val="-1"/>
          <w:sz w:val="22"/>
          <w:szCs w:val="22"/>
        </w:rPr>
        <w:t>4.4</w:t>
      </w:r>
      <w:r w:rsidR="001A6A5D">
        <w:rPr>
          <w:spacing w:val="-1"/>
          <w:sz w:val="22"/>
          <w:szCs w:val="22"/>
        </w:rPr>
        <w:fldChar w:fldCharType="end"/>
      </w:r>
      <w:r w:rsidR="001A6A5D">
        <w:rPr>
          <w:spacing w:val="-1"/>
          <w:sz w:val="22"/>
          <w:szCs w:val="22"/>
        </w:rPr>
        <w:t xml:space="preserve"> </w:t>
      </w:r>
      <w:r w:rsidRPr="00760F62">
        <w:rPr>
          <w:spacing w:val="-1"/>
          <w:sz w:val="22"/>
          <w:szCs w:val="22"/>
        </w:rPr>
        <w:t xml:space="preserve">Bestandteil </w:t>
      </w:r>
      <w:r w:rsidRPr="00760F62">
        <w:rPr>
          <w:spacing w:val="-1"/>
          <w:sz w:val="22"/>
          <w:szCs w:val="22"/>
        </w:rPr>
        <w:lastRenderedPageBreak/>
        <w:t xml:space="preserve">dieses </w:t>
      </w:r>
      <w:r w:rsidR="006E2979">
        <w:rPr>
          <w:spacing w:val="-1"/>
          <w:sz w:val="22"/>
          <w:szCs w:val="22"/>
        </w:rPr>
        <w:t>Vertrag</w:t>
      </w:r>
      <w:r w:rsidR="006E2979" w:rsidRPr="00760F62">
        <w:rPr>
          <w:spacing w:val="-1"/>
          <w:sz w:val="22"/>
          <w:szCs w:val="22"/>
        </w:rPr>
        <w:t xml:space="preserve">es </w:t>
      </w:r>
      <w:r w:rsidRPr="00760F62">
        <w:rPr>
          <w:spacing w:val="-1"/>
          <w:sz w:val="22"/>
          <w:szCs w:val="22"/>
        </w:rPr>
        <w:t>(</w:t>
      </w:r>
      <w:r w:rsidRPr="00760F62">
        <w:rPr>
          <w:b/>
          <w:spacing w:val="-1"/>
          <w:sz w:val="22"/>
          <w:szCs w:val="22"/>
        </w:rPr>
        <w:t xml:space="preserve">Anlage </w:t>
      </w:r>
      <w:r w:rsidR="006A15FD">
        <w:rPr>
          <w:b/>
          <w:spacing w:val="-1"/>
          <w:sz w:val="22"/>
          <w:szCs w:val="22"/>
        </w:rPr>
        <w:t>3</w:t>
      </w:r>
      <w:r w:rsidR="00441BE5" w:rsidRPr="001A6A5D">
        <w:rPr>
          <w:b/>
          <w:i/>
          <w:spacing w:val="-1"/>
          <w:sz w:val="22"/>
          <w:szCs w:val="22"/>
        </w:rPr>
        <w:t>)</w:t>
      </w:r>
      <w:r w:rsidRPr="00760F62">
        <w:rPr>
          <w:spacing w:val="-1"/>
          <w:sz w:val="22"/>
          <w:szCs w:val="22"/>
        </w:rPr>
        <w:t>.</w:t>
      </w:r>
      <w:r>
        <w:rPr>
          <w:spacing w:val="-1"/>
          <w:sz w:val="22"/>
          <w:szCs w:val="22"/>
        </w:rPr>
        <w:t xml:space="preserve"> </w:t>
      </w:r>
    </w:p>
    <w:p w14:paraId="758741F6" w14:textId="77777777" w:rsidR="00F52995" w:rsidRPr="00882B86" w:rsidRDefault="00F52995" w:rsidP="00882B86"/>
    <w:p w14:paraId="784A72BC" w14:textId="35632A78" w:rsidR="00915F89" w:rsidRPr="00760F62" w:rsidRDefault="00752FE6" w:rsidP="00DA2E51">
      <w:pPr>
        <w:pStyle w:val="berschrift1"/>
        <w:numPr>
          <w:ilvl w:val="0"/>
          <w:numId w:val="8"/>
        </w:numPr>
        <w:kinsoku w:val="0"/>
        <w:overflowPunct w:val="0"/>
        <w:spacing w:before="240" w:after="120" w:line="360" w:lineRule="auto"/>
        <w:jc w:val="both"/>
        <w:rPr>
          <w:spacing w:val="-1"/>
          <w:sz w:val="22"/>
          <w:szCs w:val="22"/>
        </w:rPr>
      </w:pPr>
      <w:bookmarkStart w:id="23" w:name="_Ref43028014"/>
      <w:bookmarkStart w:id="24" w:name="_Toc30770430"/>
      <w:bookmarkStart w:id="25" w:name="_Toc161997503"/>
      <w:r w:rsidRPr="00760F62">
        <w:rPr>
          <w:spacing w:val="-1"/>
          <w:sz w:val="22"/>
          <w:szCs w:val="22"/>
        </w:rPr>
        <w:t>Bau</w:t>
      </w:r>
      <w:r w:rsidR="00915F89">
        <w:rPr>
          <w:b w:val="0"/>
          <w:spacing w:val="-1"/>
          <w:sz w:val="22"/>
          <w:szCs w:val="22"/>
        </w:rPr>
        <w:t xml:space="preserve"> </w:t>
      </w:r>
      <w:r w:rsidR="00915F89" w:rsidRPr="00760F62">
        <w:rPr>
          <w:spacing w:val="-1"/>
          <w:sz w:val="22"/>
          <w:szCs w:val="22"/>
        </w:rPr>
        <w:t xml:space="preserve">des passiven </w:t>
      </w:r>
      <w:r w:rsidR="00952496">
        <w:rPr>
          <w:spacing w:val="-1"/>
          <w:sz w:val="22"/>
          <w:szCs w:val="22"/>
        </w:rPr>
        <w:t>Netzes</w:t>
      </w:r>
      <w:bookmarkEnd w:id="23"/>
      <w:bookmarkEnd w:id="24"/>
      <w:bookmarkEnd w:id="25"/>
    </w:p>
    <w:p w14:paraId="32B29C5B" w14:textId="790A87A1" w:rsidR="00915F89" w:rsidRDefault="00247192" w:rsidP="00DA2E51">
      <w:pPr>
        <w:pStyle w:val="Absatz1"/>
        <w:numPr>
          <w:ilvl w:val="1"/>
          <w:numId w:val="8"/>
        </w:numPr>
        <w:rPr>
          <w:spacing w:val="-1"/>
          <w:sz w:val="22"/>
          <w:szCs w:val="22"/>
        </w:rPr>
      </w:pPr>
      <w:r w:rsidRPr="00882B86">
        <w:rPr>
          <w:spacing w:val="-1"/>
          <w:sz w:val="22"/>
          <w:szCs w:val="22"/>
        </w:rPr>
        <w:t>Der Bau des passiven</w:t>
      </w:r>
      <w:r w:rsidR="0009521A">
        <w:rPr>
          <w:spacing w:val="-1"/>
          <w:sz w:val="22"/>
          <w:szCs w:val="22"/>
        </w:rPr>
        <w:t xml:space="preserve"> Netzes</w:t>
      </w:r>
      <w:r w:rsidR="00952496">
        <w:rPr>
          <w:spacing w:val="-1"/>
          <w:sz w:val="22"/>
          <w:szCs w:val="22"/>
        </w:rPr>
        <w:t xml:space="preserve"> </w:t>
      </w:r>
      <w:r w:rsidR="00915F89" w:rsidRPr="00882B86">
        <w:rPr>
          <w:spacing w:val="-1"/>
          <w:sz w:val="22"/>
          <w:szCs w:val="22"/>
        </w:rPr>
        <w:t xml:space="preserve">erfolgt </w:t>
      </w:r>
      <w:r w:rsidR="00174724">
        <w:rPr>
          <w:spacing w:val="-1"/>
          <w:sz w:val="22"/>
          <w:szCs w:val="22"/>
        </w:rPr>
        <w:t xml:space="preserve">durch die Gebietskörperschaft </w:t>
      </w:r>
      <w:r w:rsidR="00915F89" w:rsidRPr="00882B86">
        <w:rPr>
          <w:spacing w:val="-1"/>
          <w:sz w:val="22"/>
          <w:szCs w:val="22"/>
        </w:rPr>
        <w:t xml:space="preserve">auf Grundlage der Netzplanung </w:t>
      </w:r>
      <w:r w:rsidR="00960D4B" w:rsidRPr="00882B86">
        <w:rPr>
          <w:spacing w:val="-1"/>
          <w:sz w:val="22"/>
          <w:szCs w:val="22"/>
        </w:rPr>
        <w:t>(</w:t>
      </w:r>
      <w:r w:rsidR="00960D4B" w:rsidRPr="00882B86">
        <w:rPr>
          <w:b/>
          <w:spacing w:val="-1"/>
          <w:sz w:val="22"/>
          <w:szCs w:val="22"/>
        </w:rPr>
        <w:t xml:space="preserve">Anlage </w:t>
      </w:r>
      <w:r w:rsidR="008129C1">
        <w:rPr>
          <w:b/>
          <w:spacing w:val="-1"/>
          <w:sz w:val="22"/>
          <w:szCs w:val="22"/>
        </w:rPr>
        <w:t>3</w:t>
      </w:r>
      <w:r w:rsidR="00960D4B" w:rsidRPr="00882B86">
        <w:rPr>
          <w:spacing w:val="-1"/>
          <w:sz w:val="22"/>
          <w:szCs w:val="22"/>
        </w:rPr>
        <w:t>)</w:t>
      </w:r>
      <w:r w:rsidR="00190822">
        <w:rPr>
          <w:spacing w:val="-1"/>
          <w:sz w:val="22"/>
          <w:szCs w:val="22"/>
        </w:rPr>
        <w:t xml:space="preserve"> auf eigene Kosten und in eigener Verantwortung</w:t>
      </w:r>
      <w:r w:rsidR="00915F89" w:rsidRPr="00882B86">
        <w:rPr>
          <w:spacing w:val="-1"/>
          <w:sz w:val="22"/>
          <w:szCs w:val="22"/>
        </w:rPr>
        <w:t>.</w:t>
      </w:r>
      <w:r w:rsidR="00960D4B" w:rsidRPr="00882B86">
        <w:rPr>
          <w:spacing w:val="-1"/>
          <w:sz w:val="22"/>
          <w:szCs w:val="22"/>
        </w:rPr>
        <w:t xml:space="preserve"> </w:t>
      </w:r>
    </w:p>
    <w:p w14:paraId="219F7961" w14:textId="222B7FD0" w:rsidR="0068121E" w:rsidRPr="00882B86" w:rsidRDefault="0068121E" w:rsidP="00DA2E51">
      <w:pPr>
        <w:pStyle w:val="Absatz1"/>
        <w:numPr>
          <w:ilvl w:val="1"/>
          <w:numId w:val="8"/>
        </w:numPr>
        <w:rPr>
          <w:spacing w:val="-1"/>
          <w:sz w:val="22"/>
          <w:szCs w:val="22"/>
        </w:rPr>
      </w:pPr>
      <w:r w:rsidRPr="00882B86">
        <w:rPr>
          <w:spacing w:val="-1"/>
          <w:sz w:val="22"/>
          <w:szCs w:val="22"/>
        </w:rPr>
        <w:t xml:space="preserve">Die Verpflichtung der </w:t>
      </w:r>
      <w:r w:rsidR="00FD7A46">
        <w:rPr>
          <w:spacing w:val="-1"/>
          <w:sz w:val="22"/>
          <w:szCs w:val="22"/>
        </w:rPr>
        <w:t>Gebietskörperschaft</w:t>
      </w:r>
      <w:r w:rsidRPr="00882B86">
        <w:rPr>
          <w:spacing w:val="-1"/>
          <w:sz w:val="22"/>
          <w:szCs w:val="22"/>
        </w:rPr>
        <w:t xml:space="preserve"> </w:t>
      </w:r>
      <w:r w:rsidR="00760F62" w:rsidRPr="00882B86">
        <w:rPr>
          <w:spacing w:val="-1"/>
          <w:sz w:val="22"/>
          <w:szCs w:val="22"/>
        </w:rPr>
        <w:t>zum Bau</w:t>
      </w:r>
      <w:r w:rsidRPr="00882B86">
        <w:rPr>
          <w:spacing w:val="-1"/>
          <w:sz w:val="22"/>
          <w:szCs w:val="22"/>
        </w:rPr>
        <w:t xml:space="preserve"> des passiven</w:t>
      </w:r>
      <w:r w:rsidR="00705586">
        <w:rPr>
          <w:spacing w:val="-1"/>
          <w:sz w:val="22"/>
          <w:szCs w:val="22"/>
        </w:rPr>
        <w:t xml:space="preserve"> </w:t>
      </w:r>
      <w:r w:rsidR="00952496">
        <w:rPr>
          <w:spacing w:val="-1"/>
          <w:sz w:val="22"/>
          <w:szCs w:val="22"/>
        </w:rPr>
        <w:t>Netzes</w:t>
      </w:r>
      <w:r w:rsidR="00201847">
        <w:rPr>
          <w:spacing w:val="-1"/>
          <w:sz w:val="22"/>
          <w:szCs w:val="22"/>
        </w:rPr>
        <w:t xml:space="preserve"> </w:t>
      </w:r>
      <w:r w:rsidRPr="00882B86">
        <w:rPr>
          <w:spacing w:val="-1"/>
          <w:sz w:val="22"/>
          <w:szCs w:val="22"/>
        </w:rPr>
        <w:t>umfasst</w:t>
      </w:r>
      <w:r w:rsidR="00D36BC4">
        <w:rPr>
          <w:spacing w:val="-1"/>
          <w:sz w:val="22"/>
          <w:szCs w:val="22"/>
        </w:rPr>
        <w:t>,</w:t>
      </w:r>
      <w:r w:rsidRPr="00882B86">
        <w:rPr>
          <w:spacing w:val="-1"/>
          <w:sz w:val="22"/>
          <w:szCs w:val="22"/>
        </w:rPr>
        <w:t xml:space="preserve"> </w:t>
      </w:r>
      <w:r w:rsidR="0092154A">
        <w:rPr>
          <w:spacing w:val="-1"/>
          <w:sz w:val="22"/>
          <w:szCs w:val="22"/>
        </w:rPr>
        <w:t>soweit erforderlich</w:t>
      </w:r>
      <w:r w:rsidR="00D36BC4">
        <w:rPr>
          <w:spacing w:val="-1"/>
          <w:sz w:val="22"/>
          <w:szCs w:val="22"/>
        </w:rPr>
        <w:t>,</w:t>
      </w:r>
      <w:r w:rsidR="0092154A">
        <w:rPr>
          <w:spacing w:val="-1"/>
          <w:sz w:val="22"/>
          <w:szCs w:val="22"/>
        </w:rPr>
        <w:t xml:space="preserve"> </w:t>
      </w:r>
      <w:r w:rsidR="006A15FD">
        <w:rPr>
          <w:spacing w:val="-1"/>
          <w:sz w:val="22"/>
          <w:szCs w:val="22"/>
        </w:rPr>
        <w:t xml:space="preserve">in Abstimmung mit dem Netzbetreiber </w:t>
      </w:r>
      <w:r w:rsidR="0043429C">
        <w:rPr>
          <w:spacing w:val="-1"/>
          <w:sz w:val="22"/>
          <w:szCs w:val="22"/>
        </w:rPr>
        <w:t xml:space="preserve">auch </w:t>
      </w:r>
      <w:r w:rsidRPr="00882B86">
        <w:rPr>
          <w:spacing w:val="-1"/>
          <w:sz w:val="22"/>
          <w:szCs w:val="22"/>
        </w:rPr>
        <w:t xml:space="preserve">die </w:t>
      </w:r>
      <w:bookmarkStart w:id="26" w:name="_Hlk129295359"/>
      <w:r w:rsidRPr="00882B86">
        <w:rPr>
          <w:spacing w:val="-1"/>
          <w:sz w:val="22"/>
          <w:szCs w:val="22"/>
        </w:rPr>
        <w:t xml:space="preserve">Herstellung der Standorte zur Aufnahme der </w:t>
      </w:r>
      <w:r w:rsidR="009B05F4">
        <w:rPr>
          <w:spacing w:val="-1"/>
          <w:sz w:val="22"/>
          <w:szCs w:val="22"/>
        </w:rPr>
        <w:t xml:space="preserve">für den </w:t>
      </w:r>
      <w:r w:rsidR="00ED019C">
        <w:rPr>
          <w:spacing w:val="-1"/>
          <w:sz w:val="22"/>
          <w:szCs w:val="22"/>
        </w:rPr>
        <w:t xml:space="preserve">vertragsgemäßen </w:t>
      </w:r>
      <w:r w:rsidR="009B05F4">
        <w:rPr>
          <w:spacing w:val="-1"/>
          <w:sz w:val="22"/>
          <w:szCs w:val="22"/>
        </w:rPr>
        <w:t xml:space="preserve">Netzbetrieb erforderlichen </w:t>
      </w:r>
      <w:r w:rsidRPr="00882B86">
        <w:rPr>
          <w:spacing w:val="-1"/>
          <w:sz w:val="22"/>
          <w:szCs w:val="22"/>
        </w:rPr>
        <w:t xml:space="preserve">aktiven </w:t>
      </w:r>
      <w:r w:rsidR="009B05F4">
        <w:rPr>
          <w:spacing w:val="-1"/>
          <w:sz w:val="22"/>
          <w:szCs w:val="22"/>
        </w:rPr>
        <w:t>Netzkomponenten</w:t>
      </w:r>
      <w:bookmarkEnd w:id="26"/>
      <w:r w:rsidRPr="00882B86">
        <w:rPr>
          <w:spacing w:val="-1"/>
          <w:sz w:val="22"/>
          <w:szCs w:val="22"/>
        </w:rPr>
        <w:t xml:space="preserve">. </w:t>
      </w:r>
    </w:p>
    <w:p w14:paraId="35161F34" w14:textId="47E47DA0" w:rsidR="0024490B" w:rsidRPr="00922D83" w:rsidRDefault="005C4E16" w:rsidP="00922D83">
      <w:pPr>
        <w:pStyle w:val="Absatz1"/>
        <w:numPr>
          <w:ilvl w:val="1"/>
          <w:numId w:val="8"/>
        </w:numPr>
        <w:rPr>
          <w:spacing w:val="-1"/>
          <w:sz w:val="22"/>
          <w:szCs w:val="22"/>
        </w:rPr>
      </w:pPr>
      <w:r>
        <w:rPr>
          <w:spacing w:val="-1"/>
          <w:sz w:val="22"/>
          <w:szCs w:val="22"/>
        </w:rPr>
        <w:t>Es sollen</w:t>
      </w:r>
      <w:r w:rsidR="00113A21">
        <w:rPr>
          <w:spacing w:val="-1"/>
          <w:sz w:val="22"/>
          <w:szCs w:val="22"/>
        </w:rPr>
        <w:t xml:space="preserve"> möglichst alle Hausanschlüsse </w:t>
      </w:r>
      <w:r w:rsidR="00A82D55">
        <w:rPr>
          <w:spacing w:val="-1"/>
          <w:sz w:val="22"/>
          <w:szCs w:val="22"/>
        </w:rPr>
        <w:t xml:space="preserve">im Ausbaugebiet </w:t>
      </w:r>
      <w:r w:rsidR="00113A21">
        <w:rPr>
          <w:spacing w:val="-1"/>
          <w:sz w:val="22"/>
          <w:szCs w:val="22"/>
        </w:rPr>
        <w:t>errichte</w:t>
      </w:r>
      <w:r>
        <w:rPr>
          <w:spacing w:val="-1"/>
          <w:sz w:val="22"/>
          <w:szCs w:val="22"/>
        </w:rPr>
        <w:t xml:space="preserve">t </w:t>
      </w:r>
      <w:r w:rsidR="00AD25C1">
        <w:rPr>
          <w:spacing w:val="-1"/>
          <w:sz w:val="22"/>
          <w:szCs w:val="22"/>
        </w:rPr>
        <w:t>und entsprechende Endkunden versorg</w:t>
      </w:r>
      <w:r>
        <w:rPr>
          <w:spacing w:val="-1"/>
          <w:sz w:val="22"/>
          <w:szCs w:val="22"/>
        </w:rPr>
        <w:t>t werd</w:t>
      </w:r>
      <w:r w:rsidR="00AD25C1">
        <w:rPr>
          <w:spacing w:val="-1"/>
          <w:sz w:val="22"/>
          <w:szCs w:val="22"/>
        </w:rPr>
        <w:t>en</w:t>
      </w:r>
      <w:r w:rsidR="00113A21">
        <w:rPr>
          <w:spacing w:val="-1"/>
          <w:sz w:val="22"/>
          <w:szCs w:val="22"/>
        </w:rPr>
        <w:t>.</w:t>
      </w:r>
      <w:r w:rsidR="00F32856">
        <w:rPr>
          <w:spacing w:val="-1"/>
          <w:sz w:val="22"/>
          <w:szCs w:val="22"/>
        </w:rPr>
        <w:t xml:space="preserve"> Es gelten die Pflichten zur Anschlussgewährleistung gemäß dem </w:t>
      </w:r>
      <w:r w:rsidR="00F32856" w:rsidRPr="004B2A90">
        <w:rPr>
          <w:sz w:val="22"/>
        </w:rPr>
        <w:t xml:space="preserve">Bescheid über </w:t>
      </w:r>
      <w:r w:rsidR="00F32856">
        <w:rPr>
          <w:sz w:val="22"/>
        </w:rPr>
        <w:t>eine Zuwendung in</w:t>
      </w:r>
      <w:r w:rsidR="00F32856" w:rsidRPr="004B2A90">
        <w:rPr>
          <w:sz w:val="22"/>
        </w:rPr>
        <w:t xml:space="preserve"> </w:t>
      </w:r>
      <w:r w:rsidR="00F32856">
        <w:rPr>
          <w:sz w:val="22"/>
        </w:rPr>
        <w:t xml:space="preserve">vorläufiger </w:t>
      </w:r>
      <w:r w:rsidR="00F32856" w:rsidRPr="004B2A90">
        <w:rPr>
          <w:sz w:val="22"/>
        </w:rPr>
        <w:t>Höhe</w:t>
      </w:r>
      <w:r w:rsidR="00F32856">
        <w:rPr>
          <w:spacing w:val="-1"/>
          <w:sz w:val="22"/>
          <w:szCs w:val="22"/>
        </w:rPr>
        <w:t>.</w:t>
      </w:r>
      <w:r w:rsidR="00113A21">
        <w:rPr>
          <w:spacing w:val="-1"/>
          <w:sz w:val="22"/>
          <w:szCs w:val="22"/>
        </w:rPr>
        <w:t xml:space="preserve"> Die </w:t>
      </w:r>
      <w:r w:rsidR="00B12D1F">
        <w:rPr>
          <w:spacing w:val="-1"/>
          <w:sz w:val="22"/>
          <w:szCs w:val="22"/>
        </w:rPr>
        <w:t xml:space="preserve">Vertragsparteien </w:t>
      </w:r>
      <w:r w:rsidR="00113A21">
        <w:rPr>
          <w:spacing w:val="-1"/>
          <w:sz w:val="22"/>
          <w:szCs w:val="22"/>
        </w:rPr>
        <w:t xml:space="preserve">werden sich insoweit gegenseitig unterstützen. </w:t>
      </w:r>
      <w:r w:rsidR="007F1089" w:rsidRPr="00922D83">
        <w:rPr>
          <w:spacing w:val="-1"/>
          <w:sz w:val="22"/>
          <w:szCs w:val="22"/>
        </w:rPr>
        <w:t>Entscheiden</w:t>
      </w:r>
      <w:r w:rsidR="00632A5F" w:rsidRPr="00922D83">
        <w:rPr>
          <w:spacing w:val="-1"/>
          <w:sz w:val="22"/>
          <w:szCs w:val="22"/>
        </w:rPr>
        <w:t xml:space="preserve"> sich die </w:t>
      </w:r>
      <w:r w:rsidR="007F1089" w:rsidRPr="00922D83">
        <w:rPr>
          <w:spacing w:val="-1"/>
          <w:sz w:val="22"/>
          <w:szCs w:val="22"/>
        </w:rPr>
        <w:t>Grundstücks</w:t>
      </w:r>
      <w:r w:rsidR="00632A5F" w:rsidRPr="00922D83">
        <w:rPr>
          <w:spacing w:val="-1"/>
          <w:sz w:val="22"/>
          <w:szCs w:val="22"/>
        </w:rPr>
        <w:t xml:space="preserve">eigentümer </w:t>
      </w:r>
      <w:r w:rsidR="007F1089" w:rsidRPr="00922D83">
        <w:rPr>
          <w:spacing w:val="-1"/>
          <w:sz w:val="22"/>
          <w:szCs w:val="22"/>
        </w:rPr>
        <w:t>erst während des Netzausbaus</w:t>
      </w:r>
      <w:r w:rsidR="00632A5F" w:rsidRPr="00922D83">
        <w:rPr>
          <w:spacing w:val="-1"/>
          <w:sz w:val="22"/>
          <w:szCs w:val="22"/>
        </w:rPr>
        <w:t xml:space="preserve"> für eine</w:t>
      </w:r>
      <w:r w:rsidR="007F1089" w:rsidRPr="00922D83">
        <w:rPr>
          <w:spacing w:val="-1"/>
          <w:sz w:val="22"/>
          <w:szCs w:val="22"/>
        </w:rPr>
        <w:t>n Hausanschluss, wird die Gebietskörperschaft eine entsprechende Einplanung des Anschlusses vornehmen, soweit ihr dies administrativ, technisch und finanziell möglich und zumutbar ist.</w:t>
      </w:r>
      <w:r w:rsidR="00200E63" w:rsidRPr="00922D83">
        <w:rPr>
          <w:spacing w:val="-1"/>
          <w:sz w:val="22"/>
          <w:szCs w:val="22"/>
        </w:rPr>
        <w:t xml:space="preserve"> Das gilt insbesondere dann, wenn für Grundstückseigentümer während des Netzausbaus die erstmalige Möglichkeit besteht, sich für einen Hausanschluss zu entscheiden</w:t>
      </w:r>
      <w:r w:rsidR="000A34AB" w:rsidRPr="00922D83">
        <w:rPr>
          <w:spacing w:val="-1"/>
          <w:sz w:val="22"/>
          <w:szCs w:val="22"/>
        </w:rPr>
        <w:t xml:space="preserve"> (z.B. bei einem Neubau oder Eigentümerwechsel)</w:t>
      </w:r>
      <w:r w:rsidR="00200E63" w:rsidRPr="00922D83">
        <w:rPr>
          <w:spacing w:val="-1"/>
          <w:sz w:val="22"/>
          <w:szCs w:val="22"/>
        </w:rPr>
        <w:t>.</w:t>
      </w:r>
      <w:r w:rsidR="007F1089" w:rsidRPr="00922D83">
        <w:rPr>
          <w:spacing w:val="-1"/>
          <w:sz w:val="22"/>
          <w:szCs w:val="22"/>
        </w:rPr>
        <w:t xml:space="preserve"> </w:t>
      </w:r>
      <w:r w:rsidR="00F24E86" w:rsidRPr="00922D83">
        <w:rPr>
          <w:spacing w:val="-1"/>
          <w:sz w:val="22"/>
          <w:szCs w:val="22"/>
        </w:rPr>
        <w:t>Ist eine Einplanung dieser Anschlüsse nicht mehr möglich oder unzumutbar</w:t>
      </w:r>
      <w:r w:rsidR="007F1089" w:rsidRPr="00922D83">
        <w:rPr>
          <w:spacing w:val="-1"/>
          <w:sz w:val="22"/>
          <w:szCs w:val="22"/>
        </w:rPr>
        <w:t xml:space="preserve"> oder entscheiden sich Grundstückseigentümer erst nach Abschluss des Netzausbaus für einen Hausanschluss</w:t>
      </w:r>
      <w:r w:rsidR="00632A5F" w:rsidRPr="00922D83">
        <w:rPr>
          <w:spacing w:val="-1"/>
          <w:sz w:val="22"/>
          <w:szCs w:val="22"/>
        </w:rPr>
        <w:t xml:space="preserve">, </w:t>
      </w:r>
      <w:r w:rsidR="00D51A7C" w:rsidRPr="00922D83">
        <w:rPr>
          <w:spacing w:val="-1"/>
          <w:sz w:val="22"/>
          <w:szCs w:val="22"/>
        </w:rPr>
        <w:t>sind diese Hausanschlüsse zu erschwinglichen Kosten herzustellen</w:t>
      </w:r>
      <w:r w:rsidR="00F67ABF" w:rsidRPr="00922D83">
        <w:rPr>
          <w:spacing w:val="-1"/>
          <w:sz w:val="22"/>
          <w:szCs w:val="22"/>
        </w:rPr>
        <w:t xml:space="preserve">. </w:t>
      </w:r>
      <w:r w:rsidR="007F1089" w:rsidRPr="00922D83">
        <w:rPr>
          <w:spacing w:val="-1"/>
          <w:sz w:val="22"/>
          <w:szCs w:val="22"/>
          <w:highlight w:val="yellow"/>
        </w:rPr>
        <w:t>[</w:t>
      </w:r>
      <w:r w:rsidR="00F24E86" w:rsidRPr="00922D83">
        <w:rPr>
          <w:spacing w:val="-1"/>
          <w:sz w:val="22"/>
          <w:szCs w:val="22"/>
          <w:highlight w:val="yellow"/>
        </w:rPr>
        <w:t>An dieser Stelle Regelung ergänzen, wem die Aufgabe obliegen soll, die erforderlichen Arbeiten zur Errichtung der nachträglichen Hausanschlüsse zu beauftragen, und wer die Herstellungskosten für diese tragen soll</w:t>
      </w:r>
      <w:r w:rsidR="007F1089" w:rsidRPr="00922D83">
        <w:rPr>
          <w:spacing w:val="-1"/>
          <w:sz w:val="22"/>
          <w:szCs w:val="22"/>
          <w:highlight w:val="yellow"/>
        </w:rPr>
        <w:t>]</w:t>
      </w:r>
      <w:r w:rsidR="00632A5F" w:rsidRPr="00922D83">
        <w:rPr>
          <w:spacing w:val="-1"/>
          <w:sz w:val="22"/>
          <w:szCs w:val="22"/>
        </w:rPr>
        <w:t xml:space="preserve"> </w:t>
      </w:r>
      <w:r w:rsidR="007F1089" w:rsidRPr="00922D83">
        <w:rPr>
          <w:spacing w:val="-1"/>
          <w:sz w:val="22"/>
          <w:szCs w:val="22"/>
        </w:rPr>
        <w:t>Dabei müssen</w:t>
      </w:r>
      <w:r w:rsidR="00632A5F" w:rsidRPr="00922D83">
        <w:rPr>
          <w:spacing w:val="-1"/>
          <w:sz w:val="22"/>
          <w:szCs w:val="22"/>
        </w:rPr>
        <w:t xml:space="preserve"> auch die nachträglich </w:t>
      </w:r>
      <w:r w:rsidR="00632A5F" w:rsidRPr="00922D83">
        <w:rPr>
          <w:bCs/>
          <w:spacing w:val="-1"/>
          <w:sz w:val="22"/>
          <w:szCs w:val="22"/>
        </w:rPr>
        <w:t>errichteten Hausanschlüsse als Bestandteil des passiven Netzes Eigentum der Gebietskörperschaft</w:t>
      </w:r>
      <w:r w:rsidR="00632A5F" w:rsidRPr="00922D83">
        <w:rPr>
          <w:spacing w:val="-1"/>
          <w:sz w:val="22"/>
          <w:szCs w:val="22"/>
        </w:rPr>
        <w:t xml:space="preserve"> werden</w:t>
      </w:r>
      <w:r w:rsidR="007F1089" w:rsidRPr="00922D83">
        <w:rPr>
          <w:spacing w:val="-1"/>
          <w:sz w:val="22"/>
          <w:szCs w:val="22"/>
        </w:rPr>
        <w:t>.</w:t>
      </w:r>
      <w:r w:rsidR="00F24E86" w:rsidRPr="00922D83">
        <w:rPr>
          <w:spacing w:val="-1"/>
          <w:sz w:val="22"/>
          <w:szCs w:val="22"/>
        </w:rPr>
        <w:t xml:space="preserve"> Diese werden dem Netzbetreiber für die Dauer des Vertrages überlassen; </w:t>
      </w:r>
      <w:r w:rsidR="00F24E86" w:rsidRPr="00922D83">
        <w:rPr>
          <w:spacing w:val="-1"/>
          <w:sz w:val="22"/>
          <w:szCs w:val="22"/>
        </w:rPr>
        <w:fldChar w:fldCharType="begin"/>
      </w:r>
      <w:r w:rsidR="00F24E86" w:rsidRPr="00922D83">
        <w:rPr>
          <w:spacing w:val="-1"/>
          <w:sz w:val="22"/>
          <w:szCs w:val="22"/>
        </w:rPr>
        <w:instrText xml:space="preserve"> REF _Ref43015730 \r \h </w:instrText>
      </w:r>
      <w:r w:rsidR="00F24E86" w:rsidRPr="00922D83">
        <w:rPr>
          <w:spacing w:val="-1"/>
          <w:sz w:val="22"/>
          <w:szCs w:val="22"/>
        </w:rPr>
      </w:r>
      <w:r w:rsidR="00F24E86" w:rsidRPr="00922D83">
        <w:rPr>
          <w:spacing w:val="-1"/>
          <w:sz w:val="22"/>
          <w:szCs w:val="22"/>
        </w:rPr>
        <w:fldChar w:fldCharType="separate"/>
      </w:r>
      <w:r w:rsidR="00F24E86" w:rsidRPr="00922D83">
        <w:rPr>
          <w:spacing w:val="-1"/>
          <w:sz w:val="22"/>
          <w:szCs w:val="22"/>
        </w:rPr>
        <w:t>§ 6</w:t>
      </w:r>
      <w:r w:rsidR="00F24E86" w:rsidRPr="00922D83">
        <w:rPr>
          <w:spacing w:val="-1"/>
          <w:sz w:val="22"/>
          <w:szCs w:val="22"/>
        </w:rPr>
        <w:fldChar w:fldCharType="end"/>
      </w:r>
      <w:r w:rsidR="00F24E86" w:rsidRPr="00922D83">
        <w:rPr>
          <w:spacing w:val="-1"/>
          <w:sz w:val="22"/>
          <w:szCs w:val="22"/>
        </w:rPr>
        <w:t xml:space="preserve"> gilt entsprechend.</w:t>
      </w:r>
      <w:r w:rsidR="007F1089" w:rsidRPr="00922D83">
        <w:rPr>
          <w:spacing w:val="-1"/>
          <w:sz w:val="22"/>
          <w:szCs w:val="22"/>
        </w:rPr>
        <w:t xml:space="preserve"> </w:t>
      </w:r>
      <w:r w:rsidR="00336C02" w:rsidRPr="00922D83">
        <w:rPr>
          <w:spacing w:val="-1"/>
          <w:sz w:val="22"/>
        </w:rPr>
        <w:t>Ungeachtet der gesetzlichen Duldungspflicht von Grundstückseigentümern nach § 134 TKG ist in jedem Fall vor einer etwaigen Beeinträchtigung eines Grundstücks i.</w:t>
      </w:r>
      <w:r w:rsidR="005A6E15" w:rsidRPr="00922D83">
        <w:rPr>
          <w:spacing w:val="-1"/>
          <w:sz w:val="22"/>
        </w:rPr>
        <w:t> </w:t>
      </w:r>
      <w:r w:rsidR="00336C02" w:rsidRPr="00922D83">
        <w:rPr>
          <w:spacing w:val="-1"/>
          <w:sz w:val="22"/>
        </w:rPr>
        <w:t>S. des § 134 TKG mit dem Grundstückseigentümer ein Einvernehmen über den Zeitpunkt und die Art und Weise der Beeinträchtigung zu erzielen.</w:t>
      </w:r>
    </w:p>
    <w:p w14:paraId="39DA84C3" w14:textId="458AF709" w:rsidR="002904E4" w:rsidRPr="00FD3D70" w:rsidRDefault="295CFFA9" w:rsidP="00DA3149">
      <w:pPr>
        <w:pStyle w:val="Absatz1"/>
        <w:numPr>
          <w:ilvl w:val="1"/>
          <w:numId w:val="8"/>
        </w:numPr>
        <w:kinsoku w:val="0"/>
        <w:overflowPunct w:val="0"/>
        <w:rPr>
          <w:sz w:val="22"/>
          <w:szCs w:val="22"/>
        </w:rPr>
      </w:pPr>
      <w:bookmarkStart w:id="27" w:name="_Toc30770431"/>
      <w:r>
        <w:rPr>
          <w:spacing w:val="-1"/>
          <w:sz w:val="22"/>
          <w:szCs w:val="22"/>
        </w:rPr>
        <w:t>Die Gebietskörperschaft unterrichtet den Netzbetreiber über den Stand des Netzausbaus</w:t>
      </w:r>
      <w:r w:rsidR="245D5F1C">
        <w:rPr>
          <w:spacing w:val="-1"/>
          <w:sz w:val="22"/>
          <w:szCs w:val="22"/>
        </w:rPr>
        <w:t xml:space="preserve"> und wirkt gegenüber dem</w:t>
      </w:r>
      <w:r w:rsidR="3AAA3741">
        <w:rPr>
          <w:spacing w:val="-1"/>
          <w:sz w:val="22"/>
          <w:szCs w:val="22"/>
        </w:rPr>
        <w:t>/den</w:t>
      </w:r>
      <w:r w:rsidR="245D5F1C">
        <w:rPr>
          <w:spacing w:val="-1"/>
          <w:sz w:val="22"/>
          <w:szCs w:val="22"/>
        </w:rPr>
        <w:t xml:space="preserve"> von ihr beauftragten Bauunternehmen auf</w:t>
      </w:r>
      <w:r>
        <w:rPr>
          <w:spacing w:val="-1"/>
          <w:sz w:val="22"/>
          <w:szCs w:val="22"/>
        </w:rPr>
        <w:t xml:space="preserve"> die Einhaltung des </w:t>
      </w:r>
      <w:bookmarkStart w:id="28" w:name="_Hlk155972185"/>
      <w:r w:rsidR="7CB6370F">
        <w:rPr>
          <w:spacing w:val="-1"/>
          <w:sz w:val="22"/>
          <w:szCs w:val="22"/>
        </w:rPr>
        <w:lastRenderedPageBreak/>
        <w:t xml:space="preserve">Gesamtterminplans </w:t>
      </w:r>
      <w:bookmarkEnd w:id="28"/>
      <w:r w:rsidR="245D5F1C">
        <w:rPr>
          <w:spacing w:val="-1"/>
          <w:sz w:val="22"/>
          <w:szCs w:val="22"/>
        </w:rPr>
        <w:t>hin</w:t>
      </w:r>
      <w:r>
        <w:rPr>
          <w:spacing w:val="-1"/>
          <w:sz w:val="22"/>
          <w:szCs w:val="22"/>
        </w:rPr>
        <w:t>.</w:t>
      </w:r>
      <w:r w:rsidR="00233B40">
        <w:rPr>
          <w:spacing w:val="-1"/>
          <w:sz w:val="22"/>
          <w:szCs w:val="22"/>
        </w:rPr>
        <w:t xml:space="preserve"> </w:t>
      </w:r>
      <w:r w:rsidR="00233B40" w:rsidRPr="00233B40">
        <w:rPr>
          <w:spacing w:val="-1"/>
          <w:sz w:val="22"/>
          <w:szCs w:val="22"/>
        </w:rPr>
        <w:t>Sollten es im Rahmen der Projektumsetzung zu wesentlichen Verzögerungen in Form von Verschiebungen des Gesamtterminplans um mindestens 12 Monate kommen, sind die Parteien verpflichtet, über eine Verlängerung der Vertragslaufzeit zu verhandeln.</w:t>
      </w:r>
    </w:p>
    <w:p w14:paraId="244BEC1A" w14:textId="77777777" w:rsidR="003D2759" w:rsidRPr="003D2759" w:rsidRDefault="003D2759" w:rsidP="003D2759">
      <w:pPr>
        <w:pStyle w:val="Absatz1"/>
        <w:tabs>
          <w:tab w:val="clear" w:pos="709"/>
        </w:tabs>
        <w:kinsoku w:val="0"/>
        <w:overflowPunct w:val="0"/>
        <w:ind w:left="567" w:firstLine="0"/>
        <w:rPr>
          <w:sz w:val="22"/>
          <w:szCs w:val="22"/>
        </w:rPr>
      </w:pPr>
    </w:p>
    <w:p w14:paraId="0F23FEC7" w14:textId="7ABABE30" w:rsidR="00AC1E59" w:rsidRPr="00A93AA8" w:rsidRDefault="00AC1E59" w:rsidP="00DA3149">
      <w:pPr>
        <w:pStyle w:val="berschrift1"/>
        <w:numPr>
          <w:ilvl w:val="0"/>
          <w:numId w:val="8"/>
        </w:numPr>
        <w:tabs>
          <w:tab w:val="left" w:pos="823"/>
        </w:tabs>
        <w:kinsoku w:val="0"/>
        <w:overflowPunct w:val="0"/>
        <w:spacing w:before="240" w:after="120" w:line="360" w:lineRule="auto"/>
        <w:rPr>
          <w:spacing w:val="-1"/>
          <w:sz w:val="22"/>
          <w:szCs w:val="22"/>
        </w:rPr>
      </w:pPr>
      <w:bookmarkStart w:id="29" w:name="_Ref499738794"/>
      <w:bookmarkStart w:id="30" w:name="_Ref499738830"/>
      <w:bookmarkStart w:id="31" w:name="_Ref28343990"/>
      <w:bookmarkStart w:id="32" w:name="_Ref43015730"/>
      <w:bookmarkStart w:id="33" w:name="_Toc161997504"/>
      <w:r w:rsidRPr="00A93AA8">
        <w:rPr>
          <w:spacing w:val="-1"/>
          <w:sz w:val="22"/>
          <w:szCs w:val="22"/>
        </w:rPr>
        <w:t>Netz</w:t>
      </w:r>
      <w:r w:rsidR="00B1145D">
        <w:rPr>
          <w:spacing w:val="-1"/>
          <w:sz w:val="22"/>
          <w:szCs w:val="22"/>
        </w:rPr>
        <w:t>überlassung</w:t>
      </w:r>
      <w:r w:rsidRPr="00A93AA8">
        <w:rPr>
          <w:spacing w:val="-1"/>
          <w:sz w:val="22"/>
          <w:szCs w:val="22"/>
        </w:rPr>
        <w:t xml:space="preserve"> und Dokumentation</w:t>
      </w:r>
      <w:bookmarkEnd w:id="29"/>
      <w:bookmarkEnd w:id="30"/>
      <w:r w:rsidR="00FA7835">
        <w:rPr>
          <w:spacing w:val="-1"/>
          <w:sz w:val="22"/>
          <w:szCs w:val="22"/>
        </w:rPr>
        <w:t xml:space="preserve"> durch die </w:t>
      </w:r>
      <w:bookmarkEnd w:id="27"/>
      <w:bookmarkEnd w:id="31"/>
      <w:r w:rsidR="00FD7A46">
        <w:rPr>
          <w:spacing w:val="-1"/>
          <w:sz w:val="22"/>
          <w:szCs w:val="22"/>
        </w:rPr>
        <w:t>Gebietskörperschaft</w:t>
      </w:r>
      <w:bookmarkEnd w:id="32"/>
      <w:bookmarkEnd w:id="33"/>
    </w:p>
    <w:p w14:paraId="4BDFEC21" w14:textId="29B186AE" w:rsidR="00CF7DA3" w:rsidRDefault="7716BB95" w:rsidP="00DA3149">
      <w:pPr>
        <w:pStyle w:val="Absatz1"/>
        <w:numPr>
          <w:ilvl w:val="1"/>
          <w:numId w:val="8"/>
        </w:numPr>
        <w:rPr>
          <w:spacing w:val="-1"/>
          <w:sz w:val="22"/>
          <w:szCs w:val="22"/>
        </w:rPr>
      </w:pPr>
      <w:bookmarkStart w:id="34" w:name="_Ref499739219"/>
      <w:bookmarkStart w:id="35" w:name="_Toc30607204"/>
      <w:bookmarkStart w:id="36" w:name="_Ref43018060"/>
      <w:r w:rsidRPr="0078059C">
        <w:rPr>
          <w:spacing w:val="-1"/>
          <w:sz w:val="22"/>
          <w:szCs w:val="22"/>
        </w:rPr>
        <w:t xml:space="preserve">Die </w:t>
      </w:r>
      <w:r>
        <w:rPr>
          <w:spacing w:val="-1"/>
          <w:sz w:val="22"/>
          <w:szCs w:val="22"/>
        </w:rPr>
        <w:t>Gebietskörperschaft</w:t>
      </w:r>
      <w:r w:rsidRPr="0078059C">
        <w:rPr>
          <w:spacing w:val="-1"/>
          <w:sz w:val="22"/>
          <w:szCs w:val="22"/>
        </w:rPr>
        <w:t xml:space="preserve"> </w:t>
      </w:r>
      <w:r w:rsidR="58CFA81B">
        <w:rPr>
          <w:spacing w:val="-1"/>
          <w:sz w:val="22"/>
          <w:szCs w:val="22"/>
        </w:rPr>
        <w:t>ist berechtigt</w:t>
      </w:r>
      <w:r w:rsidR="3A7518F8">
        <w:rPr>
          <w:spacing w:val="-1"/>
          <w:sz w:val="22"/>
          <w:szCs w:val="22"/>
        </w:rPr>
        <w:t>,</w:t>
      </w:r>
      <w:r w:rsidRPr="0078059C">
        <w:rPr>
          <w:spacing w:val="-1"/>
          <w:sz w:val="22"/>
          <w:szCs w:val="22"/>
        </w:rPr>
        <w:t xml:space="preserve"> die passive Netzinfrastruktur bauabschnittsweise nach deren Fertigstellung und Abnahme von dem</w:t>
      </w:r>
      <w:r w:rsidR="3AAA3741">
        <w:rPr>
          <w:spacing w:val="-1"/>
          <w:sz w:val="22"/>
          <w:szCs w:val="22"/>
        </w:rPr>
        <w:t>/den</w:t>
      </w:r>
      <w:r w:rsidRPr="0078059C">
        <w:rPr>
          <w:spacing w:val="-1"/>
          <w:sz w:val="22"/>
          <w:szCs w:val="22"/>
        </w:rPr>
        <w:t xml:space="preserve"> für den Bau zuständige</w:t>
      </w:r>
      <w:r>
        <w:rPr>
          <w:spacing w:val="-1"/>
          <w:sz w:val="22"/>
          <w:szCs w:val="22"/>
        </w:rPr>
        <w:t>n</w:t>
      </w:r>
      <w:r w:rsidRPr="0078059C">
        <w:rPr>
          <w:spacing w:val="-1"/>
          <w:sz w:val="22"/>
          <w:szCs w:val="22"/>
        </w:rPr>
        <w:t xml:space="preserve"> Unternehmen sukzessive während des Ausbaus dem </w:t>
      </w:r>
      <w:r>
        <w:rPr>
          <w:spacing w:val="-1"/>
          <w:sz w:val="22"/>
          <w:szCs w:val="22"/>
        </w:rPr>
        <w:t>Netzb</w:t>
      </w:r>
      <w:r w:rsidRPr="0078059C">
        <w:rPr>
          <w:spacing w:val="-1"/>
          <w:sz w:val="22"/>
          <w:szCs w:val="22"/>
        </w:rPr>
        <w:t xml:space="preserve">etreiber </w:t>
      </w:r>
      <w:r w:rsidR="3CE5C6DA">
        <w:rPr>
          <w:spacing w:val="-1"/>
          <w:sz w:val="22"/>
          <w:szCs w:val="22"/>
        </w:rPr>
        <w:t>gemäß de</w:t>
      </w:r>
      <w:r w:rsidR="3B406611">
        <w:rPr>
          <w:spacing w:val="-1"/>
          <w:sz w:val="22"/>
          <w:szCs w:val="22"/>
        </w:rPr>
        <w:t>m</w:t>
      </w:r>
      <w:r w:rsidR="3CE5C6DA">
        <w:rPr>
          <w:spacing w:val="-1"/>
          <w:sz w:val="22"/>
          <w:szCs w:val="22"/>
        </w:rPr>
        <w:t xml:space="preserve"> abgestimmten und fortgeschriebenen Gesamtterminplan </w:t>
      </w:r>
      <w:r w:rsidRPr="0078059C">
        <w:rPr>
          <w:spacing w:val="-1"/>
          <w:sz w:val="22"/>
          <w:szCs w:val="22"/>
        </w:rPr>
        <w:t xml:space="preserve">zur Nutzung </w:t>
      </w:r>
      <w:r w:rsidR="3AAA3741">
        <w:rPr>
          <w:spacing w:val="-1"/>
          <w:sz w:val="22"/>
          <w:szCs w:val="22"/>
        </w:rPr>
        <w:t xml:space="preserve">zu </w:t>
      </w:r>
      <w:r w:rsidRPr="0078059C">
        <w:rPr>
          <w:spacing w:val="-1"/>
          <w:sz w:val="22"/>
          <w:szCs w:val="22"/>
        </w:rPr>
        <w:t xml:space="preserve">übergeben. Der </w:t>
      </w:r>
      <w:r w:rsidR="58CFA81B">
        <w:rPr>
          <w:spacing w:val="-1"/>
          <w:sz w:val="22"/>
          <w:szCs w:val="22"/>
        </w:rPr>
        <w:t>Netzb</w:t>
      </w:r>
      <w:r w:rsidRPr="0078059C">
        <w:rPr>
          <w:spacing w:val="-1"/>
          <w:sz w:val="22"/>
          <w:szCs w:val="22"/>
        </w:rPr>
        <w:t>etreiber ist zur Übernahme des passiven</w:t>
      </w:r>
      <w:r w:rsidR="58CFA81B">
        <w:rPr>
          <w:spacing w:val="-1"/>
          <w:sz w:val="22"/>
          <w:szCs w:val="22"/>
        </w:rPr>
        <w:t xml:space="preserve"> </w:t>
      </w:r>
      <w:r w:rsidRPr="0078059C">
        <w:rPr>
          <w:spacing w:val="-1"/>
          <w:sz w:val="22"/>
          <w:szCs w:val="22"/>
        </w:rPr>
        <w:t>Netzes nach seiner bauabschnittsweisen Fertigstellung verpflichtet, soweit die Abschnitte</w:t>
      </w:r>
      <w:r w:rsidR="0878151F">
        <w:rPr>
          <w:spacing w:val="-1"/>
          <w:sz w:val="22"/>
          <w:szCs w:val="22"/>
        </w:rPr>
        <w:t xml:space="preserve"> vom Netzbetreiber mit aktiver Technik versehen werden können und sodann betriebsbereit sind</w:t>
      </w:r>
      <w:r w:rsidR="2C2451BD" w:rsidRPr="2DFBAC45">
        <w:rPr>
          <w:sz w:val="22"/>
          <w:szCs w:val="22"/>
        </w:rPr>
        <w:t>, was stets auch eine umfassende Dokumentation der passiven Netzinfrastruktur voraussetzt</w:t>
      </w:r>
      <w:r w:rsidRPr="0078059C">
        <w:rPr>
          <w:spacing w:val="-1"/>
          <w:sz w:val="22"/>
          <w:szCs w:val="22"/>
        </w:rPr>
        <w:t xml:space="preserve">. Die </w:t>
      </w:r>
      <w:r w:rsidR="58CFA81B">
        <w:rPr>
          <w:spacing w:val="-1"/>
          <w:sz w:val="22"/>
          <w:szCs w:val="22"/>
        </w:rPr>
        <w:t>Gebietskörperschaft</w:t>
      </w:r>
      <w:r w:rsidRPr="0078059C">
        <w:rPr>
          <w:spacing w:val="-1"/>
          <w:sz w:val="22"/>
          <w:szCs w:val="22"/>
        </w:rPr>
        <w:t xml:space="preserve"> wird den Übergabetermin mit einer Frist </w:t>
      </w:r>
      <w:r w:rsidRPr="00981942">
        <w:rPr>
          <w:spacing w:val="-1"/>
          <w:sz w:val="22"/>
          <w:szCs w:val="22"/>
          <w:highlight w:val="yellow"/>
        </w:rPr>
        <w:t>von einem Monat</w:t>
      </w:r>
      <w:r w:rsidRPr="0078059C">
        <w:rPr>
          <w:spacing w:val="-1"/>
          <w:sz w:val="22"/>
          <w:szCs w:val="22"/>
        </w:rPr>
        <w:t xml:space="preserve"> zuvor ankündigen.</w:t>
      </w:r>
    </w:p>
    <w:p w14:paraId="3B1E7289" w14:textId="585B345F" w:rsidR="00A875BB" w:rsidRDefault="00A875BB" w:rsidP="00DA3149">
      <w:pPr>
        <w:pStyle w:val="Absatz1"/>
        <w:numPr>
          <w:ilvl w:val="1"/>
          <w:numId w:val="8"/>
        </w:numPr>
        <w:rPr>
          <w:spacing w:val="-1"/>
          <w:sz w:val="22"/>
          <w:szCs w:val="22"/>
        </w:rPr>
      </w:pPr>
      <w:bookmarkStart w:id="37" w:name="_Ref120904268"/>
      <w:r w:rsidRPr="008F349E">
        <w:rPr>
          <w:spacing w:val="-1"/>
          <w:sz w:val="22"/>
          <w:szCs w:val="22"/>
        </w:rPr>
        <w:t xml:space="preserve">Mit der </w:t>
      </w:r>
      <w:r w:rsidR="00B1145D" w:rsidRPr="008F349E">
        <w:rPr>
          <w:spacing w:val="-1"/>
          <w:sz w:val="22"/>
          <w:szCs w:val="22"/>
        </w:rPr>
        <w:t>Über</w:t>
      </w:r>
      <w:r w:rsidR="00B1145D">
        <w:rPr>
          <w:spacing w:val="-1"/>
          <w:sz w:val="22"/>
          <w:szCs w:val="22"/>
        </w:rPr>
        <w:t>lassung</w:t>
      </w:r>
      <w:r w:rsidR="00B1145D" w:rsidRPr="008F349E">
        <w:rPr>
          <w:spacing w:val="-1"/>
          <w:sz w:val="22"/>
          <w:szCs w:val="22"/>
        </w:rPr>
        <w:t xml:space="preserve"> </w:t>
      </w:r>
      <w:r w:rsidRPr="008F349E">
        <w:rPr>
          <w:spacing w:val="-1"/>
          <w:sz w:val="22"/>
          <w:szCs w:val="22"/>
        </w:rPr>
        <w:t xml:space="preserve">des gesamten passiven </w:t>
      </w:r>
      <w:r w:rsidR="00010209">
        <w:rPr>
          <w:spacing w:val="-1"/>
          <w:sz w:val="22"/>
          <w:szCs w:val="22"/>
        </w:rPr>
        <w:t>Netzes</w:t>
      </w:r>
      <w:r w:rsidR="00BD6272">
        <w:rPr>
          <w:spacing w:val="-1"/>
          <w:sz w:val="22"/>
          <w:szCs w:val="22"/>
        </w:rPr>
        <w:t xml:space="preserve"> </w:t>
      </w:r>
      <w:r w:rsidR="00353BAC">
        <w:rPr>
          <w:spacing w:val="-1"/>
          <w:sz w:val="22"/>
          <w:szCs w:val="22"/>
        </w:rPr>
        <w:t>stellt</w:t>
      </w:r>
      <w:r w:rsidR="00353BAC" w:rsidRPr="008F349E">
        <w:rPr>
          <w:spacing w:val="-1"/>
          <w:sz w:val="22"/>
          <w:szCs w:val="22"/>
        </w:rPr>
        <w:t xml:space="preserve"> </w:t>
      </w:r>
      <w:r w:rsidRPr="008F349E">
        <w:rPr>
          <w:spacing w:val="-1"/>
          <w:sz w:val="22"/>
          <w:szCs w:val="22"/>
        </w:rPr>
        <w:t xml:space="preserve">die </w:t>
      </w:r>
      <w:r w:rsidR="00FD7A46">
        <w:rPr>
          <w:spacing w:val="-1"/>
          <w:sz w:val="22"/>
          <w:szCs w:val="22"/>
        </w:rPr>
        <w:t>Gebietskörperschaft</w:t>
      </w:r>
      <w:r w:rsidRPr="008F349E">
        <w:rPr>
          <w:spacing w:val="-1"/>
          <w:sz w:val="22"/>
          <w:szCs w:val="22"/>
        </w:rPr>
        <w:t xml:space="preserve"> dem Netzbetreiber eine Kopie der Dokumentation des gesamten passiven </w:t>
      </w:r>
      <w:r w:rsidR="00010209">
        <w:rPr>
          <w:spacing w:val="-1"/>
          <w:sz w:val="22"/>
          <w:szCs w:val="22"/>
        </w:rPr>
        <w:t>Netzes</w:t>
      </w:r>
      <w:r w:rsidR="00FD651F">
        <w:rPr>
          <w:spacing w:val="-1"/>
          <w:sz w:val="22"/>
          <w:szCs w:val="22"/>
        </w:rPr>
        <w:t xml:space="preserve"> mindestens</w:t>
      </w:r>
      <w:r w:rsidR="00BD6272">
        <w:rPr>
          <w:spacing w:val="-1"/>
          <w:sz w:val="22"/>
          <w:szCs w:val="22"/>
        </w:rPr>
        <w:t xml:space="preserve"> </w:t>
      </w:r>
      <w:r w:rsidR="002A359A" w:rsidRPr="00103751">
        <w:rPr>
          <w:spacing w:val="-1"/>
          <w:sz w:val="22"/>
          <w:szCs w:val="22"/>
        </w:rPr>
        <w:t xml:space="preserve">in einem </w:t>
      </w:r>
      <w:r w:rsidR="002B0BFE">
        <w:rPr>
          <w:spacing w:val="-1"/>
          <w:sz w:val="22"/>
          <w:szCs w:val="22"/>
        </w:rPr>
        <w:t xml:space="preserve">den Vorgaben </w:t>
      </w:r>
      <w:r w:rsidR="006C45F9">
        <w:rPr>
          <w:spacing w:val="-1"/>
          <w:sz w:val="22"/>
          <w:szCs w:val="22"/>
        </w:rPr>
        <w:t xml:space="preserve">der Bewilligungsbehörde </w:t>
      </w:r>
      <w:r w:rsidR="002B0BFE">
        <w:rPr>
          <w:spacing w:val="-1"/>
          <w:sz w:val="22"/>
          <w:szCs w:val="22"/>
        </w:rPr>
        <w:t>entsprechenden</w:t>
      </w:r>
      <w:r w:rsidR="006C45F9" w:rsidRPr="00103751">
        <w:rPr>
          <w:spacing w:val="-1"/>
          <w:sz w:val="22"/>
          <w:szCs w:val="22"/>
        </w:rPr>
        <w:t xml:space="preserve"> </w:t>
      </w:r>
      <w:r w:rsidR="002A359A" w:rsidRPr="00103751">
        <w:rPr>
          <w:spacing w:val="-1"/>
          <w:sz w:val="22"/>
          <w:szCs w:val="22"/>
        </w:rPr>
        <w:t xml:space="preserve">digitalen Format </w:t>
      </w:r>
      <w:r w:rsidR="00353BAC">
        <w:rPr>
          <w:spacing w:val="-1"/>
          <w:sz w:val="22"/>
          <w:szCs w:val="22"/>
        </w:rPr>
        <w:t>zur Verfügung</w:t>
      </w:r>
      <w:r w:rsidRPr="00103751">
        <w:rPr>
          <w:spacing w:val="-1"/>
          <w:sz w:val="22"/>
          <w:szCs w:val="22"/>
        </w:rPr>
        <w:t>.</w:t>
      </w:r>
      <w:bookmarkEnd w:id="34"/>
      <w:bookmarkEnd w:id="35"/>
      <w:r w:rsidRPr="00103751">
        <w:rPr>
          <w:spacing w:val="-1"/>
          <w:sz w:val="22"/>
          <w:szCs w:val="22"/>
        </w:rPr>
        <w:t xml:space="preserve"> </w:t>
      </w:r>
      <w:r w:rsidR="00103751" w:rsidRPr="00FD3D70">
        <w:rPr>
          <w:spacing w:val="-1"/>
          <w:sz w:val="22"/>
          <w:szCs w:val="22"/>
        </w:rPr>
        <w:t>Die Dokumentation muss lagegenau sein sowie in Bezug auf</w:t>
      </w:r>
      <w:r w:rsidR="00115D68">
        <w:rPr>
          <w:spacing w:val="-1"/>
          <w:sz w:val="22"/>
          <w:szCs w:val="22"/>
        </w:rPr>
        <w:t xml:space="preserve"> Rohrbelegung</w:t>
      </w:r>
      <w:r w:rsidR="00FD651F">
        <w:rPr>
          <w:spacing w:val="-1"/>
          <w:sz w:val="22"/>
          <w:szCs w:val="22"/>
        </w:rPr>
        <w:t>,</w:t>
      </w:r>
      <w:r w:rsidR="00103751" w:rsidRPr="00FD3D70">
        <w:rPr>
          <w:spacing w:val="-1"/>
          <w:sz w:val="22"/>
          <w:szCs w:val="22"/>
        </w:rPr>
        <w:t xml:space="preserve"> Faserdokumentation und Verschaltung den gesetzlichen und beihilfe</w:t>
      </w:r>
      <w:r w:rsidR="00C3216E">
        <w:rPr>
          <w:spacing w:val="-1"/>
          <w:sz w:val="22"/>
          <w:szCs w:val="22"/>
        </w:rPr>
        <w:t>n</w:t>
      </w:r>
      <w:r w:rsidR="00103751" w:rsidRPr="00FD3D70">
        <w:rPr>
          <w:spacing w:val="-1"/>
          <w:sz w:val="22"/>
          <w:szCs w:val="22"/>
        </w:rPr>
        <w:t>rechtlichen Vorgaben entsprechen</w:t>
      </w:r>
      <w:r w:rsidR="007F24FE">
        <w:rPr>
          <w:spacing w:val="-1"/>
          <w:sz w:val="22"/>
          <w:szCs w:val="22"/>
        </w:rPr>
        <w:t>.</w:t>
      </w:r>
      <w:r w:rsidR="00103751" w:rsidRPr="00FD3D70">
        <w:rPr>
          <w:spacing w:val="-1"/>
          <w:sz w:val="22"/>
          <w:szCs w:val="22"/>
        </w:rPr>
        <w:t xml:space="preserve"> In der Dokumentation </w:t>
      </w:r>
      <w:r w:rsidR="007F24FE">
        <w:rPr>
          <w:spacing w:val="-1"/>
          <w:sz w:val="22"/>
          <w:szCs w:val="22"/>
        </w:rPr>
        <w:t>müssen</w:t>
      </w:r>
      <w:r w:rsidR="00103751" w:rsidRPr="00FD3D70">
        <w:rPr>
          <w:spacing w:val="-1"/>
          <w:sz w:val="22"/>
          <w:szCs w:val="22"/>
        </w:rPr>
        <w:t xml:space="preserve"> </w:t>
      </w:r>
      <w:r w:rsidR="00E64706">
        <w:rPr>
          <w:spacing w:val="-1"/>
          <w:sz w:val="22"/>
          <w:szCs w:val="22"/>
        </w:rPr>
        <w:t>alle</w:t>
      </w:r>
      <w:r w:rsidR="00E64706" w:rsidRPr="00FD3D70">
        <w:rPr>
          <w:spacing w:val="-1"/>
          <w:sz w:val="22"/>
          <w:szCs w:val="22"/>
        </w:rPr>
        <w:t xml:space="preserve"> </w:t>
      </w:r>
      <w:r w:rsidR="00103751" w:rsidRPr="00FD3D70">
        <w:rPr>
          <w:spacing w:val="-1"/>
          <w:sz w:val="22"/>
          <w:szCs w:val="22"/>
        </w:rPr>
        <w:t xml:space="preserve">Rohre, Glasfaserkabel inkl. der Faserverbindungen, Schächte, Verteiler und Schaltpunkte sowie </w:t>
      </w:r>
      <w:r w:rsidR="007F24FE">
        <w:rPr>
          <w:spacing w:val="-1"/>
          <w:sz w:val="22"/>
          <w:szCs w:val="22"/>
        </w:rPr>
        <w:t>die</w:t>
      </w:r>
      <w:r w:rsidR="00103751" w:rsidRPr="00FD3D70">
        <w:rPr>
          <w:spacing w:val="-1"/>
          <w:sz w:val="22"/>
          <w:szCs w:val="22"/>
        </w:rPr>
        <w:t xml:space="preserve"> Muffen </w:t>
      </w:r>
      <w:r w:rsidR="00E64706">
        <w:rPr>
          <w:spacing w:val="-1"/>
          <w:sz w:val="22"/>
          <w:szCs w:val="22"/>
        </w:rPr>
        <w:t xml:space="preserve">inkl. der Reservekapazität </w:t>
      </w:r>
      <w:r w:rsidR="00103751" w:rsidRPr="00FD3D70">
        <w:rPr>
          <w:spacing w:val="-1"/>
          <w:sz w:val="22"/>
          <w:szCs w:val="22"/>
        </w:rPr>
        <w:t>erfass</w:t>
      </w:r>
      <w:r w:rsidR="00CE15B7">
        <w:rPr>
          <w:spacing w:val="-1"/>
          <w:sz w:val="22"/>
          <w:szCs w:val="22"/>
        </w:rPr>
        <w:t>t s</w:t>
      </w:r>
      <w:r w:rsidR="00103751" w:rsidRPr="00FD3D70">
        <w:rPr>
          <w:spacing w:val="-1"/>
          <w:sz w:val="22"/>
          <w:szCs w:val="22"/>
        </w:rPr>
        <w:t>e</w:t>
      </w:r>
      <w:r w:rsidR="00CE15B7">
        <w:rPr>
          <w:spacing w:val="-1"/>
          <w:sz w:val="22"/>
          <w:szCs w:val="22"/>
        </w:rPr>
        <w:t>i</w:t>
      </w:r>
      <w:r w:rsidR="00103751" w:rsidRPr="00FD3D70">
        <w:rPr>
          <w:spacing w:val="-1"/>
          <w:sz w:val="22"/>
          <w:szCs w:val="22"/>
        </w:rPr>
        <w:t>n.</w:t>
      </w:r>
      <w:r w:rsidR="00103751">
        <w:rPr>
          <w:i/>
          <w:spacing w:val="-1"/>
          <w:sz w:val="22"/>
          <w:szCs w:val="22"/>
        </w:rPr>
        <w:t xml:space="preserve"> </w:t>
      </w:r>
      <w:bookmarkEnd w:id="36"/>
      <w:r w:rsidR="00486235">
        <w:rPr>
          <w:spacing w:val="-1"/>
          <w:sz w:val="22"/>
          <w:szCs w:val="22"/>
        </w:rPr>
        <w:t xml:space="preserve">Es </w:t>
      </w:r>
      <w:r w:rsidR="0021306D">
        <w:rPr>
          <w:spacing w:val="-1"/>
          <w:sz w:val="22"/>
          <w:szCs w:val="22"/>
        </w:rPr>
        <w:t>sind folgende Unterlagen zu übergeben:</w:t>
      </w:r>
      <w:bookmarkEnd w:id="37"/>
    </w:p>
    <w:p w14:paraId="05FD28B8" w14:textId="57B940FE" w:rsidR="0021306D" w:rsidRPr="00764276" w:rsidRDefault="0021306D" w:rsidP="00DA3149">
      <w:pPr>
        <w:pStyle w:val="Listenabsatz"/>
        <w:widowControl/>
        <w:numPr>
          <w:ilvl w:val="0"/>
          <w:numId w:val="7"/>
        </w:numPr>
        <w:autoSpaceDE/>
        <w:autoSpaceDN/>
        <w:adjustRightInd/>
        <w:spacing w:before="240" w:after="120" w:line="360" w:lineRule="auto"/>
        <w:ind w:left="993" w:hanging="426"/>
        <w:contextualSpacing/>
        <w:jc w:val="both"/>
        <w:rPr>
          <w:rFonts w:ascii="Arial" w:eastAsia="Calibri" w:hAnsi="Arial" w:cs="Arial"/>
          <w:color w:val="000000"/>
          <w:sz w:val="22"/>
          <w:szCs w:val="22"/>
        </w:rPr>
      </w:pPr>
      <w:r w:rsidRPr="00764276">
        <w:rPr>
          <w:rFonts w:ascii="Arial" w:eastAsia="Calibri" w:hAnsi="Arial" w:cs="Arial"/>
          <w:color w:val="000000"/>
          <w:sz w:val="22"/>
          <w:szCs w:val="22"/>
        </w:rPr>
        <w:t xml:space="preserve">Abnahmeprotokolle zwischen der </w:t>
      </w:r>
      <w:r w:rsidR="00764276">
        <w:rPr>
          <w:rFonts w:ascii="Arial" w:eastAsia="Calibri" w:hAnsi="Arial" w:cs="Arial"/>
          <w:color w:val="000000"/>
          <w:sz w:val="22"/>
          <w:szCs w:val="22"/>
        </w:rPr>
        <w:t>Gebietskörperschaft</w:t>
      </w:r>
      <w:r w:rsidRPr="00764276">
        <w:rPr>
          <w:rFonts w:ascii="Arial" w:eastAsia="Calibri" w:hAnsi="Arial" w:cs="Arial"/>
          <w:color w:val="000000"/>
          <w:sz w:val="22"/>
          <w:szCs w:val="22"/>
        </w:rPr>
        <w:t xml:space="preserve"> und den für Planung und Bau zuständigen Unternehmen</w:t>
      </w:r>
      <w:r w:rsidR="00EE2DEC">
        <w:rPr>
          <w:rFonts w:ascii="Arial" w:eastAsia="Calibri" w:hAnsi="Arial" w:cs="Arial"/>
          <w:color w:val="000000"/>
          <w:sz w:val="22"/>
          <w:szCs w:val="22"/>
        </w:rPr>
        <w:t xml:space="preserve">, falls </w:t>
      </w:r>
      <w:r w:rsidR="008150F0">
        <w:rPr>
          <w:rFonts w:ascii="Arial" w:eastAsia="Calibri" w:hAnsi="Arial" w:cs="Arial"/>
          <w:color w:val="000000"/>
          <w:sz w:val="22"/>
          <w:szCs w:val="22"/>
        </w:rPr>
        <w:t>vo</w:t>
      </w:r>
      <w:r w:rsidR="00AA5692">
        <w:rPr>
          <w:rFonts w:ascii="Arial" w:eastAsia="Calibri" w:hAnsi="Arial" w:cs="Arial"/>
          <w:color w:val="000000"/>
          <w:sz w:val="22"/>
          <w:szCs w:val="22"/>
        </w:rPr>
        <w:t>r</w:t>
      </w:r>
      <w:r w:rsidR="008150F0">
        <w:rPr>
          <w:rFonts w:ascii="Arial" w:eastAsia="Calibri" w:hAnsi="Arial" w:cs="Arial"/>
          <w:color w:val="000000"/>
          <w:sz w:val="22"/>
          <w:szCs w:val="22"/>
        </w:rPr>
        <w:t>handen</w:t>
      </w:r>
    </w:p>
    <w:p w14:paraId="6DDB0293" w14:textId="1939F0F2" w:rsidR="0021306D" w:rsidRPr="00764276" w:rsidRDefault="0021306D" w:rsidP="00DA3149">
      <w:pPr>
        <w:pStyle w:val="Listenabsatz"/>
        <w:widowControl/>
        <w:numPr>
          <w:ilvl w:val="0"/>
          <w:numId w:val="7"/>
        </w:numPr>
        <w:autoSpaceDE/>
        <w:autoSpaceDN/>
        <w:adjustRightInd/>
        <w:spacing w:before="240" w:after="120" w:line="360" w:lineRule="auto"/>
        <w:ind w:left="993" w:hanging="426"/>
        <w:contextualSpacing/>
        <w:jc w:val="both"/>
        <w:rPr>
          <w:rFonts w:ascii="Arial" w:hAnsi="Arial" w:cs="Arial"/>
          <w:color w:val="000000"/>
          <w:sz w:val="22"/>
          <w:szCs w:val="22"/>
        </w:rPr>
      </w:pPr>
      <w:r w:rsidRPr="00764276">
        <w:rPr>
          <w:rFonts w:ascii="Arial" w:hAnsi="Arial" w:cs="Arial"/>
          <w:color w:val="000000"/>
          <w:sz w:val="22"/>
          <w:szCs w:val="22"/>
        </w:rPr>
        <w:t>Lagepläne mit Schachtlagen und Start- und Zielgruben</w:t>
      </w:r>
      <w:r w:rsidR="00EE2DEC">
        <w:rPr>
          <w:rFonts w:ascii="Arial" w:hAnsi="Arial" w:cs="Arial"/>
          <w:color w:val="000000"/>
          <w:sz w:val="22"/>
          <w:szCs w:val="22"/>
        </w:rPr>
        <w:t>, falls</w:t>
      </w:r>
      <w:r w:rsidR="008150F0">
        <w:rPr>
          <w:rFonts w:ascii="Arial" w:hAnsi="Arial" w:cs="Arial"/>
          <w:color w:val="000000"/>
          <w:sz w:val="22"/>
          <w:szCs w:val="22"/>
        </w:rPr>
        <w:t xml:space="preserve"> vorhanden</w:t>
      </w:r>
    </w:p>
    <w:p w14:paraId="05FEC4AE" w14:textId="729E9A6D" w:rsidR="0021306D" w:rsidRPr="00764276" w:rsidRDefault="0021306D" w:rsidP="00DA3149">
      <w:pPr>
        <w:pStyle w:val="Listenabsatz"/>
        <w:widowControl/>
        <w:numPr>
          <w:ilvl w:val="0"/>
          <w:numId w:val="7"/>
        </w:numPr>
        <w:autoSpaceDE/>
        <w:autoSpaceDN/>
        <w:adjustRightInd/>
        <w:spacing w:before="240" w:after="120" w:line="360" w:lineRule="auto"/>
        <w:ind w:left="993" w:hanging="426"/>
        <w:contextualSpacing/>
        <w:jc w:val="both"/>
        <w:rPr>
          <w:rFonts w:ascii="Arial" w:hAnsi="Arial" w:cs="Arial"/>
          <w:color w:val="000000"/>
          <w:sz w:val="22"/>
          <w:szCs w:val="22"/>
        </w:rPr>
      </w:pPr>
      <w:r w:rsidRPr="00764276">
        <w:rPr>
          <w:rFonts w:ascii="Arial" w:hAnsi="Arial" w:cs="Arial"/>
          <w:color w:val="000000"/>
          <w:sz w:val="22"/>
          <w:szCs w:val="22"/>
        </w:rPr>
        <w:t>Bohrprotokolle</w:t>
      </w:r>
      <w:r w:rsidR="00EE2DEC">
        <w:rPr>
          <w:rFonts w:ascii="Arial" w:hAnsi="Arial" w:cs="Arial"/>
          <w:color w:val="000000"/>
          <w:sz w:val="22"/>
          <w:szCs w:val="22"/>
        </w:rPr>
        <w:t>, falls</w:t>
      </w:r>
      <w:r w:rsidR="008150F0">
        <w:rPr>
          <w:rFonts w:ascii="Arial" w:hAnsi="Arial" w:cs="Arial"/>
          <w:color w:val="000000"/>
          <w:sz w:val="22"/>
          <w:szCs w:val="22"/>
        </w:rPr>
        <w:t xml:space="preserve"> vorhanden</w:t>
      </w:r>
    </w:p>
    <w:p w14:paraId="19CC03AE" w14:textId="740896A1" w:rsidR="0021306D" w:rsidRPr="00764276" w:rsidRDefault="0021306D" w:rsidP="00DA3149">
      <w:pPr>
        <w:pStyle w:val="Listenabsatz"/>
        <w:widowControl/>
        <w:numPr>
          <w:ilvl w:val="0"/>
          <w:numId w:val="7"/>
        </w:numPr>
        <w:autoSpaceDE/>
        <w:autoSpaceDN/>
        <w:adjustRightInd/>
        <w:spacing w:before="240" w:after="120" w:line="360" w:lineRule="auto"/>
        <w:ind w:left="993" w:hanging="426"/>
        <w:contextualSpacing/>
        <w:jc w:val="both"/>
        <w:rPr>
          <w:rFonts w:ascii="Arial" w:hAnsi="Arial" w:cs="Arial"/>
          <w:color w:val="000000"/>
          <w:sz w:val="22"/>
          <w:szCs w:val="22"/>
        </w:rPr>
      </w:pPr>
      <w:r w:rsidRPr="00764276">
        <w:rPr>
          <w:rFonts w:ascii="Arial" w:hAnsi="Arial" w:cs="Arial"/>
          <w:color w:val="000000"/>
          <w:sz w:val="22"/>
          <w:szCs w:val="22"/>
        </w:rPr>
        <w:t>Messprotokolle zur OTDR-Abnahmemessung und</w:t>
      </w:r>
      <w:r w:rsidRPr="00764276">
        <w:rPr>
          <w:rFonts w:ascii="Arial" w:hAnsi="Arial" w:cs="Arial"/>
          <w:sz w:val="22"/>
          <w:szCs w:val="22"/>
        </w:rPr>
        <w:t xml:space="preserve"> LWL-Dämpfungsmessung</w:t>
      </w:r>
      <w:r w:rsidR="00486235">
        <w:rPr>
          <w:rFonts w:ascii="Arial" w:hAnsi="Arial" w:cs="Arial"/>
          <w:sz w:val="22"/>
          <w:szCs w:val="22"/>
        </w:rPr>
        <w:t>, falls</w:t>
      </w:r>
      <w:r w:rsidR="008150F0">
        <w:rPr>
          <w:rFonts w:ascii="Arial" w:hAnsi="Arial" w:cs="Arial"/>
          <w:sz w:val="22"/>
          <w:szCs w:val="22"/>
        </w:rPr>
        <w:t xml:space="preserve"> vorhanden</w:t>
      </w:r>
    </w:p>
    <w:p w14:paraId="42B5F417" w14:textId="03AC548E" w:rsidR="0021306D" w:rsidRPr="00764276" w:rsidRDefault="0021306D" w:rsidP="00DA3149">
      <w:pPr>
        <w:pStyle w:val="Listenabsatz"/>
        <w:widowControl/>
        <w:numPr>
          <w:ilvl w:val="0"/>
          <w:numId w:val="7"/>
        </w:numPr>
        <w:autoSpaceDE/>
        <w:autoSpaceDN/>
        <w:adjustRightInd/>
        <w:spacing w:before="240" w:after="120" w:line="360" w:lineRule="auto"/>
        <w:ind w:left="993" w:hanging="426"/>
        <w:contextualSpacing/>
        <w:jc w:val="both"/>
        <w:rPr>
          <w:rFonts w:ascii="Arial" w:hAnsi="Arial" w:cs="Arial"/>
          <w:color w:val="000000"/>
          <w:sz w:val="22"/>
          <w:szCs w:val="22"/>
        </w:rPr>
      </w:pPr>
      <w:r w:rsidRPr="00764276">
        <w:rPr>
          <w:rFonts w:ascii="Arial" w:hAnsi="Arial" w:cs="Arial"/>
          <w:color w:val="000000"/>
          <w:sz w:val="22"/>
          <w:szCs w:val="22"/>
        </w:rPr>
        <w:t>Prüfmittelnachweise für die von den für Planung und Bau zuständigen Unternehmen eingesetzten und in den Protokollen angegebenen Messgeräte</w:t>
      </w:r>
      <w:r w:rsidR="00486235">
        <w:rPr>
          <w:rFonts w:ascii="Arial" w:hAnsi="Arial" w:cs="Arial"/>
          <w:color w:val="000000"/>
          <w:sz w:val="22"/>
          <w:szCs w:val="22"/>
        </w:rPr>
        <w:t>, falls</w:t>
      </w:r>
      <w:r w:rsidR="008150F0">
        <w:rPr>
          <w:rFonts w:ascii="Arial" w:hAnsi="Arial" w:cs="Arial"/>
          <w:color w:val="000000"/>
          <w:sz w:val="22"/>
          <w:szCs w:val="22"/>
        </w:rPr>
        <w:t xml:space="preserve"> vorhanden</w:t>
      </w:r>
    </w:p>
    <w:p w14:paraId="5961F3F1" w14:textId="36659AAA" w:rsidR="0021306D" w:rsidRPr="00764276" w:rsidRDefault="0021306D" w:rsidP="00DA3149">
      <w:pPr>
        <w:pStyle w:val="Listenabsatz"/>
        <w:widowControl/>
        <w:numPr>
          <w:ilvl w:val="0"/>
          <w:numId w:val="7"/>
        </w:numPr>
        <w:autoSpaceDE/>
        <w:autoSpaceDN/>
        <w:adjustRightInd/>
        <w:spacing w:before="240" w:after="120" w:line="360" w:lineRule="auto"/>
        <w:ind w:left="993" w:hanging="426"/>
        <w:contextualSpacing/>
        <w:jc w:val="both"/>
        <w:rPr>
          <w:rFonts w:ascii="Arial" w:hAnsi="Arial" w:cs="Arial"/>
          <w:color w:val="000000"/>
          <w:sz w:val="22"/>
          <w:szCs w:val="22"/>
        </w:rPr>
      </w:pPr>
      <w:r w:rsidRPr="00764276">
        <w:rPr>
          <w:rFonts w:ascii="Arial" w:hAnsi="Arial" w:cs="Arial"/>
          <w:color w:val="000000"/>
          <w:sz w:val="22"/>
          <w:szCs w:val="22"/>
        </w:rPr>
        <w:t>Bemaßte Lagepläne mit Rohrbelegung</w:t>
      </w:r>
      <w:r w:rsidR="00764276" w:rsidRPr="00764276">
        <w:rPr>
          <w:rFonts w:ascii="Arial" w:hAnsi="Arial" w:cs="Arial"/>
          <w:color w:val="000000"/>
          <w:sz w:val="22"/>
          <w:szCs w:val="22"/>
        </w:rPr>
        <w:t xml:space="preserve"> und vollständiger Längenangabe</w:t>
      </w:r>
    </w:p>
    <w:p w14:paraId="1DD8395F" w14:textId="381578DA" w:rsidR="0021306D" w:rsidRPr="00764276" w:rsidRDefault="0021306D" w:rsidP="00DA3149">
      <w:pPr>
        <w:pStyle w:val="Listenabsatz"/>
        <w:widowControl/>
        <w:numPr>
          <w:ilvl w:val="0"/>
          <w:numId w:val="7"/>
        </w:numPr>
        <w:autoSpaceDE/>
        <w:autoSpaceDN/>
        <w:adjustRightInd/>
        <w:spacing w:before="240" w:after="120" w:line="360" w:lineRule="auto"/>
        <w:ind w:left="993" w:hanging="426"/>
        <w:contextualSpacing/>
        <w:jc w:val="both"/>
        <w:rPr>
          <w:rFonts w:ascii="Arial" w:hAnsi="Arial" w:cs="Arial"/>
          <w:color w:val="000000"/>
          <w:sz w:val="22"/>
          <w:szCs w:val="22"/>
        </w:rPr>
      </w:pPr>
      <w:r w:rsidRPr="00764276">
        <w:rPr>
          <w:rFonts w:ascii="Arial" w:hAnsi="Arial" w:cs="Arial"/>
          <w:color w:val="000000"/>
          <w:sz w:val="22"/>
          <w:szCs w:val="22"/>
        </w:rPr>
        <w:lastRenderedPageBreak/>
        <w:t>Kalibrierungsprotokolle der belegten Rohre</w:t>
      </w:r>
      <w:r w:rsidR="00486235">
        <w:rPr>
          <w:rFonts w:ascii="Arial" w:hAnsi="Arial" w:cs="Arial"/>
          <w:color w:val="000000"/>
          <w:sz w:val="22"/>
          <w:szCs w:val="22"/>
        </w:rPr>
        <w:t>, falls</w:t>
      </w:r>
      <w:r w:rsidR="008150F0">
        <w:rPr>
          <w:rFonts w:ascii="Arial" w:hAnsi="Arial" w:cs="Arial"/>
          <w:color w:val="000000"/>
          <w:sz w:val="22"/>
          <w:szCs w:val="22"/>
        </w:rPr>
        <w:t xml:space="preserve"> vorhanden</w:t>
      </w:r>
    </w:p>
    <w:p w14:paraId="0B1DBCAB" w14:textId="34494C25" w:rsidR="0021306D" w:rsidRPr="00764276" w:rsidRDefault="0021306D" w:rsidP="00DA3149">
      <w:pPr>
        <w:pStyle w:val="Listenabsatz"/>
        <w:widowControl/>
        <w:numPr>
          <w:ilvl w:val="0"/>
          <w:numId w:val="7"/>
        </w:numPr>
        <w:autoSpaceDE/>
        <w:autoSpaceDN/>
        <w:adjustRightInd/>
        <w:spacing w:before="240" w:after="120" w:line="360" w:lineRule="auto"/>
        <w:ind w:left="993" w:hanging="426"/>
        <w:contextualSpacing/>
        <w:jc w:val="both"/>
        <w:rPr>
          <w:rFonts w:ascii="Arial" w:hAnsi="Arial" w:cs="Arial"/>
          <w:color w:val="000000"/>
          <w:sz w:val="22"/>
          <w:szCs w:val="22"/>
        </w:rPr>
      </w:pPr>
      <w:r w:rsidRPr="00764276">
        <w:rPr>
          <w:rFonts w:ascii="Arial" w:hAnsi="Arial" w:cs="Arial"/>
          <w:color w:val="000000"/>
          <w:sz w:val="22"/>
          <w:szCs w:val="22"/>
        </w:rPr>
        <w:t>Kalibrierungsprotokolle für Reserverohr</w:t>
      </w:r>
      <w:r w:rsidR="00C3216E">
        <w:rPr>
          <w:rFonts w:ascii="Arial" w:hAnsi="Arial" w:cs="Arial"/>
          <w:color w:val="000000"/>
          <w:sz w:val="22"/>
          <w:szCs w:val="22"/>
        </w:rPr>
        <w:t>e</w:t>
      </w:r>
      <w:r w:rsidRPr="00764276">
        <w:rPr>
          <w:rFonts w:ascii="Arial" w:hAnsi="Arial" w:cs="Arial"/>
          <w:color w:val="000000"/>
          <w:sz w:val="22"/>
          <w:szCs w:val="22"/>
        </w:rPr>
        <w:t>, falls vorhanden</w:t>
      </w:r>
    </w:p>
    <w:p w14:paraId="0EDBA6B8" w14:textId="77777777" w:rsidR="0021306D" w:rsidRPr="00764276" w:rsidRDefault="0021306D" w:rsidP="00DA3149">
      <w:pPr>
        <w:pStyle w:val="Listenabsatz"/>
        <w:widowControl/>
        <w:numPr>
          <w:ilvl w:val="0"/>
          <w:numId w:val="7"/>
        </w:numPr>
        <w:autoSpaceDE/>
        <w:autoSpaceDN/>
        <w:adjustRightInd/>
        <w:spacing w:before="240" w:after="120" w:line="360" w:lineRule="auto"/>
        <w:ind w:left="993" w:hanging="426"/>
        <w:contextualSpacing/>
        <w:jc w:val="both"/>
        <w:rPr>
          <w:rFonts w:ascii="Arial" w:hAnsi="Arial" w:cs="Arial"/>
          <w:color w:val="000000"/>
          <w:sz w:val="22"/>
          <w:szCs w:val="22"/>
        </w:rPr>
      </w:pPr>
      <w:r w:rsidRPr="00764276">
        <w:rPr>
          <w:rFonts w:ascii="Arial" w:hAnsi="Arial" w:cs="Arial"/>
          <w:color w:val="000000"/>
          <w:sz w:val="22"/>
          <w:szCs w:val="22"/>
        </w:rPr>
        <w:t>Kabelschachtkarten</w:t>
      </w:r>
    </w:p>
    <w:p w14:paraId="1B9795F8" w14:textId="61624D4C" w:rsidR="0021306D" w:rsidRPr="00764276" w:rsidRDefault="0021306D" w:rsidP="00DA3149">
      <w:pPr>
        <w:pStyle w:val="Listenabsatz"/>
        <w:widowControl/>
        <w:numPr>
          <w:ilvl w:val="0"/>
          <w:numId w:val="7"/>
        </w:numPr>
        <w:autoSpaceDE/>
        <w:autoSpaceDN/>
        <w:adjustRightInd/>
        <w:spacing w:before="240" w:after="120" w:line="360" w:lineRule="auto"/>
        <w:ind w:left="993" w:hanging="426"/>
        <w:contextualSpacing/>
        <w:jc w:val="both"/>
        <w:rPr>
          <w:rFonts w:ascii="Arial" w:hAnsi="Arial" w:cs="Arial"/>
          <w:color w:val="000000"/>
          <w:sz w:val="22"/>
          <w:szCs w:val="22"/>
        </w:rPr>
      </w:pPr>
      <w:r w:rsidRPr="00764276">
        <w:rPr>
          <w:rFonts w:ascii="Arial" w:hAnsi="Arial" w:cs="Arial"/>
          <w:color w:val="000000"/>
          <w:sz w:val="22"/>
          <w:szCs w:val="22"/>
        </w:rPr>
        <w:t>Kabelverlege-/Kabeleinblasprotokolle</w:t>
      </w:r>
      <w:r w:rsidR="00486235">
        <w:rPr>
          <w:rFonts w:ascii="Arial" w:hAnsi="Arial" w:cs="Arial"/>
          <w:color w:val="000000"/>
          <w:sz w:val="22"/>
          <w:szCs w:val="22"/>
        </w:rPr>
        <w:t>, falls</w:t>
      </w:r>
      <w:r w:rsidR="008150F0">
        <w:rPr>
          <w:rFonts w:ascii="Arial" w:hAnsi="Arial" w:cs="Arial"/>
          <w:color w:val="000000"/>
          <w:sz w:val="22"/>
          <w:szCs w:val="22"/>
        </w:rPr>
        <w:t xml:space="preserve"> vorhanden</w:t>
      </w:r>
    </w:p>
    <w:p w14:paraId="21611C9E" w14:textId="77777777" w:rsidR="0021306D" w:rsidRPr="00764276" w:rsidRDefault="0021306D" w:rsidP="00DA3149">
      <w:pPr>
        <w:pStyle w:val="Listenabsatz"/>
        <w:widowControl/>
        <w:numPr>
          <w:ilvl w:val="0"/>
          <w:numId w:val="7"/>
        </w:numPr>
        <w:autoSpaceDE/>
        <w:autoSpaceDN/>
        <w:adjustRightInd/>
        <w:spacing w:before="240" w:after="120" w:line="360" w:lineRule="auto"/>
        <w:ind w:left="993" w:hanging="426"/>
        <w:contextualSpacing/>
        <w:jc w:val="both"/>
        <w:rPr>
          <w:rFonts w:ascii="Arial" w:hAnsi="Arial" w:cs="Arial"/>
          <w:color w:val="000000"/>
          <w:sz w:val="22"/>
          <w:szCs w:val="22"/>
        </w:rPr>
      </w:pPr>
      <w:r w:rsidRPr="00764276">
        <w:rPr>
          <w:rFonts w:ascii="Arial" w:hAnsi="Arial" w:cs="Arial"/>
          <w:color w:val="000000"/>
          <w:sz w:val="22"/>
          <w:szCs w:val="22"/>
        </w:rPr>
        <w:t xml:space="preserve">Spleiß- und </w:t>
      </w:r>
      <w:proofErr w:type="spellStart"/>
      <w:r w:rsidRPr="00764276">
        <w:rPr>
          <w:rFonts w:ascii="Arial" w:hAnsi="Arial" w:cs="Arial"/>
          <w:color w:val="000000"/>
          <w:sz w:val="22"/>
          <w:szCs w:val="22"/>
        </w:rPr>
        <w:t>Patchfeldpläne</w:t>
      </w:r>
      <w:proofErr w:type="spellEnd"/>
      <w:r w:rsidRPr="00764276">
        <w:rPr>
          <w:rFonts w:ascii="Arial" w:hAnsi="Arial" w:cs="Arial"/>
          <w:color w:val="000000"/>
          <w:sz w:val="22"/>
          <w:szCs w:val="22"/>
        </w:rPr>
        <w:t xml:space="preserve"> </w:t>
      </w:r>
    </w:p>
    <w:p w14:paraId="440C747D" w14:textId="5C90E2FB" w:rsidR="0021306D" w:rsidRPr="00764276" w:rsidRDefault="0021306D" w:rsidP="00DA3149">
      <w:pPr>
        <w:pStyle w:val="Listenabsatz"/>
        <w:widowControl/>
        <w:numPr>
          <w:ilvl w:val="0"/>
          <w:numId w:val="7"/>
        </w:numPr>
        <w:autoSpaceDE/>
        <w:autoSpaceDN/>
        <w:adjustRightInd/>
        <w:spacing w:before="240" w:after="120" w:line="360" w:lineRule="auto"/>
        <w:ind w:left="993" w:hanging="426"/>
        <w:contextualSpacing/>
        <w:jc w:val="both"/>
        <w:rPr>
          <w:rFonts w:ascii="Arial" w:hAnsi="Arial" w:cs="Arial"/>
          <w:color w:val="000000"/>
          <w:sz w:val="22"/>
          <w:szCs w:val="22"/>
        </w:rPr>
      </w:pPr>
      <w:r w:rsidRPr="00764276">
        <w:rPr>
          <w:rFonts w:ascii="Arial" w:hAnsi="Arial" w:cs="Arial"/>
          <w:color w:val="000000"/>
          <w:sz w:val="22"/>
          <w:szCs w:val="22"/>
        </w:rPr>
        <w:t xml:space="preserve">Finalisierte Netzpläne </w:t>
      </w:r>
      <w:r w:rsidR="007B6CEE">
        <w:rPr>
          <w:rFonts w:ascii="Arial" w:hAnsi="Arial" w:cs="Arial"/>
          <w:color w:val="000000"/>
          <w:sz w:val="22"/>
          <w:szCs w:val="22"/>
        </w:rPr>
        <w:t>gemäß aktuellem Stand</w:t>
      </w:r>
    </w:p>
    <w:p w14:paraId="2C2815AA" w14:textId="15D20497" w:rsidR="0021306D" w:rsidRPr="00F20B16" w:rsidRDefault="0021306D" w:rsidP="00DA3149">
      <w:pPr>
        <w:pStyle w:val="Listenabsatz"/>
        <w:widowControl/>
        <w:numPr>
          <w:ilvl w:val="0"/>
          <w:numId w:val="7"/>
        </w:numPr>
        <w:autoSpaceDE/>
        <w:autoSpaceDN/>
        <w:adjustRightInd/>
        <w:spacing w:after="120" w:line="360" w:lineRule="auto"/>
        <w:ind w:left="992" w:hanging="425"/>
        <w:contextualSpacing/>
        <w:jc w:val="both"/>
        <w:rPr>
          <w:rFonts w:ascii="Arial" w:hAnsi="Arial" w:cs="Arial"/>
          <w:color w:val="000000"/>
          <w:sz w:val="22"/>
          <w:szCs w:val="22"/>
        </w:rPr>
      </w:pPr>
      <w:r w:rsidRPr="00764276">
        <w:rPr>
          <w:rFonts w:ascii="Arial" w:eastAsia="Calibri" w:hAnsi="Arial" w:cs="Arial"/>
          <w:sz w:val="22"/>
          <w:szCs w:val="22"/>
          <w:lang w:eastAsia="en-US"/>
        </w:rPr>
        <w:t>Grundstückseigentümer</w:t>
      </w:r>
      <w:r w:rsidR="00764276">
        <w:rPr>
          <w:rFonts w:ascii="Arial" w:eastAsia="Calibri" w:hAnsi="Arial" w:cs="Arial"/>
          <w:sz w:val="22"/>
          <w:szCs w:val="22"/>
          <w:lang w:eastAsia="en-US"/>
        </w:rPr>
        <w:t>erklärunge</w:t>
      </w:r>
      <w:r w:rsidRPr="00764276">
        <w:rPr>
          <w:rFonts w:ascii="Arial" w:eastAsia="Calibri" w:hAnsi="Arial" w:cs="Arial"/>
          <w:sz w:val="22"/>
          <w:szCs w:val="22"/>
          <w:lang w:eastAsia="en-US"/>
        </w:rPr>
        <w:t>n</w:t>
      </w:r>
      <w:r w:rsidR="000F7CD9">
        <w:rPr>
          <w:rFonts w:ascii="Arial" w:eastAsia="Calibri" w:hAnsi="Arial" w:cs="Arial"/>
          <w:sz w:val="22"/>
          <w:szCs w:val="22"/>
          <w:lang w:eastAsia="en-US"/>
        </w:rPr>
        <w:t xml:space="preserve"> / Nutzungsverträge, sofern vorliegend</w:t>
      </w:r>
      <w:r w:rsidR="002C776D">
        <w:rPr>
          <w:rFonts w:ascii="Arial" w:eastAsia="Calibri" w:hAnsi="Arial" w:cs="Arial"/>
          <w:sz w:val="22"/>
          <w:szCs w:val="22"/>
          <w:lang w:eastAsia="en-US"/>
        </w:rPr>
        <w:t xml:space="preserve"> </w:t>
      </w:r>
    </w:p>
    <w:p w14:paraId="5A5EF23F" w14:textId="37C6A36F" w:rsidR="00486235" w:rsidRPr="007856B9" w:rsidRDefault="00486235" w:rsidP="007856B9">
      <w:pPr>
        <w:pStyle w:val="Listenabsatz"/>
        <w:widowControl/>
        <w:numPr>
          <w:ilvl w:val="0"/>
          <w:numId w:val="7"/>
        </w:numPr>
        <w:autoSpaceDE/>
        <w:autoSpaceDN/>
        <w:adjustRightInd/>
        <w:spacing w:before="240" w:after="120" w:line="360" w:lineRule="auto"/>
        <w:ind w:left="993" w:hanging="426"/>
        <w:contextualSpacing/>
        <w:jc w:val="both"/>
        <w:rPr>
          <w:rFonts w:ascii="Arial" w:hAnsi="Arial" w:cs="Arial"/>
          <w:color w:val="000000"/>
          <w:sz w:val="22"/>
          <w:szCs w:val="22"/>
        </w:rPr>
      </w:pPr>
      <w:r w:rsidRPr="00486235">
        <w:rPr>
          <w:rFonts w:ascii="Arial" w:hAnsi="Arial" w:cs="Arial"/>
          <w:color w:val="000000"/>
          <w:sz w:val="22"/>
          <w:szCs w:val="22"/>
        </w:rPr>
        <w:t>Datenblätter der verwendeten Materialen wie Rohre, Kabel, Verteilpunkte, Gehäuse, Hauseinführungen oder Abschlusspunkte</w:t>
      </w:r>
    </w:p>
    <w:p w14:paraId="40B742EB" w14:textId="0780485C" w:rsidR="00486235" w:rsidRDefault="00486235" w:rsidP="007856B9">
      <w:pPr>
        <w:pStyle w:val="Listenabsatz"/>
        <w:widowControl/>
        <w:numPr>
          <w:ilvl w:val="0"/>
          <w:numId w:val="7"/>
        </w:numPr>
        <w:autoSpaceDE/>
        <w:autoSpaceDN/>
        <w:adjustRightInd/>
        <w:spacing w:before="240" w:after="120" w:line="360" w:lineRule="auto"/>
        <w:ind w:left="993" w:hanging="426"/>
        <w:contextualSpacing/>
        <w:jc w:val="both"/>
        <w:rPr>
          <w:rFonts w:ascii="Arial" w:hAnsi="Arial" w:cs="Arial"/>
          <w:color w:val="000000"/>
          <w:sz w:val="22"/>
          <w:szCs w:val="22"/>
        </w:rPr>
      </w:pPr>
      <w:r w:rsidRPr="00486235">
        <w:rPr>
          <w:rFonts w:ascii="Arial" w:hAnsi="Arial" w:cs="Arial"/>
          <w:color w:val="000000"/>
          <w:sz w:val="22"/>
          <w:szCs w:val="22"/>
        </w:rPr>
        <w:t>Fotodokumentation gemäß den geltenden GIS-Nebenbestimmungen</w:t>
      </w:r>
    </w:p>
    <w:p w14:paraId="3506D2E6" w14:textId="7CC482E1" w:rsidR="00F20B16" w:rsidRPr="00F20B16" w:rsidRDefault="0025661D" w:rsidP="00F20B16">
      <w:pPr>
        <w:pStyle w:val="Listenabsatz"/>
        <w:widowControl/>
        <w:numPr>
          <w:ilvl w:val="0"/>
          <w:numId w:val="27"/>
        </w:numPr>
        <w:autoSpaceDE/>
        <w:adjustRightInd/>
        <w:spacing w:after="120" w:line="360" w:lineRule="auto"/>
        <w:ind w:left="992" w:hanging="425"/>
        <w:contextualSpacing/>
        <w:jc w:val="both"/>
        <w:rPr>
          <w:rFonts w:ascii="Arial" w:hAnsi="Arial" w:cs="Arial"/>
          <w:color w:val="000000"/>
          <w:sz w:val="22"/>
          <w:szCs w:val="22"/>
        </w:rPr>
      </w:pPr>
      <w:r>
        <w:rPr>
          <w:rFonts w:ascii="Arial" w:hAnsi="Arial" w:cs="Arial"/>
          <w:color w:val="000000"/>
          <w:sz w:val="22"/>
          <w:szCs w:val="22"/>
        </w:rPr>
        <w:t>Elektrische Prüfprotokolle, falls vorhanden</w:t>
      </w:r>
    </w:p>
    <w:p w14:paraId="68B13C86" w14:textId="5092E06F" w:rsidR="00883D38" w:rsidRDefault="002C776D" w:rsidP="00883D38">
      <w:pPr>
        <w:pStyle w:val="Listenabsatz"/>
        <w:widowControl/>
        <w:numPr>
          <w:ilvl w:val="0"/>
          <w:numId w:val="7"/>
        </w:numPr>
        <w:autoSpaceDE/>
        <w:autoSpaceDN/>
        <w:adjustRightInd/>
        <w:spacing w:before="240" w:after="120" w:line="360" w:lineRule="auto"/>
        <w:ind w:left="993" w:hanging="426"/>
        <w:contextualSpacing/>
        <w:jc w:val="both"/>
        <w:rPr>
          <w:rFonts w:ascii="Arial" w:hAnsi="Arial" w:cs="Arial"/>
          <w:color w:val="000000"/>
          <w:sz w:val="22"/>
          <w:szCs w:val="22"/>
        </w:rPr>
      </w:pPr>
      <w:r w:rsidRPr="00883D38">
        <w:rPr>
          <w:rFonts w:ascii="Arial" w:hAnsi="Arial" w:cs="Arial"/>
          <w:color w:val="000000"/>
          <w:sz w:val="22"/>
          <w:szCs w:val="22"/>
        </w:rPr>
        <w:t>Dokumentation der Hausanschlüsse</w:t>
      </w:r>
      <w:r w:rsidR="00E64706" w:rsidRPr="00883D38">
        <w:rPr>
          <w:rFonts w:ascii="Arial" w:hAnsi="Arial" w:cs="Arial"/>
          <w:color w:val="000000"/>
          <w:sz w:val="22"/>
          <w:szCs w:val="22"/>
        </w:rPr>
        <w:t xml:space="preserve"> und der </w:t>
      </w:r>
      <w:r w:rsidR="00D31924" w:rsidRPr="00883D38">
        <w:rPr>
          <w:rFonts w:ascii="Arial" w:hAnsi="Arial" w:cs="Arial"/>
          <w:color w:val="000000"/>
          <w:sz w:val="22"/>
          <w:szCs w:val="22"/>
        </w:rPr>
        <w:t>„</w:t>
      </w:r>
      <w:proofErr w:type="spellStart"/>
      <w:r w:rsidR="00E64706" w:rsidRPr="00883D38">
        <w:rPr>
          <w:rFonts w:ascii="Arial" w:hAnsi="Arial" w:cs="Arial"/>
          <w:color w:val="000000"/>
          <w:sz w:val="22"/>
          <w:szCs w:val="22"/>
        </w:rPr>
        <w:t>homes</w:t>
      </w:r>
      <w:proofErr w:type="spellEnd"/>
      <w:r w:rsidR="00E64706" w:rsidRPr="00883D38">
        <w:rPr>
          <w:rFonts w:ascii="Arial" w:hAnsi="Arial" w:cs="Arial"/>
          <w:color w:val="000000"/>
          <w:sz w:val="22"/>
          <w:szCs w:val="22"/>
        </w:rPr>
        <w:t xml:space="preserve"> </w:t>
      </w:r>
      <w:proofErr w:type="spellStart"/>
      <w:r w:rsidR="00E64706" w:rsidRPr="00883D38">
        <w:rPr>
          <w:rFonts w:ascii="Arial" w:hAnsi="Arial" w:cs="Arial"/>
          <w:color w:val="000000"/>
          <w:sz w:val="22"/>
          <w:szCs w:val="22"/>
        </w:rPr>
        <w:t>passed</w:t>
      </w:r>
      <w:proofErr w:type="spellEnd"/>
      <w:r w:rsidR="00D31924" w:rsidRPr="00883D38">
        <w:rPr>
          <w:rFonts w:ascii="Arial" w:hAnsi="Arial" w:cs="Arial"/>
          <w:color w:val="000000"/>
          <w:sz w:val="22"/>
          <w:szCs w:val="22"/>
        </w:rPr>
        <w:t>“</w:t>
      </w:r>
      <w:r w:rsidR="00E64706" w:rsidRPr="00883D38">
        <w:rPr>
          <w:rFonts w:ascii="Arial" w:hAnsi="Arial" w:cs="Arial"/>
          <w:color w:val="000000"/>
          <w:sz w:val="22"/>
          <w:szCs w:val="22"/>
        </w:rPr>
        <w:t>-Anschlüsse</w:t>
      </w:r>
      <w:r w:rsidRPr="00883D38">
        <w:rPr>
          <w:rFonts w:ascii="Arial" w:hAnsi="Arial" w:cs="Arial"/>
          <w:color w:val="000000"/>
          <w:sz w:val="22"/>
          <w:szCs w:val="22"/>
        </w:rPr>
        <w:t>, sofern nicht in den vorgenannten Dokumentationen enthalten</w:t>
      </w:r>
      <w:r w:rsidRPr="00113A21">
        <w:rPr>
          <w:rFonts w:ascii="Arial" w:hAnsi="Arial" w:cs="Arial"/>
          <w:color w:val="000000"/>
          <w:sz w:val="22"/>
          <w:szCs w:val="22"/>
        </w:rPr>
        <w:t>.</w:t>
      </w:r>
      <w:r w:rsidR="00883D38">
        <w:rPr>
          <w:rFonts w:ascii="Arial" w:hAnsi="Arial" w:cs="Arial"/>
          <w:color w:val="000000"/>
          <w:sz w:val="22"/>
          <w:szCs w:val="22"/>
        </w:rPr>
        <w:t xml:space="preserve"> </w:t>
      </w:r>
    </w:p>
    <w:p w14:paraId="4D8B0174" w14:textId="32C2728C" w:rsidR="006C45F9" w:rsidRPr="00373297" w:rsidRDefault="006C45F9" w:rsidP="001A6A5D">
      <w:pPr>
        <w:widowControl/>
        <w:autoSpaceDE/>
        <w:autoSpaceDN/>
        <w:adjustRightInd/>
        <w:spacing w:after="120" w:line="360" w:lineRule="auto"/>
        <w:ind w:left="567"/>
        <w:jc w:val="both"/>
        <w:rPr>
          <w:rFonts w:ascii="Arial" w:hAnsi="Arial" w:cs="Arial"/>
          <w:color w:val="000000"/>
          <w:sz w:val="22"/>
          <w:szCs w:val="22"/>
        </w:rPr>
      </w:pPr>
      <w:r w:rsidRPr="006C45F9">
        <w:rPr>
          <w:rFonts w:ascii="Arial" w:hAnsi="Arial" w:cs="Arial"/>
          <w:color w:val="000000"/>
          <w:sz w:val="22"/>
          <w:szCs w:val="22"/>
        </w:rPr>
        <w:t xml:space="preserve">Sofern die Überlassung eines Teils des </w:t>
      </w:r>
      <w:r w:rsidR="00705586">
        <w:rPr>
          <w:rFonts w:ascii="Arial" w:hAnsi="Arial" w:cs="Arial"/>
          <w:color w:val="000000"/>
          <w:sz w:val="22"/>
          <w:szCs w:val="22"/>
        </w:rPr>
        <w:t>passiven</w:t>
      </w:r>
      <w:r w:rsidRPr="006C45F9">
        <w:rPr>
          <w:rFonts w:ascii="Arial" w:hAnsi="Arial" w:cs="Arial"/>
          <w:color w:val="000000"/>
          <w:sz w:val="22"/>
          <w:szCs w:val="22"/>
        </w:rPr>
        <w:t xml:space="preserve"> Netzes erfolgt, ist auch diesbezüglich eine Dokumentation zur vertragsgemäßen</w:t>
      </w:r>
      <w:r w:rsidR="00E64706">
        <w:rPr>
          <w:rFonts w:ascii="Arial" w:hAnsi="Arial" w:cs="Arial"/>
          <w:color w:val="000000"/>
          <w:sz w:val="22"/>
          <w:szCs w:val="22"/>
        </w:rPr>
        <w:t>, betriebsbereiten</w:t>
      </w:r>
      <w:r w:rsidR="00E64706" w:rsidRPr="006C45F9">
        <w:rPr>
          <w:rFonts w:ascii="Arial" w:hAnsi="Arial" w:cs="Arial"/>
          <w:color w:val="000000"/>
          <w:sz w:val="22"/>
          <w:szCs w:val="22"/>
        </w:rPr>
        <w:t xml:space="preserve"> </w:t>
      </w:r>
      <w:r w:rsidRPr="006C45F9">
        <w:rPr>
          <w:rFonts w:ascii="Arial" w:hAnsi="Arial" w:cs="Arial"/>
          <w:color w:val="000000"/>
          <w:sz w:val="22"/>
          <w:szCs w:val="22"/>
        </w:rPr>
        <w:t>Nutzung zu übergeben.</w:t>
      </w:r>
    </w:p>
    <w:p w14:paraId="3F945374" w14:textId="59E56CAC" w:rsidR="00A875BB" w:rsidRDefault="001A3512" w:rsidP="00B93C0D">
      <w:pPr>
        <w:pStyle w:val="Absatz1"/>
        <w:numPr>
          <w:ilvl w:val="1"/>
          <w:numId w:val="8"/>
        </w:numPr>
        <w:rPr>
          <w:spacing w:val="-1"/>
          <w:sz w:val="22"/>
          <w:szCs w:val="22"/>
        </w:rPr>
      </w:pPr>
      <w:bookmarkStart w:id="38" w:name="_Ref42948722"/>
      <w:r w:rsidRPr="008F349E">
        <w:rPr>
          <w:spacing w:val="-1"/>
          <w:sz w:val="22"/>
          <w:szCs w:val="22"/>
        </w:rPr>
        <w:t xml:space="preserve">Bei der </w:t>
      </w:r>
      <w:r w:rsidR="00B1145D">
        <w:rPr>
          <w:spacing w:val="-1"/>
          <w:sz w:val="22"/>
          <w:szCs w:val="22"/>
        </w:rPr>
        <w:t>Überlassung</w:t>
      </w:r>
      <w:r w:rsidRPr="008F349E">
        <w:rPr>
          <w:spacing w:val="-1"/>
          <w:sz w:val="22"/>
          <w:szCs w:val="22"/>
        </w:rPr>
        <w:t xml:space="preserve"> erfolgt eine förmliche Abnahme des passiven</w:t>
      </w:r>
      <w:r w:rsidR="00BD6272">
        <w:rPr>
          <w:spacing w:val="-1"/>
          <w:sz w:val="22"/>
          <w:szCs w:val="22"/>
        </w:rPr>
        <w:t xml:space="preserve"> </w:t>
      </w:r>
      <w:r w:rsidR="00010209">
        <w:rPr>
          <w:spacing w:val="-1"/>
          <w:sz w:val="22"/>
          <w:szCs w:val="22"/>
        </w:rPr>
        <w:t>Netzes</w:t>
      </w:r>
      <w:r w:rsidRPr="008F349E">
        <w:rPr>
          <w:spacing w:val="-1"/>
          <w:sz w:val="22"/>
          <w:szCs w:val="22"/>
        </w:rPr>
        <w:t xml:space="preserve">. Hierbei wird das Ergebnis der Abnahme </w:t>
      </w:r>
      <w:r w:rsidR="00E33FD7">
        <w:rPr>
          <w:spacing w:val="-1"/>
          <w:sz w:val="22"/>
          <w:szCs w:val="22"/>
        </w:rPr>
        <w:t xml:space="preserve">durch die Gebietskörperschaft </w:t>
      </w:r>
      <w:r w:rsidRPr="008F349E">
        <w:rPr>
          <w:spacing w:val="-1"/>
          <w:sz w:val="22"/>
          <w:szCs w:val="22"/>
        </w:rPr>
        <w:t xml:space="preserve">in einem Übergabeprotokoll niedergelegt. </w:t>
      </w:r>
      <w:r w:rsidR="00A875BB" w:rsidRPr="008F349E">
        <w:rPr>
          <w:spacing w:val="-1"/>
          <w:sz w:val="22"/>
          <w:szCs w:val="22"/>
        </w:rPr>
        <w:t xml:space="preserve">In dem </w:t>
      </w:r>
      <w:r w:rsidR="00A875BB">
        <w:rPr>
          <w:spacing w:val="-1"/>
          <w:sz w:val="22"/>
          <w:szCs w:val="22"/>
        </w:rPr>
        <w:t>Übergabeprotokoll sind die von dem Netzbetreiber geltend gemachten</w:t>
      </w:r>
      <w:r w:rsidR="00A875BB" w:rsidRPr="001A3512">
        <w:rPr>
          <w:spacing w:val="-1"/>
          <w:sz w:val="22"/>
          <w:szCs w:val="22"/>
        </w:rPr>
        <w:t xml:space="preserve"> Mängel aufzunehmen. Mit der </w:t>
      </w:r>
      <w:r w:rsidR="00E03EC9">
        <w:rPr>
          <w:spacing w:val="-1"/>
          <w:sz w:val="22"/>
          <w:szCs w:val="22"/>
        </w:rPr>
        <w:t xml:space="preserve">Überlassung des passiven </w:t>
      </w:r>
      <w:r w:rsidR="00010209">
        <w:rPr>
          <w:spacing w:val="-1"/>
          <w:sz w:val="22"/>
          <w:szCs w:val="22"/>
        </w:rPr>
        <w:t>Netzes</w:t>
      </w:r>
      <w:r w:rsidR="00BD6272">
        <w:rPr>
          <w:spacing w:val="-1"/>
          <w:sz w:val="22"/>
          <w:szCs w:val="22"/>
        </w:rPr>
        <w:t xml:space="preserve"> </w:t>
      </w:r>
      <w:r w:rsidR="00E64706">
        <w:rPr>
          <w:spacing w:val="-1"/>
          <w:sz w:val="22"/>
          <w:szCs w:val="22"/>
        </w:rPr>
        <w:t xml:space="preserve">und dessen umfassender Dokumentation </w:t>
      </w:r>
      <w:r w:rsidR="00A875BB" w:rsidRPr="001A3512">
        <w:rPr>
          <w:spacing w:val="-1"/>
          <w:sz w:val="22"/>
          <w:szCs w:val="22"/>
        </w:rPr>
        <w:t xml:space="preserve">erkennt der </w:t>
      </w:r>
      <w:r w:rsidR="00A875BB">
        <w:rPr>
          <w:spacing w:val="-1"/>
          <w:sz w:val="22"/>
          <w:szCs w:val="22"/>
        </w:rPr>
        <w:t xml:space="preserve">Netzbetreiber das passive </w:t>
      </w:r>
      <w:r w:rsidR="004723C2">
        <w:rPr>
          <w:spacing w:val="-1"/>
          <w:sz w:val="22"/>
          <w:szCs w:val="22"/>
        </w:rPr>
        <w:t>Netz</w:t>
      </w:r>
      <w:r w:rsidR="00BD6272">
        <w:rPr>
          <w:spacing w:val="-1"/>
          <w:sz w:val="22"/>
          <w:szCs w:val="22"/>
        </w:rPr>
        <w:t xml:space="preserve"> </w:t>
      </w:r>
      <w:r w:rsidR="00A875BB" w:rsidRPr="001A3512">
        <w:rPr>
          <w:spacing w:val="-1"/>
          <w:sz w:val="22"/>
          <w:szCs w:val="22"/>
        </w:rPr>
        <w:t>als vert</w:t>
      </w:r>
      <w:r w:rsidR="00A875BB">
        <w:rPr>
          <w:spacing w:val="-1"/>
          <w:sz w:val="22"/>
          <w:szCs w:val="22"/>
        </w:rPr>
        <w:t>ragsgemäß an</w:t>
      </w:r>
      <w:r w:rsidR="00A875BB" w:rsidRPr="008F349E">
        <w:rPr>
          <w:spacing w:val="-1"/>
          <w:sz w:val="22"/>
          <w:szCs w:val="22"/>
        </w:rPr>
        <w:t xml:space="preserve">, sofern </w:t>
      </w:r>
      <w:r w:rsidR="00A875BB">
        <w:rPr>
          <w:spacing w:val="-1"/>
          <w:sz w:val="22"/>
          <w:szCs w:val="22"/>
        </w:rPr>
        <w:t xml:space="preserve">im </w:t>
      </w:r>
      <w:r w:rsidR="00A875BB" w:rsidRPr="008F349E">
        <w:rPr>
          <w:spacing w:val="-1"/>
          <w:sz w:val="22"/>
          <w:szCs w:val="22"/>
        </w:rPr>
        <w:t xml:space="preserve">Übergabeprotokoll </w:t>
      </w:r>
      <w:r w:rsidR="00A875BB">
        <w:rPr>
          <w:spacing w:val="-1"/>
          <w:sz w:val="22"/>
          <w:szCs w:val="22"/>
        </w:rPr>
        <w:t xml:space="preserve">keine </w:t>
      </w:r>
      <w:r w:rsidR="0021306D">
        <w:rPr>
          <w:spacing w:val="-1"/>
          <w:sz w:val="22"/>
          <w:szCs w:val="22"/>
        </w:rPr>
        <w:t xml:space="preserve">wesentlichen </w:t>
      </w:r>
      <w:r w:rsidR="00A875BB">
        <w:rPr>
          <w:spacing w:val="-1"/>
          <w:sz w:val="22"/>
          <w:szCs w:val="22"/>
        </w:rPr>
        <w:t xml:space="preserve">Mängel </w:t>
      </w:r>
      <w:r w:rsidR="003F3FB8">
        <w:rPr>
          <w:spacing w:val="-1"/>
          <w:sz w:val="22"/>
          <w:szCs w:val="22"/>
        </w:rPr>
        <w:t xml:space="preserve">festgehalten oder Rechte vorbehalten </w:t>
      </w:r>
      <w:r w:rsidR="00A875BB">
        <w:rPr>
          <w:spacing w:val="-1"/>
          <w:sz w:val="22"/>
          <w:szCs w:val="22"/>
        </w:rPr>
        <w:t>wurden</w:t>
      </w:r>
      <w:r w:rsidR="00A875BB" w:rsidRPr="008F349E">
        <w:rPr>
          <w:spacing w:val="-1"/>
          <w:sz w:val="22"/>
          <w:szCs w:val="22"/>
        </w:rPr>
        <w:t xml:space="preserve">. </w:t>
      </w:r>
      <w:r w:rsidR="00E64706">
        <w:rPr>
          <w:spacing w:val="-1"/>
          <w:sz w:val="22"/>
          <w:szCs w:val="22"/>
        </w:rPr>
        <w:t>Einen wesentlichen Mangel kann insbesondere auch das Fehlen einer (vollständigen) Dokumentation des passiven Netzes darstellen. Ausgenommen sind nicht erkennbare Mängel.</w:t>
      </w:r>
      <w:r w:rsidR="00E64706" w:rsidRPr="000E376D">
        <w:rPr>
          <w:spacing w:val="-1"/>
          <w:sz w:val="22"/>
          <w:szCs w:val="22"/>
        </w:rPr>
        <w:t xml:space="preserve"> </w:t>
      </w:r>
      <w:r w:rsidR="00A875BB" w:rsidRPr="000E376D">
        <w:rPr>
          <w:spacing w:val="-1"/>
          <w:sz w:val="22"/>
          <w:szCs w:val="22"/>
        </w:rPr>
        <w:t>Das Übergabeprotokoll</w:t>
      </w:r>
      <w:r w:rsidR="00E33FD7">
        <w:rPr>
          <w:spacing w:val="-1"/>
          <w:sz w:val="22"/>
          <w:szCs w:val="22"/>
        </w:rPr>
        <w:t>, das zweifach auszufertigen ist,</w:t>
      </w:r>
      <w:r w:rsidR="00A875BB" w:rsidRPr="000E376D">
        <w:rPr>
          <w:spacing w:val="-1"/>
          <w:sz w:val="22"/>
          <w:szCs w:val="22"/>
        </w:rPr>
        <w:t xml:space="preserve"> ist von beiden Vertragsparteien zu unterzeichnen.</w:t>
      </w:r>
      <w:r w:rsidR="00A875BB">
        <w:rPr>
          <w:spacing w:val="-1"/>
          <w:sz w:val="22"/>
          <w:szCs w:val="22"/>
        </w:rPr>
        <w:t xml:space="preserve"> </w:t>
      </w:r>
      <w:r w:rsidR="00E522FE">
        <w:rPr>
          <w:spacing w:val="-1"/>
          <w:sz w:val="22"/>
          <w:szCs w:val="22"/>
        </w:rPr>
        <w:t xml:space="preserve">Jede Vertragspartei erhält eine Ausfertigung des Übergabeprotokolls. </w:t>
      </w:r>
      <w:r w:rsidR="00E33FD7">
        <w:rPr>
          <w:spacing w:val="-1"/>
          <w:sz w:val="22"/>
          <w:szCs w:val="22"/>
        </w:rPr>
        <w:t>Sollte das Übergabeprotokoll nicht von beiden Vertragsparteien unterzeichnet werden, gilt d</w:t>
      </w:r>
      <w:r w:rsidR="00E33FD7" w:rsidRPr="008F349E">
        <w:rPr>
          <w:spacing w:val="-1"/>
          <w:sz w:val="22"/>
          <w:szCs w:val="22"/>
        </w:rPr>
        <w:t xml:space="preserve">as </w:t>
      </w:r>
      <w:r w:rsidR="00A875BB" w:rsidRPr="008F349E">
        <w:rPr>
          <w:spacing w:val="-1"/>
          <w:sz w:val="22"/>
          <w:szCs w:val="22"/>
        </w:rPr>
        <w:t xml:space="preserve">Übergabeprotokoll als angenommen, </w:t>
      </w:r>
      <w:r w:rsidR="00A875BB">
        <w:rPr>
          <w:spacing w:val="-1"/>
          <w:sz w:val="22"/>
          <w:szCs w:val="22"/>
        </w:rPr>
        <w:t>wenn</w:t>
      </w:r>
      <w:r w:rsidR="00A875BB" w:rsidRPr="008F349E">
        <w:rPr>
          <w:spacing w:val="-1"/>
          <w:sz w:val="22"/>
          <w:szCs w:val="22"/>
        </w:rPr>
        <w:t xml:space="preserve"> </w:t>
      </w:r>
      <w:r w:rsidR="00B54A07">
        <w:rPr>
          <w:spacing w:val="-1"/>
          <w:sz w:val="22"/>
          <w:szCs w:val="22"/>
        </w:rPr>
        <w:t>der Netzbetreiber</w:t>
      </w:r>
      <w:r w:rsidR="00A875BB" w:rsidRPr="008F349E">
        <w:rPr>
          <w:spacing w:val="-1"/>
          <w:sz w:val="22"/>
          <w:szCs w:val="22"/>
        </w:rPr>
        <w:t xml:space="preserve"> </w:t>
      </w:r>
      <w:r w:rsidR="00103751">
        <w:rPr>
          <w:spacing w:val="-1"/>
          <w:sz w:val="22"/>
          <w:szCs w:val="22"/>
        </w:rPr>
        <w:t xml:space="preserve">nicht </w:t>
      </w:r>
      <w:r w:rsidR="00A875BB">
        <w:rPr>
          <w:spacing w:val="-1"/>
          <w:sz w:val="22"/>
          <w:szCs w:val="22"/>
        </w:rPr>
        <w:t>innerhalb</w:t>
      </w:r>
      <w:r w:rsidR="00A875BB" w:rsidRPr="008F349E">
        <w:rPr>
          <w:spacing w:val="-1"/>
          <w:sz w:val="22"/>
          <w:szCs w:val="22"/>
        </w:rPr>
        <w:t xml:space="preserve"> einer Frist von </w:t>
      </w:r>
      <w:r w:rsidR="00E64706">
        <w:rPr>
          <w:spacing w:val="-1"/>
          <w:sz w:val="22"/>
          <w:szCs w:val="22"/>
          <w:highlight w:val="yellow"/>
        </w:rPr>
        <w:t>21</w:t>
      </w:r>
      <w:r w:rsidR="00E64706" w:rsidRPr="00BF5CEF">
        <w:rPr>
          <w:spacing w:val="-1"/>
          <w:sz w:val="22"/>
          <w:szCs w:val="22"/>
          <w:highlight w:val="yellow"/>
        </w:rPr>
        <w:t xml:space="preserve"> </w:t>
      </w:r>
      <w:r w:rsidR="00A875BB" w:rsidRPr="00BF5CEF">
        <w:rPr>
          <w:spacing w:val="-1"/>
          <w:sz w:val="22"/>
          <w:szCs w:val="22"/>
          <w:highlight w:val="yellow"/>
        </w:rPr>
        <w:t>Werktagen</w:t>
      </w:r>
      <w:r w:rsidR="00A875BB" w:rsidRPr="008F349E">
        <w:rPr>
          <w:spacing w:val="-1"/>
          <w:sz w:val="22"/>
          <w:szCs w:val="22"/>
        </w:rPr>
        <w:t xml:space="preserve"> nach Versendung</w:t>
      </w:r>
      <w:r w:rsidR="00A875BB">
        <w:rPr>
          <w:spacing w:val="-1"/>
          <w:sz w:val="22"/>
          <w:szCs w:val="22"/>
        </w:rPr>
        <w:t xml:space="preserve"> des Übergabeprotokolls</w:t>
      </w:r>
      <w:r w:rsidR="00A875BB" w:rsidRPr="008F349E">
        <w:rPr>
          <w:spacing w:val="-1"/>
          <w:sz w:val="22"/>
          <w:szCs w:val="22"/>
        </w:rPr>
        <w:t xml:space="preserve"> </w:t>
      </w:r>
      <w:r w:rsidR="00E33FD7">
        <w:rPr>
          <w:spacing w:val="-1"/>
          <w:sz w:val="22"/>
          <w:szCs w:val="22"/>
        </w:rPr>
        <w:t xml:space="preserve">durch die Gebietskörperschaft </w:t>
      </w:r>
      <w:r w:rsidR="00A875BB" w:rsidRPr="008F349E">
        <w:rPr>
          <w:spacing w:val="-1"/>
          <w:sz w:val="22"/>
          <w:szCs w:val="22"/>
        </w:rPr>
        <w:t>schriftlich und begründet widerspricht.</w:t>
      </w:r>
      <w:bookmarkEnd w:id="38"/>
    </w:p>
    <w:p w14:paraId="3540BE8A" w14:textId="12266231" w:rsidR="00A875BB" w:rsidRPr="008F349E" w:rsidRDefault="00A875BB" w:rsidP="00B93C0D">
      <w:pPr>
        <w:pStyle w:val="Absatz1"/>
        <w:numPr>
          <w:ilvl w:val="1"/>
          <w:numId w:val="8"/>
        </w:numPr>
        <w:rPr>
          <w:spacing w:val="-1"/>
          <w:sz w:val="22"/>
          <w:szCs w:val="22"/>
        </w:rPr>
      </w:pPr>
      <w:bookmarkStart w:id="39" w:name="_Toc30607206"/>
      <w:r w:rsidRPr="001A3512">
        <w:rPr>
          <w:spacing w:val="-1"/>
          <w:sz w:val="22"/>
          <w:szCs w:val="22"/>
        </w:rPr>
        <w:t>Wenn der Netzbetreibe</w:t>
      </w:r>
      <w:r>
        <w:rPr>
          <w:spacing w:val="-1"/>
          <w:sz w:val="22"/>
          <w:szCs w:val="22"/>
        </w:rPr>
        <w:t xml:space="preserve">r an einem </w:t>
      </w:r>
      <w:r w:rsidR="00B1145D">
        <w:rPr>
          <w:spacing w:val="-1"/>
          <w:sz w:val="22"/>
          <w:szCs w:val="22"/>
        </w:rPr>
        <w:t>Überlassungs</w:t>
      </w:r>
      <w:r>
        <w:rPr>
          <w:spacing w:val="-1"/>
          <w:sz w:val="22"/>
          <w:szCs w:val="22"/>
        </w:rPr>
        <w:t>t</w:t>
      </w:r>
      <w:r w:rsidRPr="001A3512">
        <w:rPr>
          <w:spacing w:val="-1"/>
          <w:sz w:val="22"/>
          <w:szCs w:val="22"/>
        </w:rPr>
        <w:t>ermin</w:t>
      </w:r>
      <w:r>
        <w:rPr>
          <w:spacing w:val="-1"/>
          <w:sz w:val="22"/>
          <w:szCs w:val="22"/>
        </w:rPr>
        <w:t xml:space="preserve">, der mit einer Frist von </w:t>
      </w:r>
      <w:r w:rsidR="00D445A3">
        <w:rPr>
          <w:spacing w:val="-1"/>
          <w:sz w:val="22"/>
          <w:szCs w:val="22"/>
          <w:highlight w:val="yellow"/>
        </w:rPr>
        <w:t xml:space="preserve">15 </w:t>
      </w:r>
      <w:r w:rsidRPr="00BF5CEF">
        <w:rPr>
          <w:spacing w:val="-1"/>
          <w:sz w:val="22"/>
          <w:szCs w:val="22"/>
          <w:highlight w:val="yellow"/>
        </w:rPr>
        <w:t>Werktagen</w:t>
      </w:r>
      <w:r>
        <w:rPr>
          <w:spacing w:val="-1"/>
          <w:sz w:val="22"/>
          <w:szCs w:val="22"/>
        </w:rPr>
        <w:t xml:space="preserve"> durch die </w:t>
      </w:r>
      <w:r w:rsidR="00FD7A46">
        <w:rPr>
          <w:spacing w:val="-1"/>
          <w:sz w:val="22"/>
          <w:szCs w:val="22"/>
        </w:rPr>
        <w:t>Gebietskörperschaft</w:t>
      </w:r>
      <w:r>
        <w:rPr>
          <w:spacing w:val="-1"/>
          <w:sz w:val="22"/>
          <w:szCs w:val="22"/>
        </w:rPr>
        <w:t xml:space="preserve"> angekündigt wurde,</w:t>
      </w:r>
      <w:r w:rsidRPr="001A3512">
        <w:rPr>
          <w:spacing w:val="-1"/>
          <w:sz w:val="22"/>
          <w:szCs w:val="22"/>
        </w:rPr>
        <w:t xml:space="preserve"> ohne wichtigen Grund nicht teilnimmt, kann die Abnahme auch in Abwesenheit des Netzbetreibers stattfinden.</w:t>
      </w:r>
      <w:r w:rsidRPr="008F349E">
        <w:rPr>
          <w:spacing w:val="-1"/>
          <w:sz w:val="22"/>
          <w:szCs w:val="22"/>
        </w:rPr>
        <w:t xml:space="preserve"> In diesem Fall wird </w:t>
      </w:r>
      <w:r w:rsidR="00E33FD7">
        <w:rPr>
          <w:spacing w:val="-1"/>
          <w:sz w:val="22"/>
          <w:szCs w:val="22"/>
        </w:rPr>
        <w:t>dem Netzbetreiber</w:t>
      </w:r>
      <w:r w:rsidR="00E33FD7" w:rsidRPr="008F349E">
        <w:rPr>
          <w:spacing w:val="-1"/>
          <w:sz w:val="22"/>
          <w:szCs w:val="22"/>
        </w:rPr>
        <w:t xml:space="preserve"> </w:t>
      </w:r>
      <w:r w:rsidRPr="008F349E">
        <w:rPr>
          <w:spacing w:val="-1"/>
          <w:sz w:val="22"/>
          <w:szCs w:val="22"/>
        </w:rPr>
        <w:t xml:space="preserve">das Übergabeprotokoll von der </w:t>
      </w:r>
      <w:r w:rsidR="00FD7A46">
        <w:rPr>
          <w:spacing w:val="-1"/>
          <w:sz w:val="22"/>
          <w:szCs w:val="22"/>
        </w:rPr>
        <w:t>Gebietskörperschaft</w:t>
      </w:r>
      <w:r w:rsidRPr="008F349E">
        <w:rPr>
          <w:spacing w:val="-1"/>
          <w:sz w:val="22"/>
          <w:szCs w:val="22"/>
        </w:rPr>
        <w:t xml:space="preserve"> übersandt. Das Übergabeprotokoll gilt als angenommen, wenn der Netzbetreiber nicht innerhalb einer Frist </w:t>
      </w:r>
      <w:r w:rsidRPr="008F349E">
        <w:rPr>
          <w:spacing w:val="-1"/>
          <w:sz w:val="22"/>
          <w:szCs w:val="22"/>
        </w:rPr>
        <w:lastRenderedPageBreak/>
        <w:t xml:space="preserve">von </w:t>
      </w:r>
      <w:r w:rsidR="00D445A3">
        <w:rPr>
          <w:spacing w:val="-1"/>
          <w:sz w:val="22"/>
          <w:szCs w:val="22"/>
          <w:highlight w:val="yellow"/>
        </w:rPr>
        <w:t>21</w:t>
      </w:r>
      <w:r w:rsidR="00D445A3" w:rsidRPr="00BF5CEF">
        <w:rPr>
          <w:spacing w:val="-1"/>
          <w:sz w:val="22"/>
          <w:szCs w:val="22"/>
          <w:highlight w:val="yellow"/>
        </w:rPr>
        <w:t xml:space="preserve"> </w:t>
      </w:r>
      <w:r w:rsidRPr="00BF5CEF">
        <w:rPr>
          <w:spacing w:val="-1"/>
          <w:sz w:val="22"/>
          <w:szCs w:val="22"/>
          <w:highlight w:val="yellow"/>
        </w:rPr>
        <w:t xml:space="preserve">Werktagen </w:t>
      </w:r>
      <w:r w:rsidRPr="008F349E">
        <w:rPr>
          <w:spacing w:val="-1"/>
          <w:sz w:val="22"/>
          <w:szCs w:val="22"/>
        </w:rPr>
        <w:t xml:space="preserve">nach Versendung </w:t>
      </w:r>
      <w:r>
        <w:rPr>
          <w:spacing w:val="-1"/>
          <w:sz w:val="22"/>
          <w:szCs w:val="22"/>
        </w:rPr>
        <w:t>des Übergabeprotokolls</w:t>
      </w:r>
      <w:r w:rsidRPr="008F349E">
        <w:rPr>
          <w:spacing w:val="-1"/>
          <w:sz w:val="22"/>
          <w:szCs w:val="22"/>
        </w:rPr>
        <w:t xml:space="preserve"> schriftlich und begründet widerspricht.</w:t>
      </w:r>
      <w:bookmarkEnd w:id="39"/>
    </w:p>
    <w:p w14:paraId="7B41BB17" w14:textId="42E7E817" w:rsidR="00AC1E59" w:rsidRPr="00882B86" w:rsidRDefault="00AC1E59" w:rsidP="00E06E50">
      <w:pPr>
        <w:pStyle w:val="Absatz1"/>
        <w:numPr>
          <w:ilvl w:val="1"/>
          <w:numId w:val="8"/>
        </w:numPr>
        <w:rPr>
          <w:spacing w:val="-1"/>
          <w:sz w:val="22"/>
          <w:szCs w:val="22"/>
        </w:rPr>
      </w:pPr>
      <w:r w:rsidRPr="00882B86">
        <w:rPr>
          <w:spacing w:val="-1"/>
          <w:sz w:val="22"/>
          <w:szCs w:val="22"/>
        </w:rPr>
        <w:t xml:space="preserve">Sind </w:t>
      </w:r>
      <w:r w:rsidR="00C35CD9" w:rsidRPr="00882B86">
        <w:rPr>
          <w:spacing w:val="-1"/>
          <w:sz w:val="22"/>
          <w:szCs w:val="22"/>
        </w:rPr>
        <w:t xml:space="preserve">im </w:t>
      </w:r>
      <w:r w:rsidRPr="00882B86">
        <w:rPr>
          <w:spacing w:val="-1"/>
          <w:sz w:val="22"/>
          <w:szCs w:val="22"/>
        </w:rPr>
        <w:t xml:space="preserve">Übergabeprotokoll Mängel </w:t>
      </w:r>
      <w:r w:rsidR="00B2101D" w:rsidRPr="00882B86">
        <w:rPr>
          <w:spacing w:val="-1"/>
          <w:sz w:val="22"/>
          <w:szCs w:val="22"/>
        </w:rPr>
        <w:t xml:space="preserve">des Vertragsgegenstandes </w:t>
      </w:r>
      <w:r w:rsidRPr="00882B86">
        <w:rPr>
          <w:spacing w:val="-1"/>
          <w:sz w:val="22"/>
          <w:szCs w:val="22"/>
        </w:rPr>
        <w:t>dokumentiert,</w:t>
      </w:r>
      <w:r w:rsidR="00763D8F" w:rsidRPr="00882B86">
        <w:rPr>
          <w:spacing w:val="-1"/>
          <w:sz w:val="22"/>
          <w:szCs w:val="22"/>
        </w:rPr>
        <w:t xml:space="preserve"> </w:t>
      </w:r>
      <w:r w:rsidRPr="00882B86">
        <w:rPr>
          <w:spacing w:val="-1"/>
          <w:sz w:val="22"/>
          <w:szCs w:val="22"/>
        </w:rPr>
        <w:t xml:space="preserve">sind diese </w:t>
      </w:r>
      <w:r w:rsidR="0068121E" w:rsidRPr="00882B86">
        <w:rPr>
          <w:spacing w:val="-1"/>
          <w:sz w:val="22"/>
          <w:szCs w:val="22"/>
        </w:rPr>
        <w:t>von der</w:t>
      </w:r>
      <w:r w:rsidRPr="00882B86">
        <w:rPr>
          <w:spacing w:val="-1"/>
          <w:sz w:val="22"/>
          <w:szCs w:val="22"/>
        </w:rPr>
        <w:t xml:space="preserve"> </w:t>
      </w:r>
      <w:r w:rsidR="00FD7A46">
        <w:rPr>
          <w:spacing w:val="-1"/>
          <w:sz w:val="22"/>
          <w:szCs w:val="22"/>
        </w:rPr>
        <w:t>Gebietskörperschaft</w:t>
      </w:r>
      <w:r w:rsidRPr="00882B86">
        <w:rPr>
          <w:spacing w:val="-1"/>
          <w:sz w:val="22"/>
          <w:szCs w:val="22"/>
        </w:rPr>
        <w:t xml:space="preserve"> </w:t>
      </w:r>
      <w:r w:rsidR="002F4D9C" w:rsidRPr="00882B86">
        <w:rPr>
          <w:spacing w:val="-1"/>
          <w:sz w:val="22"/>
          <w:szCs w:val="22"/>
        </w:rPr>
        <w:t xml:space="preserve">unverzüglich </w:t>
      </w:r>
      <w:r w:rsidRPr="00882B86">
        <w:rPr>
          <w:spacing w:val="-1"/>
          <w:sz w:val="22"/>
          <w:szCs w:val="22"/>
        </w:rPr>
        <w:t>zu</w:t>
      </w:r>
      <w:r w:rsidR="004E6B6C" w:rsidRPr="00882B86">
        <w:rPr>
          <w:spacing w:val="-1"/>
          <w:sz w:val="22"/>
          <w:szCs w:val="22"/>
        </w:rPr>
        <w:t xml:space="preserve"> </w:t>
      </w:r>
      <w:r w:rsidRPr="00882B86">
        <w:rPr>
          <w:spacing w:val="-1"/>
          <w:sz w:val="22"/>
          <w:szCs w:val="22"/>
        </w:rPr>
        <w:t>beseitigen. Die Beseitigung wird dokumentiert.</w:t>
      </w:r>
      <w:r w:rsidR="00380CF6">
        <w:rPr>
          <w:spacing w:val="-1"/>
          <w:sz w:val="22"/>
          <w:szCs w:val="22"/>
        </w:rPr>
        <w:t xml:space="preserve"> Soweit die Mängel </w:t>
      </w:r>
      <w:r w:rsidR="00D445A3">
        <w:rPr>
          <w:spacing w:val="-1"/>
          <w:sz w:val="22"/>
          <w:szCs w:val="22"/>
        </w:rPr>
        <w:t xml:space="preserve">(z.B. eine fehlende Dokumentation) </w:t>
      </w:r>
      <w:r w:rsidR="00380CF6">
        <w:rPr>
          <w:spacing w:val="-1"/>
          <w:sz w:val="22"/>
          <w:szCs w:val="22"/>
        </w:rPr>
        <w:t xml:space="preserve">die </w:t>
      </w:r>
      <w:r w:rsidR="00B1145D">
        <w:rPr>
          <w:spacing w:val="-1"/>
          <w:sz w:val="22"/>
          <w:szCs w:val="22"/>
        </w:rPr>
        <w:t>Überlassung</w:t>
      </w:r>
      <w:r w:rsidR="00380CF6">
        <w:rPr>
          <w:spacing w:val="-1"/>
          <w:sz w:val="22"/>
          <w:szCs w:val="22"/>
        </w:rPr>
        <w:t xml:space="preserve"> verhindert haben sollten, erfolgt ein erneuter </w:t>
      </w:r>
      <w:r w:rsidR="00B1145D">
        <w:rPr>
          <w:spacing w:val="-1"/>
          <w:sz w:val="22"/>
          <w:szCs w:val="22"/>
        </w:rPr>
        <w:t>Überlassungs</w:t>
      </w:r>
      <w:r w:rsidR="00380CF6">
        <w:rPr>
          <w:spacing w:val="-1"/>
          <w:sz w:val="22"/>
          <w:szCs w:val="22"/>
        </w:rPr>
        <w:t>termin gemäß §</w:t>
      </w:r>
      <w:r w:rsidR="001A6A5D">
        <w:rPr>
          <w:spacing w:val="-1"/>
          <w:sz w:val="22"/>
          <w:szCs w:val="22"/>
        </w:rPr>
        <w:t xml:space="preserve"> </w:t>
      </w:r>
      <w:r w:rsidR="001A6A5D">
        <w:rPr>
          <w:spacing w:val="-1"/>
          <w:sz w:val="22"/>
          <w:szCs w:val="22"/>
        </w:rPr>
        <w:fldChar w:fldCharType="begin"/>
      </w:r>
      <w:r w:rsidR="001A6A5D">
        <w:rPr>
          <w:spacing w:val="-1"/>
          <w:sz w:val="22"/>
          <w:szCs w:val="22"/>
        </w:rPr>
        <w:instrText xml:space="preserve"> REF _Ref42948722 \r \h </w:instrText>
      </w:r>
      <w:r w:rsidR="001A6A5D">
        <w:rPr>
          <w:spacing w:val="-1"/>
          <w:sz w:val="22"/>
          <w:szCs w:val="22"/>
        </w:rPr>
      </w:r>
      <w:r w:rsidR="001A6A5D">
        <w:rPr>
          <w:spacing w:val="-1"/>
          <w:sz w:val="22"/>
          <w:szCs w:val="22"/>
        </w:rPr>
        <w:fldChar w:fldCharType="separate"/>
      </w:r>
      <w:r w:rsidR="00E06E50">
        <w:rPr>
          <w:spacing w:val="-1"/>
          <w:sz w:val="22"/>
          <w:szCs w:val="22"/>
        </w:rPr>
        <w:t>6.3</w:t>
      </w:r>
      <w:r w:rsidR="001A6A5D">
        <w:rPr>
          <w:spacing w:val="-1"/>
          <w:sz w:val="22"/>
          <w:szCs w:val="22"/>
        </w:rPr>
        <w:fldChar w:fldCharType="end"/>
      </w:r>
      <w:r w:rsidR="003F3FB8">
        <w:rPr>
          <w:spacing w:val="-1"/>
          <w:sz w:val="22"/>
          <w:szCs w:val="22"/>
        </w:rPr>
        <w:t>.</w:t>
      </w:r>
      <w:r w:rsidR="00380CF6">
        <w:rPr>
          <w:spacing w:val="-1"/>
          <w:sz w:val="22"/>
          <w:szCs w:val="22"/>
        </w:rPr>
        <w:t xml:space="preserve"> Sollte das </w:t>
      </w:r>
      <w:r w:rsidR="00B1145D">
        <w:rPr>
          <w:spacing w:val="-1"/>
          <w:sz w:val="22"/>
          <w:szCs w:val="22"/>
        </w:rPr>
        <w:t xml:space="preserve">passive </w:t>
      </w:r>
      <w:r w:rsidR="004723C2">
        <w:rPr>
          <w:spacing w:val="-1"/>
          <w:sz w:val="22"/>
          <w:szCs w:val="22"/>
        </w:rPr>
        <w:t>Netz</w:t>
      </w:r>
      <w:r w:rsidR="00764276">
        <w:rPr>
          <w:spacing w:val="-1"/>
          <w:sz w:val="22"/>
          <w:szCs w:val="22"/>
        </w:rPr>
        <w:t xml:space="preserve"> </w:t>
      </w:r>
      <w:r w:rsidR="00380CF6">
        <w:rPr>
          <w:spacing w:val="-1"/>
          <w:sz w:val="22"/>
          <w:szCs w:val="22"/>
        </w:rPr>
        <w:t xml:space="preserve">trotz festgestellter Mängel </w:t>
      </w:r>
      <w:r w:rsidR="00B1145D">
        <w:rPr>
          <w:spacing w:val="-1"/>
          <w:sz w:val="22"/>
          <w:szCs w:val="22"/>
        </w:rPr>
        <w:t>dem</w:t>
      </w:r>
      <w:r w:rsidR="00380CF6">
        <w:rPr>
          <w:spacing w:val="-1"/>
          <w:sz w:val="22"/>
          <w:szCs w:val="22"/>
        </w:rPr>
        <w:t xml:space="preserve"> Netzbetreiber </w:t>
      </w:r>
      <w:r w:rsidR="00B1145D">
        <w:rPr>
          <w:spacing w:val="-1"/>
          <w:sz w:val="22"/>
          <w:szCs w:val="22"/>
        </w:rPr>
        <w:t>überlassen</w:t>
      </w:r>
      <w:r w:rsidR="00380CF6">
        <w:rPr>
          <w:spacing w:val="-1"/>
          <w:sz w:val="22"/>
          <w:szCs w:val="22"/>
        </w:rPr>
        <w:t xml:space="preserve"> worden sein, teilt die Gebietskörperschaft dem Netzbetreiber die Beseitigung der festgestellten Mängel mit. Der Netzbetreiber bestätigt die Mängelbeseitigung gegenüber der Gebietskörperschaft innerhalb von </w:t>
      </w:r>
      <w:r w:rsidR="00D445A3">
        <w:rPr>
          <w:spacing w:val="-1"/>
          <w:sz w:val="22"/>
          <w:szCs w:val="22"/>
          <w:highlight w:val="yellow"/>
        </w:rPr>
        <w:t>drei</w:t>
      </w:r>
      <w:r w:rsidR="00D445A3" w:rsidRPr="00113A21">
        <w:rPr>
          <w:spacing w:val="-1"/>
          <w:sz w:val="22"/>
          <w:szCs w:val="22"/>
          <w:highlight w:val="yellow"/>
        </w:rPr>
        <w:t xml:space="preserve"> </w:t>
      </w:r>
      <w:r w:rsidR="00380CF6" w:rsidRPr="00113A21">
        <w:rPr>
          <w:spacing w:val="-1"/>
          <w:sz w:val="22"/>
          <w:szCs w:val="22"/>
          <w:highlight w:val="yellow"/>
        </w:rPr>
        <w:t>Wochen</w:t>
      </w:r>
      <w:r w:rsidR="00380CF6">
        <w:rPr>
          <w:spacing w:val="-1"/>
          <w:sz w:val="22"/>
          <w:szCs w:val="22"/>
        </w:rPr>
        <w:t xml:space="preserve"> nach Eingang der Mitteilung der Gebietskörperschaft über die Mängelbeseitigung. Widerspricht der Netzbetreiber der </w:t>
      </w:r>
      <w:r w:rsidR="002A359A">
        <w:rPr>
          <w:spacing w:val="-1"/>
          <w:sz w:val="22"/>
          <w:szCs w:val="22"/>
        </w:rPr>
        <w:t xml:space="preserve">Vertragsgemäßheit des </w:t>
      </w:r>
      <w:r w:rsidR="00705586">
        <w:rPr>
          <w:spacing w:val="-1"/>
          <w:sz w:val="22"/>
          <w:szCs w:val="22"/>
        </w:rPr>
        <w:t xml:space="preserve">passiven </w:t>
      </w:r>
      <w:r w:rsidR="004723C2">
        <w:rPr>
          <w:spacing w:val="-1"/>
          <w:sz w:val="22"/>
          <w:szCs w:val="22"/>
        </w:rPr>
        <w:t>Netzes</w:t>
      </w:r>
      <w:r w:rsidR="00BB5BF7">
        <w:rPr>
          <w:spacing w:val="-1"/>
          <w:sz w:val="22"/>
          <w:szCs w:val="22"/>
        </w:rPr>
        <w:t xml:space="preserve"> </w:t>
      </w:r>
      <w:r w:rsidR="00380CF6">
        <w:rPr>
          <w:spacing w:val="-1"/>
          <w:sz w:val="22"/>
          <w:szCs w:val="22"/>
        </w:rPr>
        <w:t>nicht innerhalb der genannten Frist</w:t>
      </w:r>
      <w:r w:rsidR="002A359A">
        <w:rPr>
          <w:spacing w:val="-1"/>
          <w:sz w:val="22"/>
          <w:szCs w:val="22"/>
        </w:rPr>
        <w:t xml:space="preserve"> oder bestätigt die Mängelbeseitigung</w:t>
      </w:r>
      <w:r w:rsidR="00380CF6">
        <w:rPr>
          <w:spacing w:val="-1"/>
          <w:sz w:val="22"/>
          <w:szCs w:val="22"/>
        </w:rPr>
        <w:t>, gilt das</w:t>
      </w:r>
      <w:r w:rsidR="004723C2">
        <w:rPr>
          <w:spacing w:val="-1"/>
          <w:sz w:val="22"/>
          <w:szCs w:val="22"/>
        </w:rPr>
        <w:t xml:space="preserve"> </w:t>
      </w:r>
      <w:r w:rsidR="00705586">
        <w:rPr>
          <w:spacing w:val="-1"/>
          <w:sz w:val="22"/>
          <w:szCs w:val="22"/>
        </w:rPr>
        <w:t xml:space="preserve">passive </w:t>
      </w:r>
      <w:r w:rsidR="004723C2">
        <w:rPr>
          <w:spacing w:val="-1"/>
          <w:sz w:val="22"/>
          <w:szCs w:val="22"/>
        </w:rPr>
        <w:t>Netz</w:t>
      </w:r>
      <w:r w:rsidR="00BB5BF7">
        <w:rPr>
          <w:spacing w:val="-1"/>
          <w:sz w:val="22"/>
          <w:szCs w:val="22"/>
        </w:rPr>
        <w:t xml:space="preserve"> </w:t>
      </w:r>
      <w:r w:rsidR="00380CF6">
        <w:rPr>
          <w:spacing w:val="-1"/>
          <w:sz w:val="22"/>
          <w:szCs w:val="22"/>
        </w:rPr>
        <w:t>als vertragsgemäß und abgenommen.</w:t>
      </w:r>
    </w:p>
    <w:p w14:paraId="0294B0B9" w14:textId="77777777" w:rsidR="00FA7835" w:rsidRPr="00FA7835" w:rsidRDefault="00FA7835" w:rsidP="00FA7835">
      <w:pPr>
        <w:pStyle w:val="Textkrper"/>
        <w:tabs>
          <w:tab w:val="left" w:pos="567"/>
        </w:tabs>
        <w:kinsoku w:val="0"/>
        <w:overflowPunct w:val="0"/>
        <w:spacing w:before="240" w:after="120" w:line="360" w:lineRule="auto"/>
        <w:ind w:left="567" w:right="111" w:firstLine="0"/>
        <w:jc w:val="both"/>
        <w:rPr>
          <w:sz w:val="22"/>
          <w:szCs w:val="22"/>
        </w:rPr>
      </w:pPr>
    </w:p>
    <w:p w14:paraId="043DF69F" w14:textId="582AF20D" w:rsidR="00FA7835" w:rsidRPr="00FA7835" w:rsidRDefault="00FA7835" w:rsidP="00B93C0D">
      <w:pPr>
        <w:pStyle w:val="berschrift1"/>
        <w:numPr>
          <w:ilvl w:val="0"/>
          <w:numId w:val="8"/>
        </w:numPr>
        <w:tabs>
          <w:tab w:val="left" w:pos="823"/>
        </w:tabs>
        <w:kinsoku w:val="0"/>
        <w:overflowPunct w:val="0"/>
        <w:spacing w:before="240" w:after="120" w:line="360" w:lineRule="auto"/>
        <w:rPr>
          <w:spacing w:val="-1"/>
          <w:sz w:val="22"/>
          <w:szCs w:val="22"/>
        </w:rPr>
      </w:pPr>
      <w:bookmarkStart w:id="40" w:name="_Toc30770432"/>
      <w:bookmarkStart w:id="41" w:name="_Ref108529936"/>
      <w:bookmarkStart w:id="42" w:name="_Toc161997505"/>
      <w:r>
        <w:rPr>
          <w:spacing w:val="-1"/>
          <w:sz w:val="22"/>
          <w:szCs w:val="22"/>
        </w:rPr>
        <w:t>Dokumentation durch den Netzbetreiber</w:t>
      </w:r>
      <w:bookmarkEnd w:id="40"/>
      <w:bookmarkEnd w:id="41"/>
      <w:bookmarkEnd w:id="42"/>
    </w:p>
    <w:p w14:paraId="23B357AB" w14:textId="55BF9B3D" w:rsidR="004E6B6C" w:rsidRPr="009F2CAE" w:rsidRDefault="00FA7835" w:rsidP="00E06E50">
      <w:pPr>
        <w:pStyle w:val="Absatz1"/>
        <w:numPr>
          <w:ilvl w:val="1"/>
          <w:numId w:val="8"/>
        </w:numPr>
        <w:rPr>
          <w:spacing w:val="-1"/>
          <w:sz w:val="22"/>
          <w:szCs w:val="22"/>
        </w:rPr>
      </w:pPr>
      <w:bookmarkStart w:id="43" w:name="_Ref43016446"/>
      <w:r w:rsidRPr="009F2CAE">
        <w:rPr>
          <w:spacing w:val="-1"/>
          <w:sz w:val="22"/>
          <w:szCs w:val="22"/>
        </w:rPr>
        <w:t xml:space="preserve">Nach </w:t>
      </w:r>
      <w:r w:rsidR="00B1145D">
        <w:rPr>
          <w:spacing w:val="-1"/>
          <w:sz w:val="22"/>
          <w:szCs w:val="22"/>
        </w:rPr>
        <w:t>Überlassung</w:t>
      </w:r>
      <w:r w:rsidRPr="009F2CAE">
        <w:rPr>
          <w:spacing w:val="-1"/>
          <w:sz w:val="22"/>
          <w:szCs w:val="22"/>
        </w:rPr>
        <w:t xml:space="preserve"> des </w:t>
      </w:r>
      <w:bookmarkStart w:id="44" w:name="_Hlk95702861"/>
      <w:r w:rsidR="00705586">
        <w:rPr>
          <w:spacing w:val="-1"/>
          <w:sz w:val="22"/>
          <w:szCs w:val="22"/>
        </w:rPr>
        <w:t xml:space="preserve">passiven </w:t>
      </w:r>
      <w:r w:rsidR="004723C2">
        <w:rPr>
          <w:spacing w:val="-1"/>
          <w:sz w:val="22"/>
          <w:szCs w:val="22"/>
        </w:rPr>
        <w:t>Netzes</w:t>
      </w:r>
      <w:bookmarkEnd w:id="44"/>
      <w:r w:rsidRPr="009F2CAE">
        <w:rPr>
          <w:spacing w:val="-1"/>
          <w:sz w:val="22"/>
          <w:szCs w:val="22"/>
        </w:rPr>
        <w:t xml:space="preserve"> </w:t>
      </w:r>
      <w:r w:rsidR="00F75975">
        <w:rPr>
          <w:spacing w:val="-1"/>
          <w:sz w:val="22"/>
          <w:szCs w:val="22"/>
        </w:rPr>
        <w:t xml:space="preserve">und Übergabe der Dokumentation </w:t>
      </w:r>
      <w:r w:rsidRPr="009F2CAE">
        <w:rPr>
          <w:spacing w:val="-1"/>
          <w:sz w:val="22"/>
          <w:szCs w:val="22"/>
        </w:rPr>
        <w:t xml:space="preserve">gemäß </w:t>
      </w:r>
      <w:r w:rsidR="001A6A5D">
        <w:rPr>
          <w:spacing w:val="-1"/>
          <w:sz w:val="22"/>
          <w:szCs w:val="22"/>
        </w:rPr>
        <w:fldChar w:fldCharType="begin"/>
      </w:r>
      <w:r w:rsidR="001A6A5D">
        <w:rPr>
          <w:spacing w:val="-1"/>
          <w:sz w:val="22"/>
          <w:szCs w:val="22"/>
        </w:rPr>
        <w:instrText xml:space="preserve"> REF _Ref43015730 \r \h </w:instrText>
      </w:r>
      <w:r w:rsidR="001A6A5D">
        <w:rPr>
          <w:spacing w:val="-1"/>
          <w:sz w:val="22"/>
          <w:szCs w:val="22"/>
        </w:rPr>
      </w:r>
      <w:r w:rsidR="001A6A5D">
        <w:rPr>
          <w:spacing w:val="-1"/>
          <w:sz w:val="22"/>
          <w:szCs w:val="22"/>
        </w:rPr>
        <w:fldChar w:fldCharType="separate"/>
      </w:r>
      <w:r w:rsidR="00E06E50">
        <w:rPr>
          <w:spacing w:val="-1"/>
          <w:sz w:val="22"/>
          <w:szCs w:val="22"/>
        </w:rPr>
        <w:t>§ 6</w:t>
      </w:r>
      <w:r w:rsidR="001A6A5D">
        <w:rPr>
          <w:spacing w:val="-1"/>
          <w:sz w:val="22"/>
          <w:szCs w:val="22"/>
        </w:rPr>
        <w:fldChar w:fldCharType="end"/>
      </w:r>
      <w:r w:rsidR="00675400" w:rsidRPr="009F2CAE">
        <w:rPr>
          <w:spacing w:val="-1"/>
          <w:sz w:val="22"/>
          <w:szCs w:val="22"/>
        </w:rPr>
        <w:t xml:space="preserve"> </w:t>
      </w:r>
      <w:r w:rsidRPr="009F2CAE">
        <w:rPr>
          <w:spacing w:val="-1"/>
          <w:sz w:val="22"/>
          <w:szCs w:val="22"/>
        </w:rPr>
        <w:t>ist der Netzbetreiber</w:t>
      </w:r>
      <w:r w:rsidR="004E6B6C" w:rsidRPr="009F2CAE">
        <w:rPr>
          <w:spacing w:val="-1"/>
          <w:sz w:val="22"/>
          <w:szCs w:val="22"/>
        </w:rPr>
        <w:t xml:space="preserve"> dazu verpflichtet,</w:t>
      </w:r>
      <w:r w:rsidR="00F75975">
        <w:rPr>
          <w:spacing w:val="-1"/>
          <w:sz w:val="22"/>
          <w:szCs w:val="22"/>
        </w:rPr>
        <w:t xml:space="preserve"> diese Dokumentation in seine Systeme zu übernehmen und</w:t>
      </w:r>
      <w:r w:rsidR="004E6B6C" w:rsidRPr="009F2CAE">
        <w:rPr>
          <w:spacing w:val="-1"/>
          <w:sz w:val="22"/>
          <w:szCs w:val="22"/>
        </w:rPr>
        <w:t xml:space="preserve"> den Vertragsgegenstand in seinem Bestand lagegenau </w:t>
      </w:r>
      <w:r w:rsidR="00B2101D" w:rsidRPr="009F2CAE">
        <w:rPr>
          <w:spacing w:val="-1"/>
          <w:sz w:val="22"/>
          <w:szCs w:val="22"/>
        </w:rPr>
        <w:t xml:space="preserve">sowie </w:t>
      </w:r>
      <w:r w:rsidR="004E6B6C" w:rsidRPr="009F2CAE">
        <w:rPr>
          <w:spacing w:val="-1"/>
          <w:sz w:val="22"/>
          <w:szCs w:val="22"/>
        </w:rPr>
        <w:t xml:space="preserve">in Bezug auf Faserdokumentation und Verschaltung entsprechend den </w:t>
      </w:r>
      <w:r w:rsidR="00B34DF9">
        <w:rPr>
          <w:spacing w:val="-1"/>
          <w:sz w:val="22"/>
          <w:szCs w:val="22"/>
        </w:rPr>
        <w:t>zuwendungs-</w:t>
      </w:r>
      <w:r w:rsidR="00B34DF9" w:rsidRPr="009F2CAE">
        <w:rPr>
          <w:spacing w:val="-1"/>
          <w:sz w:val="22"/>
          <w:szCs w:val="22"/>
        </w:rPr>
        <w:t xml:space="preserve"> </w:t>
      </w:r>
      <w:r w:rsidR="004E6B6C" w:rsidRPr="009F2CAE">
        <w:rPr>
          <w:spacing w:val="-1"/>
          <w:sz w:val="22"/>
          <w:szCs w:val="22"/>
        </w:rPr>
        <w:t>und beihilfe</w:t>
      </w:r>
      <w:r w:rsidR="00994CAB">
        <w:rPr>
          <w:spacing w:val="-1"/>
          <w:sz w:val="22"/>
          <w:szCs w:val="22"/>
        </w:rPr>
        <w:t>n</w:t>
      </w:r>
      <w:r w:rsidR="004E6B6C" w:rsidRPr="009F2CAE">
        <w:rPr>
          <w:spacing w:val="-1"/>
          <w:sz w:val="22"/>
          <w:szCs w:val="22"/>
        </w:rPr>
        <w:t>rechtlichen Vorgaben</w:t>
      </w:r>
      <w:r w:rsidR="00BB5BF7">
        <w:rPr>
          <w:spacing w:val="-1"/>
          <w:sz w:val="22"/>
          <w:szCs w:val="22"/>
        </w:rPr>
        <w:t xml:space="preserve"> gemäß § </w:t>
      </w:r>
      <w:r w:rsidR="001A6A5D">
        <w:rPr>
          <w:spacing w:val="-1"/>
          <w:sz w:val="22"/>
          <w:szCs w:val="22"/>
        </w:rPr>
        <w:fldChar w:fldCharType="begin"/>
      </w:r>
      <w:r w:rsidR="001A6A5D">
        <w:rPr>
          <w:spacing w:val="-1"/>
          <w:sz w:val="22"/>
          <w:szCs w:val="22"/>
        </w:rPr>
        <w:instrText xml:space="preserve"> REF _Ref104993886 \r \h </w:instrText>
      </w:r>
      <w:r w:rsidR="001A6A5D">
        <w:rPr>
          <w:spacing w:val="-1"/>
          <w:sz w:val="22"/>
          <w:szCs w:val="22"/>
        </w:rPr>
      </w:r>
      <w:r w:rsidR="001A6A5D">
        <w:rPr>
          <w:spacing w:val="-1"/>
          <w:sz w:val="22"/>
          <w:szCs w:val="22"/>
        </w:rPr>
        <w:fldChar w:fldCharType="separate"/>
      </w:r>
      <w:r w:rsidR="00E06E50">
        <w:rPr>
          <w:spacing w:val="-1"/>
          <w:sz w:val="22"/>
          <w:szCs w:val="22"/>
        </w:rPr>
        <w:t>1.2</w:t>
      </w:r>
      <w:r w:rsidR="001A6A5D">
        <w:rPr>
          <w:spacing w:val="-1"/>
          <w:sz w:val="22"/>
          <w:szCs w:val="22"/>
        </w:rPr>
        <w:fldChar w:fldCharType="end"/>
      </w:r>
      <w:r w:rsidR="004E6B6C" w:rsidRPr="009F2CAE">
        <w:rPr>
          <w:spacing w:val="-1"/>
          <w:sz w:val="22"/>
          <w:szCs w:val="22"/>
        </w:rPr>
        <w:t xml:space="preserve"> zu dokumentieren und</w:t>
      </w:r>
      <w:r w:rsidR="00C35CD9">
        <w:rPr>
          <w:spacing w:val="-1"/>
          <w:sz w:val="22"/>
          <w:szCs w:val="22"/>
        </w:rPr>
        <w:t xml:space="preserve"> die Dokumentation während der Vertragslaufzeit</w:t>
      </w:r>
      <w:r w:rsidR="004E6B6C" w:rsidRPr="009F2CAE">
        <w:rPr>
          <w:spacing w:val="-1"/>
          <w:sz w:val="22"/>
          <w:szCs w:val="22"/>
        </w:rPr>
        <w:t xml:space="preserve"> auf dem aktuellen Stand zu halten. </w:t>
      </w:r>
      <w:r w:rsidR="00CE15B7" w:rsidRPr="00CE15B7">
        <w:rPr>
          <w:spacing w:val="-1"/>
          <w:sz w:val="22"/>
          <w:szCs w:val="22"/>
        </w:rPr>
        <w:t xml:space="preserve">In der Dokumentation müssen </w:t>
      </w:r>
      <w:r w:rsidR="00BD25B2">
        <w:rPr>
          <w:spacing w:val="-1"/>
          <w:sz w:val="22"/>
          <w:szCs w:val="22"/>
        </w:rPr>
        <w:t>alle</w:t>
      </w:r>
      <w:r w:rsidR="00BD25B2" w:rsidRPr="00CE15B7">
        <w:rPr>
          <w:spacing w:val="-1"/>
          <w:sz w:val="22"/>
          <w:szCs w:val="22"/>
        </w:rPr>
        <w:t xml:space="preserve"> </w:t>
      </w:r>
      <w:r w:rsidR="00CE15B7" w:rsidRPr="00CE15B7">
        <w:rPr>
          <w:spacing w:val="-1"/>
          <w:sz w:val="22"/>
          <w:szCs w:val="22"/>
        </w:rPr>
        <w:t>Rohre, Glasfaserkabel inkl. der Faserverbindungen, Schächte, Verteiler und Schaltpunkte sowie die Muffen</w:t>
      </w:r>
      <w:r w:rsidR="00BD25B2">
        <w:rPr>
          <w:spacing w:val="-1"/>
          <w:sz w:val="22"/>
          <w:szCs w:val="22"/>
        </w:rPr>
        <w:t xml:space="preserve"> inkl. der Reservekapazität</w:t>
      </w:r>
      <w:r w:rsidR="00CE15B7" w:rsidRPr="00CE15B7">
        <w:rPr>
          <w:spacing w:val="-1"/>
          <w:sz w:val="22"/>
          <w:szCs w:val="22"/>
        </w:rPr>
        <w:t xml:space="preserve"> erfasst sein.</w:t>
      </w:r>
      <w:r w:rsidR="00CE15B7">
        <w:rPr>
          <w:spacing w:val="-1"/>
          <w:sz w:val="22"/>
          <w:szCs w:val="22"/>
        </w:rPr>
        <w:t xml:space="preserve"> </w:t>
      </w:r>
      <w:r w:rsidR="002C6C39" w:rsidRPr="009F2CAE">
        <w:rPr>
          <w:spacing w:val="-1"/>
          <w:sz w:val="22"/>
          <w:szCs w:val="22"/>
        </w:rPr>
        <w:t xml:space="preserve">Der Netzbetreiber </w:t>
      </w:r>
      <w:r w:rsidR="004E6B6C" w:rsidRPr="009F2CAE">
        <w:rPr>
          <w:spacing w:val="-1"/>
          <w:sz w:val="22"/>
          <w:szCs w:val="22"/>
        </w:rPr>
        <w:t>ist verpflichtet,</w:t>
      </w:r>
      <w:r w:rsidR="002C6C39" w:rsidRPr="009F2CAE">
        <w:rPr>
          <w:spacing w:val="-1"/>
          <w:sz w:val="22"/>
          <w:szCs w:val="22"/>
        </w:rPr>
        <w:t xml:space="preserve"> alle </w:t>
      </w:r>
      <w:r w:rsidR="004E6B6C" w:rsidRPr="009F2CAE">
        <w:rPr>
          <w:spacing w:val="-1"/>
          <w:sz w:val="22"/>
          <w:szCs w:val="22"/>
        </w:rPr>
        <w:t>Änderungen a</w:t>
      </w:r>
      <w:r w:rsidR="00CB3452" w:rsidRPr="009F2CAE">
        <w:rPr>
          <w:spacing w:val="-1"/>
          <w:sz w:val="22"/>
          <w:szCs w:val="22"/>
        </w:rPr>
        <w:t>n</w:t>
      </w:r>
      <w:r w:rsidR="004E6B6C" w:rsidRPr="009F2CAE">
        <w:rPr>
          <w:spacing w:val="-1"/>
          <w:sz w:val="22"/>
          <w:szCs w:val="22"/>
        </w:rPr>
        <w:t xml:space="preserve"> </w:t>
      </w:r>
      <w:r w:rsidRPr="009F2CAE">
        <w:rPr>
          <w:spacing w:val="-1"/>
          <w:sz w:val="22"/>
          <w:szCs w:val="22"/>
        </w:rPr>
        <w:t>dem</w:t>
      </w:r>
      <w:r w:rsidR="008F4E4B">
        <w:rPr>
          <w:spacing w:val="-1"/>
          <w:sz w:val="22"/>
          <w:szCs w:val="22"/>
        </w:rPr>
        <w:t xml:space="preserve"> passiven </w:t>
      </w:r>
      <w:r w:rsidR="004723C2">
        <w:rPr>
          <w:spacing w:val="-1"/>
          <w:sz w:val="22"/>
          <w:szCs w:val="22"/>
        </w:rPr>
        <w:t>Netz</w:t>
      </w:r>
      <w:r w:rsidR="004E6B6C" w:rsidRPr="009F2CAE">
        <w:rPr>
          <w:spacing w:val="-1"/>
          <w:sz w:val="22"/>
          <w:szCs w:val="22"/>
        </w:rPr>
        <w:t xml:space="preserve">, insbesondere </w:t>
      </w:r>
      <w:r w:rsidR="00B2101D" w:rsidRPr="009F2CAE">
        <w:rPr>
          <w:spacing w:val="-1"/>
          <w:sz w:val="22"/>
          <w:szCs w:val="22"/>
        </w:rPr>
        <w:t>physische Veränderungen und Umlegungen sowie</w:t>
      </w:r>
      <w:r w:rsidR="004E6B6C" w:rsidRPr="009F2CAE">
        <w:rPr>
          <w:spacing w:val="-1"/>
          <w:sz w:val="22"/>
          <w:szCs w:val="22"/>
        </w:rPr>
        <w:t xml:space="preserve"> Reparaturen, </w:t>
      </w:r>
      <w:r w:rsidR="002C6C39" w:rsidRPr="009F2CAE">
        <w:rPr>
          <w:spacing w:val="-1"/>
          <w:sz w:val="22"/>
          <w:szCs w:val="22"/>
        </w:rPr>
        <w:t xml:space="preserve">zu dokumentieren. </w:t>
      </w:r>
      <w:r w:rsidR="003415B4" w:rsidRPr="00746F0E">
        <w:rPr>
          <w:spacing w:val="-1"/>
          <w:sz w:val="22"/>
          <w:szCs w:val="22"/>
        </w:rPr>
        <w:t>Das Nähere zu Änderungen an dem passiven Netz regelt § 12</w:t>
      </w:r>
      <w:r w:rsidR="003415B4">
        <w:rPr>
          <w:spacing w:val="-1"/>
          <w:sz w:val="22"/>
          <w:szCs w:val="22"/>
        </w:rPr>
        <w:t>.</w:t>
      </w:r>
      <w:r w:rsidR="003415B4" w:rsidRPr="009F2CAE">
        <w:rPr>
          <w:spacing w:val="-1"/>
          <w:sz w:val="22"/>
          <w:szCs w:val="22"/>
        </w:rPr>
        <w:t xml:space="preserve"> </w:t>
      </w:r>
      <w:r w:rsidR="002C6C39" w:rsidRPr="009F2CAE">
        <w:rPr>
          <w:spacing w:val="-1"/>
          <w:sz w:val="22"/>
          <w:szCs w:val="22"/>
        </w:rPr>
        <w:t xml:space="preserve">Die Dokumentation des Netzbetreibers muss mindestens den Zeitpunkt, die </w:t>
      </w:r>
      <w:r w:rsidR="00C35CD9">
        <w:rPr>
          <w:spacing w:val="-1"/>
          <w:sz w:val="22"/>
          <w:szCs w:val="22"/>
        </w:rPr>
        <w:t>georeferenzierte Bestimmung der betroffenen Netzteile sowie</w:t>
      </w:r>
      <w:r w:rsidR="002C6C39" w:rsidRPr="009F2CAE">
        <w:rPr>
          <w:spacing w:val="-1"/>
          <w:sz w:val="22"/>
          <w:szCs w:val="22"/>
        </w:rPr>
        <w:t xml:space="preserve"> eine Beschreibung der </w:t>
      </w:r>
      <w:r w:rsidR="00C35CD9">
        <w:rPr>
          <w:spacing w:val="-1"/>
          <w:sz w:val="22"/>
          <w:szCs w:val="22"/>
        </w:rPr>
        <w:t xml:space="preserve">jeweils </w:t>
      </w:r>
      <w:r w:rsidR="002C6C39" w:rsidRPr="009F2CAE">
        <w:rPr>
          <w:spacing w:val="-1"/>
          <w:sz w:val="22"/>
          <w:szCs w:val="22"/>
        </w:rPr>
        <w:t>durchgeführten Maßnahme enthalten.</w:t>
      </w:r>
      <w:bookmarkEnd w:id="43"/>
      <w:r w:rsidR="002C6C39" w:rsidRPr="009F2CAE">
        <w:rPr>
          <w:spacing w:val="-1"/>
          <w:sz w:val="22"/>
          <w:szCs w:val="22"/>
        </w:rPr>
        <w:t xml:space="preserve"> </w:t>
      </w:r>
    </w:p>
    <w:p w14:paraId="3DBE36EC" w14:textId="501C4A79" w:rsidR="00A875BB" w:rsidRPr="009F2CAE" w:rsidRDefault="00A875BB" w:rsidP="00E06E50">
      <w:pPr>
        <w:pStyle w:val="Absatz1"/>
        <w:numPr>
          <w:ilvl w:val="1"/>
          <w:numId w:val="8"/>
        </w:numPr>
        <w:rPr>
          <w:spacing w:val="-1"/>
          <w:sz w:val="22"/>
          <w:szCs w:val="22"/>
        </w:rPr>
      </w:pPr>
      <w:r w:rsidRPr="009F2CAE">
        <w:rPr>
          <w:spacing w:val="-1"/>
          <w:sz w:val="22"/>
          <w:szCs w:val="22"/>
        </w:rPr>
        <w:t xml:space="preserve">Die Dokumentationspflicht des Netzbetreibers umfasst </w:t>
      </w:r>
      <w:r w:rsidR="00447401">
        <w:rPr>
          <w:spacing w:val="-1"/>
          <w:sz w:val="22"/>
          <w:szCs w:val="22"/>
        </w:rPr>
        <w:t xml:space="preserve">unter Fortführung der von der Gebietskörperschaft gemäß </w:t>
      </w:r>
      <w:r w:rsidR="001A6A5D">
        <w:rPr>
          <w:spacing w:val="-1"/>
          <w:sz w:val="22"/>
          <w:szCs w:val="22"/>
        </w:rPr>
        <w:fldChar w:fldCharType="begin"/>
      </w:r>
      <w:r w:rsidR="001A6A5D">
        <w:rPr>
          <w:spacing w:val="-1"/>
          <w:sz w:val="22"/>
          <w:szCs w:val="22"/>
        </w:rPr>
        <w:instrText xml:space="preserve"> REF _Ref43015730 \r \h </w:instrText>
      </w:r>
      <w:r w:rsidR="001A6A5D">
        <w:rPr>
          <w:spacing w:val="-1"/>
          <w:sz w:val="22"/>
          <w:szCs w:val="22"/>
        </w:rPr>
      </w:r>
      <w:r w:rsidR="001A6A5D">
        <w:rPr>
          <w:spacing w:val="-1"/>
          <w:sz w:val="22"/>
          <w:szCs w:val="22"/>
        </w:rPr>
        <w:fldChar w:fldCharType="separate"/>
      </w:r>
      <w:r w:rsidR="00E06E50">
        <w:rPr>
          <w:spacing w:val="-1"/>
          <w:sz w:val="22"/>
          <w:szCs w:val="22"/>
        </w:rPr>
        <w:t>§ 6</w:t>
      </w:r>
      <w:r w:rsidR="001A6A5D">
        <w:rPr>
          <w:spacing w:val="-1"/>
          <w:sz w:val="22"/>
          <w:szCs w:val="22"/>
        </w:rPr>
        <w:fldChar w:fldCharType="end"/>
      </w:r>
      <w:r w:rsidR="00447401">
        <w:rPr>
          <w:spacing w:val="-1"/>
          <w:sz w:val="22"/>
          <w:szCs w:val="22"/>
        </w:rPr>
        <w:t xml:space="preserve"> übergebenen Dokumentation </w:t>
      </w:r>
      <w:r>
        <w:rPr>
          <w:spacing w:val="-1"/>
          <w:sz w:val="22"/>
          <w:szCs w:val="22"/>
        </w:rPr>
        <w:t xml:space="preserve">sowohl das passive </w:t>
      </w:r>
      <w:r w:rsidR="004723C2">
        <w:rPr>
          <w:spacing w:val="-1"/>
          <w:sz w:val="22"/>
          <w:szCs w:val="22"/>
        </w:rPr>
        <w:t>Netz</w:t>
      </w:r>
      <w:r w:rsidR="00BB5BF7">
        <w:rPr>
          <w:spacing w:val="-1"/>
          <w:sz w:val="22"/>
          <w:szCs w:val="22"/>
        </w:rPr>
        <w:t xml:space="preserve"> </w:t>
      </w:r>
      <w:r>
        <w:rPr>
          <w:spacing w:val="-1"/>
          <w:sz w:val="22"/>
          <w:szCs w:val="22"/>
        </w:rPr>
        <w:t xml:space="preserve">als auch </w:t>
      </w:r>
      <w:r w:rsidRPr="009F2CAE">
        <w:rPr>
          <w:spacing w:val="-1"/>
          <w:sz w:val="22"/>
          <w:szCs w:val="22"/>
        </w:rPr>
        <w:t xml:space="preserve">die </w:t>
      </w:r>
      <w:r>
        <w:rPr>
          <w:spacing w:val="-1"/>
          <w:sz w:val="22"/>
          <w:szCs w:val="22"/>
        </w:rPr>
        <w:t xml:space="preserve">von dem Netzbetreiber für den Betrieb des </w:t>
      </w:r>
      <w:r w:rsidR="00CE15B7">
        <w:rPr>
          <w:spacing w:val="-1"/>
          <w:sz w:val="22"/>
          <w:szCs w:val="22"/>
        </w:rPr>
        <w:t xml:space="preserve">passiven </w:t>
      </w:r>
      <w:r w:rsidR="004723C2">
        <w:rPr>
          <w:spacing w:val="-1"/>
          <w:sz w:val="22"/>
          <w:szCs w:val="22"/>
        </w:rPr>
        <w:t>Netzes</w:t>
      </w:r>
      <w:r w:rsidR="00BB5BF7">
        <w:rPr>
          <w:spacing w:val="-1"/>
          <w:sz w:val="22"/>
          <w:szCs w:val="22"/>
        </w:rPr>
        <w:t xml:space="preserve"> </w:t>
      </w:r>
      <w:r>
        <w:rPr>
          <w:spacing w:val="-1"/>
          <w:sz w:val="22"/>
          <w:szCs w:val="22"/>
        </w:rPr>
        <w:t xml:space="preserve">eingebrachte </w:t>
      </w:r>
      <w:r w:rsidRPr="009F2CAE">
        <w:rPr>
          <w:spacing w:val="-1"/>
          <w:sz w:val="22"/>
          <w:szCs w:val="22"/>
        </w:rPr>
        <w:t xml:space="preserve">aktive </w:t>
      </w:r>
      <w:r>
        <w:rPr>
          <w:spacing w:val="-1"/>
          <w:sz w:val="22"/>
          <w:szCs w:val="22"/>
        </w:rPr>
        <w:t>Netzinfrastruktur</w:t>
      </w:r>
      <w:r w:rsidRPr="009F2CAE">
        <w:rPr>
          <w:spacing w:val="-1"/>
          <w:sz w:val="22"/>
          <w:szCs w:val="22"/>
        </w:rPr>
        <w:t xml:space="preserve">. Die Dokumentation </w:t>
      </w:r>
      <w:r>
        <w:rPr>
          <w:spacing w:val="-1"/>
          <w:sz w:val="22"/>
          <w:szCs w:val="22"/>
        </w:rPr>
        <w:t>hat</w:t>
      </w:r>
      <w:r w:rsidRPr="009F2CAE">
        <w:rPr>
          <w:spacing w:val="-1"/>
          <w:sz w:val="22"/>
          <w:szCs w:val="22"/>
        </w:rPr>
        <w:t xml:space="preserve"> mit einer für </w:t>
      </w:r>
      <w:r>
        <w:rPr>
          <w:spacing w:val="-1"/>
          <w:sz w:val="22"/>
          <w:szCs w:val="22"/>
        </w:rPr>
        <w:t xml:space="preserve">diesen Zweck </w:t>
      </w:r>
      <w:r w:rsidRPr="009F2CAE">
        <w:rPr>
          <w:spacing w:val="-1"/>
          <w:sz w:val="22"/>
          <w:szCs w:val="22"/>
        </w:rPr>
        <w:t>geeigneten</w:t>
      </w:r>
      <w:r>
        <w:rPr>
          <w:spacing w:val="-1"/>
          <w:sz w:val="22"/>
          <w:szCs w:val="22"/>
        </w:rPr>
        <w:t xml:space="preserve"> und</w:t>
      </w:r>
      <w:r w:rsidRPr="009F2CAE">
        <w:rPr>
          <w:spacing w:val="-1"/>
          <w:sz w:val="22"/>
          <w:szCs w:val="22"/>
        </w:rPr>
        <w:t xml:space="preserve"> </w:t>
      </w:r>
      <w:r w:rsidRPr="009F2CAE">
        <w:rPr>
          <w:spacing w:val="-1"/>
          <w:sz w:val="22"/>
          <w:szCs w:val="22"/>
        </w:rPr>
        <w:lastRenderedPageBreak/>
        <w:t xml:space="preserve">marktüblichen </w:t>
      </w:r>
      <w:r>
        <w:rPr>
          <w:spacing w:val="-1"/>
          <w:sz w:val="22"/>
          <w:szCs w:val="22"/>
        </w:rPr>
        <w:t>sowie stets</w:t>
      </w:r>
      <w:r w:rsidRPr="009F2CAE">
        <w:rPr>
          <w:spacing w:val="-1"/>
          <w:sz w:val="22"/>
          <w:szCs w:val="22"/>
        </w:rPr>
        <w:t xml:space="preserve"> aktuellen Software</w:t>
      </w:r>
      <w:r>
        <w:rPr>
          <w:spacing w:val="-1"/>
          <w:sz w:val="22"/>
          <w:szCs w:val="22"/>
        </w:rPr>
        <w:t xml:space="preserve"> zu erfolgen</w:t>
      </w:r>
      <w:r w:rsidRPr="009F2CAE">
        <w:rPr>
          <w:spacing w:val="-1"/>
          <w:sz w:val="22"/>
          <w:szCs w:val="22"/>
        </w:rPr>
        <w:t xml:space="preserve">. Auf Verlangen der </w:t>
      </w:r>
      <w:r w:rsidR="00FD7A46">
        <w:rPr>
          <w:spacing w:val="-1"/>
          <w:sz w:val="22"/>
          <w:szCs w:val="22"/>
        </w:rPr>
        <w:t>Gebietskörperschaft</w:t>
      </w:r>
      <w:r w:rsidRPr="009F2CAE">
        <w:rPr>
          <w:spacing w:val="-1"/>
          <w:sz w:val="22"/>
          <w:szCs w:val="22"/>
        </w:rPr>
        <w:t xml:space="preserve"> </w:t>
      </w:r>
      <w:r w:rsidR="00447401">
        <w:rPr>
          <w:spacing w:val="-1"/>
          <w:sz w:val="22"/>
          <w:szCs w:val="22"/>
        </w:rPr>
        <w:t>stellt</w:t>
      </w:r>
      <w:r w:rsidR="00447401" w:rsidRPr="009F2CAE">
        <w:rPr>
          <w:spacing w:val="-1"/>
          <w:sz w:val="22"/>
          <w:szCs w:val="22"/>
        </w:rPr>
        <w:t xml:space="preserve"> </w:t>
      </w:r>
      <w:r w:rsidRPr="009F2CAE">
        <w:rPr>
          <w:spacing w:val="-1"/>
          <w:sz w:val="22"/>
          <w:szCs w:val="22"/>
        </w:rPr>
        <w:t>der Netzbetreiber diese</w:t>
      </w:r>
      <w:r w:rsidR="00D72FDC">
        <w:rPr>
          <w:spacing w:val="-1"/>
          <w:sz w:val="22"/>
          <w:szCs w:val="22"/>
        </w:rPr>
        <w:t>r</w:t>
      </w:r>
      <w:r w:rsidRPr="009F2CAE">
        <w:rPr>
          <w:spacing w:val="-1"/>
          <w:sz w:val="22"/>
          <w:szCs w:val="22"/>
        </w:rPr>
        <w:t xml:space="preserve"> oder einem von </w:t>
      </w:r>
      <w:r w:rsidR="00D72FDC">
        <w:rPr>
          <w:spacing w:val="-1"/>
          <w:sz w:val="22"/>
          <w:szCs w:val="22"/>
        </w:rPr>
        <w:t>dieser</w:t>
      </w:r>
      <w:r w:rsidRPr="009F2CAE">
        <w:rPr>
          <w:spacing w:val="-1"/>
          <w:sz w:val="22"/>
          <w:szCs w:val="22"/>
        </w:rPr>
        <w:t xml:space="preserve"> benannten Dritten </w:t>
      </w:r>
      <w:r w:rsidR="00447401">
        <w:rPr>
          <w:spacing w:val="-1"/>
          <w:sz w:val="22"/>
          <w:szCs w:val="22"/>
        </w:rPr>
        <w:t>in angemessener Frist</w:t>
      </w:r>
      <w:r w:rsidR="00373297">
        <w:rPr>
          <w:spacing w:val="-1"/>
          <w:sz w:val="22"/>
          <w:szCs w:val="22"/>
        </w:rPr>
        <w:t xml:space="preserve">, mindestens aber </w:t>
      </w:r>
      <w:r w:rsidR="006F0E4D" w:rsidRPr="000E4091">
        <w:rPr>
          <w:spacing w:val="-1"/>
          <w:sz w:val="22"/>
          <w:szCs w:val="22"/>
          <w:highlight w:val="yellow"/>
        </w:rPr>
        <w:t xml:space="preserve">binnen </w:t>
      </w:r>
      <w:r w:rsidR="00373297" w:rsidRPr="000E4091">
        <w:rPr>
          <w:spacing w:val="-1"/>
          <w:sz w:val="22"/>
          <w:szCs w:val="22"/>
          <w:highlight w:val="yellow"/>
        </w:rPr>
        <w:t>[Zeitraum zu nennen]</w:t>
      </w:r>
      <w:r w:rsidR="006F0E4D">
        <w:rPr>
          <w:spacing w:val="-1"/>
          <w:sz w:val="22"/>
          <w:szCs w:val="22"/>
        </w:rPr>
        <w:t xml:space="preserve"> Werktagen</w:t>
      </w:r>
      <w:r w:rsidR="00373297">
        <w:rPr>
          <w:spacing w:val="-1"/>
          <w:sz w:val="22"/>
          <w:szCs w:val="22"/>
        </w:rPr>
        <w:t>,</w:t>
      </w:r>
      <w:r w:rsidR="00447401">
        <w:rPr>
          <w:spacing w:val="-1"/>
          <w:sz w:val="22"/>
          <w:szCs w:val="22"/>
        </w:rPr>
        <w:t xml:space="preserve"> die jeweils aktuelle Fassung der Dokumentation inklusive der Änderungshistorie </w:t>
      </w:r>
      <w:r w:rsidR="00103707">
        <w:rPr>
          <w:spacing w:val="-1"/>
          <w:sz w:val="22"/>
          <w:szCs w:val="22"/>
        </w:rPr>
        <w:t xml:space="preserve">digital und entsprechend der in diesem Vertrag unter § </w:t>
      </w:r>
      <w:r w:rsidR="00103707">
        <w:rPr>
          <w:spacing w:val="-1"/>
          <w:sz w:val="22"/>
          <w:szCs w:val="22"/>
        </w:rPr>
        <w:fldChar w:fldCharType="begin"/>
      </w:r>
      <w:r w:rsidR="00103707">
        <w:rPr>
          <w:spacing w:val="-1"/>
          <w:sz w:val="22"/>
          <w:szCs w:val="22"/>
        </w:rPr>
        <w:instrText xml:space="preserve"> REF _Ref120904268 \r \h </w:instrText>
      </w:r>
      <w:r w:rsidR="00103707">
        <w:rPr>
          <w:spacing w:val="-1"/>
          <w:sz w:val="22"/>
          <w:szCs w:val="22"/>
        </w:rPr>
      </w:r>
      <w:r w:rsidR="00103707">
        <w:rPr>
          <w:spacing w:val="-1"/>
          <w:sz w:val="22"/>
          <w:szCs w:val="22"/>
        </w:rPr>
        <w:fldChar w:fldCharType="separate"/>
      </w:r>
      <w:r w:rsidR="00E06E50">
        <w:rPr>
          <w:spacing w:val="-1"/>
          <w:sz w:val="22"/>
          <w:szCs w:val="22"/>
        </w:rPr>
        <w:t>6.2</w:t>
      </w:r>
      <w:r w:rsidR="00103707">
        <w:rPr>
          <w:spacing w:val="-1"/>
          <w:sz w:val="22"/>
          <w:szCs w:val="22"/>
        </w:rPr>
        <w:fldChar w:fldCharType="end"/>
      </w:r>
      <w:r w:rsidR="00103707">
        <w:rPr>
          <w:spacing w:val="-1"/>
          <w:sz w:val="22"/>
          <w:szCs w:val="22"/>
        </w:rPr>
        <w:t xml:space="preserve"> geregelten Formate </w:t>
      </w:r>
      <w:r w:rsidR="00447401">
        <w:rPr>
          <w:spacing w:val="-1"/>
          <w:sz w:val="22"/>
          <w:szCs w:val="22"/>
        </w:rPr>
        <w:t>zur Verfügung</w:t>
      </w:r>
      <w:r w:rsidRPr="009F2CAE">
        <w:rPr>
          <w:spacing w:val="-1"/>
          <w:sz w:val="22"/>
          <w:szCs w:val="22"/>
        </w:rPr>
        <w:t>.</w:t>
      </w:r>
      <w:r w:rsidR="00D72FDC">
        <w:rPr>
          <w:spacing w:val="-1"/>
          <w:sz w:val="22"/>
          <w:szCs w:val="22"/>
        </w:rPr>
        <w:t xml:space="preserve"> </w:t>
      </w:r>
      <w:r w:rsidR="00D72FDC" w:rsidRPr="009F2CAE">
        <w:rPr>
          <w:spacing w:val="-1"/>
          <w:sz w:val="22"/>
          <w:szCs w:val="22"/>
        </w:rPr>
        <w:t xml:space="preserve">Eine Weitergabe an </w:t>
      </w:r>
      <w:r w:rsidR="00D72FDC">
        <w:rPr>
          <w:spacing w:val="-1"/>
          <w:sz w:val="22"/>
          <w:szCs w:val="22"/>
        </w:rPr>
        <w:t>un</w:t>
      </w:r>
      <w:r w:rsidR="00D72FDC" w:rsidRPr="009F2CAE">
        <w:rPr>
          <w:spacing w:val="-1"/>
          <w:sz w:val="22"/>
          <w:szCs w:val="22"/>
        </w:rPr>
        <w:t>berechtigte Dritte erfolgt nicht.</w:t>
      </w:r>
      <w:r w:rsidR="00D72FDC" w:rsidDel="00D72FDC">
        <w:rPr>
          <w:rStyle w:val="Kommentarzeichen"/>
          <w:rFonts w:ascii="Times New Roman" w:eastAsiaTheme="minorEastAsia" w:hAnsi="Times New Roman"/>
        </w:rPr>
        <w:t xml:space="preserve"> </w:t>
      </w:r>
    </w:p>
    <w:p w14:paraId="6B20ABCF" w14:textId="14F24E43" w:rsidR="00A875BB" w:rsidRPr="00462BFF" w:rsidRDefault="007A6A92" w:rsidP="00E06E50">
      <w:pPr>
        <w:pStyle w:val="Absatz1"/>
        <w:numPr>
          <w:ilvl w:val="1"/>
          <w:numId w:val="8"/>
        </w:numPr>
        <w:rPr>
          <w:spacing w:val="-1"/>
          <w:sz w:val="22"/>
          <w:szCs w:val="22"/>
        </w:rPr>
      </w:pPr>
      <w:r w:rsidRPr="00FD3D70">
        <w:rPr>
          <w:spacing w:val="-1"/>
          <w:sz w:val="22"/>
          <w:szCs w:val="22"/>
        </w:rPr>
        <w:t xml:space="preserve">Die Übermittlung der </w:t>
      </w:r>
      <w:r w:rsidR="0058687D">
        <w:rPr>
          <w:spacing w:val="-1"/>
          <w:sz w:val="22"/>
          <w:szCs w:val="22"/>
        </w:rPr>
        <w:t xml:space="preserve">Dokumentation </w:t>
      </w:r>
      <w:r w:rsidRPr="00FD3D70">
        <w:rPr>
          <w:spacing w:val="-1"/>
          <w:sz w:val="22"/>
          <w:szCs w:val="22"/>
        </w:rPr>
        <w:t>des</w:t>
      </w:r>
      <w:r w:rsidR="0058687D">
        <w:rPr>
          <w:spacing w:val="-1"/>
          <w:sz w:val="22"/>
          <w:szCs w:val="22"/>
        </w:rPr>
        <w:t xml:space="preserve"> abgenommenen</w:t>
      </w:r>
      <w:r w:rsidRPr="00FD3D70">
        <w:rPr>
          <w:spacing w:val="-1"/>
          <w:sz w:val="22"/>
          <w:szCs w:val="22"/>
        </w:rPr>
        <w:t xml:space="preserve"> passiven </w:t>
      </w:r>
      <w:r w:rsidR="004723C2">
        <w:rPr>
          <w:spacing w:val="-1"/>
          <w:sz w:val="22"/>
          <w:szCs w:val="22"/>
        </w:rPr>
        <w:t>Netzes</w:t>
      </w:r>
      <w:r w:rsidR="00BB5BF7">
        <w:rPr>
          <w:spacing w:val="-1"/>
          <w:sz w:val="22"/>
          <w:szCs w:val="22"/>
        </w:rPr>
        <w:t xml:space="preserve"> </w:t>
      </w:r>
      <w:r w:rsidRPr="00FD3D70">
        <w:rPr>
          <w:spacing w:val="-1"/>
          <w:sz w:val="22"/>
          <w:szCs w:val="22"/>
        </w:rPr>
        <w:t xml:space="preserve">an die </w:t>
      </w:r>
      <w:r w:rsidR="00AD2F56">
        <w:rPr>
          <w:spacing w:val="-1"/>
          <w:sz w:val="22"/>
          <w:szCs w:val="22"/>
        </w:rPr>
        <w:t>zentrale Informationsstelle des Bundes</w:t>
      </w:r>
      <w:r w:rsidR="00357ED3">
        <w:rPr>
          <w:spacing w:val="-1"/>
          <w:sz w:val="22"/>
          <w:szCs w:val="22"/>
        </w:rPr>
        <w:t xml:space="preserve"> </w:t>
      </w:r>
      <w:r w:rsidRPr="00FD3D70">
        <w:rPr>
          <w:spacing w:val="-1"/>
          <w:sz w:val="22"/>
          <w:szCs w:val="22"/>
        </w:rPr>
        <w:t xml:space="preserve">gemäß § </w:t>
      </w:r>
      <w:r w:rsidR="00AD2F56">
        <w:rPr>
          <w:spacing w:val="-1"/>
          <w:sz w:val="22"/>
          <w:szCs w:val="22"/>
        </w:rPr>
        <w:t>9</w:t>
      </w:r>
      <w:r w:rsidRPr="00FD3D70">
        <w:rPr>
          <w:spacing w:val="-1"/>
          <w:sz w:val="22"/>
          <w:szCs w:val="22"/>
        </w:rPr>
        <w:t xml:space="preserve"> </w:t>
      </w:r>
      <w:r w:rsidR="00AD2F56">
        <w:rPr>
          <w:spacing w:val="-1"/>
          <w:sz w:val="22"/>
          <w:szCs w:val="22"/>
        </w:rPr>
        <w:t>Gigabit</w:t>
      </w:r>
      <w:r w:rsidR="00357ED3">
        <w:rPr>
          <w:spacing w:val="-1"/>
          <w:sz w:val="22"/>
          <w:szCs w:val="22"/>
        </w:rPr>
        <w:t>-</w:t>
      </w:r>
      <w:r w:rsidR="00AD2F56">
        <w:rPr>
          <w:spacing w:val="-1"/>
          <w:sz w:val="22"/>
          <w:szCs w:val="22"/>
        </w:rPr>
        <w:t>R</w:t>
      </w:r>
      <w:r w:rsidR="00994CAB">
        <w:rPr>
          <w:spacing w:val="-1"/>
          <w:sz w:val="22"/>
          <w:szCs w:val="22"/>
        </w:rPr>
        <w:t>ahmenregelung</w:t>
      </w:r>
      <w:r w:rsidRPr="00FD3D70">
        <w:rPr>
          <w:spacing w:val="-1"/>
          <w:sz w:val="22"/>
          <w:szCs w:val="22"/>
        </w:rPr>
        <w:t xml:space="preserve"> erfolgt durch die </w:t>
      </w:r>
      <w:r w:rsidR="00C065D0">
        <w:rPr>
          <w:spacing w:val="-1"/>
          <w:sz w:val="22"/>
          <w:szCs w:val="22"/>
        </w:rPr>
        <w:t>Gebietskö</w:t>
      </w:r>
      <w:r w:rsidR="00937C13">
        <w:rPr>
          <w:spacing w:val="-1"/>
          <w:sz w:val="22"/>
          <w:szCs w:val="22"/>
        </w:rPr>
        <w:t>r</w:t>
      </w:r>
      <w:r w:rsidR="00C065D0">
        <w:rPr>
          <w:spacing w:val="-1"/>
          <w:sz w:val="22"/>
          <w:szCs w:val="22"/>
        </w:rPr>
        <w:t>perschaft</w:t>
      </w:r>
      <w:r w:rsidRPr="00FD3D70">
        <w:rPr>
          <w:spacing w:val="-1"/>
          <w:sz w:val="22"/>
          <w:szCs w:val="22"/>
        </w:rPr>
        <w:t>. Die nach der Überlassung</w:t>
      </w:r>
      <w:r w:rsidR="00D72FDC">
        <w:rPr>
          <w:spacing w:val="-1"/>
          <w:sz w:val="22"/>
          <w:szCs w:val="22"/>
        </w:rPr>
        <w:t xml:space="preserve"> des Netzes</w:t>
      </w:r>
      <w:r w:rsidRPr="00FD3D70">
        <w:rPr>
          <w:spacing w:val="-1"/>
          <w:sz w:val="22"/>
          <w:szCs w:val="22"/>
        </w:rPr>
        <w:t xml:space="preserve"> </w:t>
      </w:r>
      <w:r w:rsidR="00D72FDC">
        <w:rPr>
          <w:spacing w:val="-1"/>
          <w:sz w:val="22"/>
          <w:szCs w:val="22"/>
        </w:rPr>
        <w:t>(</w:t>
      </w:r>
      <w:r w:rsidR="001A6A5D">
        <w:rPr>
          <w:spacing w:val="-1"/>
          <w:sz w:val="22"/>
          <w:szCs w:val="22"/>
        </w:rPr>
        <w:fldChar w:fldCharType="begin"/>
      </w:r>
      <w:r w:rsidR="001A6A5D">
        <w:rPr>
          <w:spacing w:val="-1"/>
          <w:sz w:val="22"/>
          <w:szCs w:val="22"/>
        </w:rPr>
        <w:instrText xml:space="preserve"> REF _Ref43015730 \r \h </w:instrText>
      </w:r>
      <w:r w:rsidR="001A6A5D">
        <w:rPr>
          <w:spacing w:val="-1"/>
          <w:sz w:val="22"/>
          <w:szCs w:val="22"/>
        </w:rPr>
      </w:r>
      <w:r w:rsidR="001A6A5D">
        <w:rPr>
          <w:spacing w:val="-1"/>
          <w:sz w:val="22"/>
          <w:szCs w:val="22"/>
        </w:rPr>
        <w:fldChar w:fldCharType="separate"/>
      </w:r>
      <w:r w:rsidR="00E06E50">
        <w:rPr>
          <w:spacing w:val="-1"/>
          <w:sz w:val="22"/>
          <w:szCs w:val="22"/>
        </w:rPr>
        <w:t>§ 6</w:t>
      </w:r>
      <w:r w:rsidR="001A6A5D">
        <w:rPr>
          <w:spacing w:val="-1"/>
          <w:sz w:val="22"/>
          <w:szCs w:val="22"/>
        </w:rPr>
        <w:fldChar w:fldCharType="end"/>
      </w:r>
      <w:r w:rsidR="00D72FDC">
        <w:rPr>
          <w:spacing w:val="-1"/>
          <w:sz w:val="22"/>
          <w:szCs w:val="22"/>
        </w:rPr>
        <w:t>)</w:t>
      </w:r>
      <w:r w:rsidR="00675400" w:rsidRPr="00FD3D70">
        <w:rPr>
          <w:spacing w:val="-1"/>
          <w:sz w:val="22"/>
          <w:szCs w:val="22"/>
        </w:rPr>
        <w:t xml:space="preserve"> </w:t>
      </w:r>
      <w:r w:rsidRPr="00FD3D70">
        <w:rPr>
          <w:spacing w:val="-1"/>
          <w:sz w:val="22"/>
          <w:szCs w:val="22"/>
        </w:rPr>
        <w:t xml:space="preserve">zu machenden Meldungen gemäß § </w:t>
      </w:r>
      <w:r w:rsidR="00357ED3">
        <w:rPr>
          <w:spacing w:val="-1"/>
          <w:sz w:val="22"/>
          <w:szCs w:val="22"/>
        </w:rPr>
        <w:t>79 Abs.</w:t>
      </w:r>
      <w:r w:rsidR="00D72FDC">
        <w:rPr>
          <w:spacing w:val="-1"/>
          <w:sz w:val="22"/>
          <w:szCs w:val="22"/>
        </w:rPr>
        <w:t> </w:t>
      </w:r>
      <w:r w:rsidR="00357ED3">
        <w:rPr>
          <w:spacing w:val="-1"/>
          <w:sz w:val="22"/>
          <w:szCs w:val="22"/>
        </w:rPr>
        <w:t>2</w:t>
      </w:r>
      <w:r w:rsidRPr="00FD3D70">
        <w:rPr>
          <w:spacing w:val="-1"/>
          <w:sz w:val="22"/>
          <w:szCs w:val="22"/>
        </w:rPr>
        <w:t xml:space="preserve"> TKG </w:t>
      </w:r>
      <w:r w:rsidR="00D72FDC">
        <w:rPr>
          <w:spacing w:val="-1"/>
          <w:sz w:val="22"/>
          <w:szCs w:val="22"/>
        </w:rPr>
        <w:t>obliegen dem</w:t>
      </w:r>
      <w:r w:rsidRPr="00FD3D70">
        <w:rPr>
          <w:spacing w:val="-1"/>
          <w:sz w:val="22"/>
          <w:szCs w:val="22"/>
        </w:rPr>
        <w:t xml:space="preserve"> Netzbetreiber. </w:t>
      </w:r>
    </w:p>
    <w:p w14:paraId="5F6C0E85" w14:textId="13A0E938" w:rsidR="00A875BB" w:rsidRPr="00A82D55" w:rsidRDefault="00A875BB" w:rsidP="0058687D">
      <w:pPr>
        <w:pStyle w:val="Absatz1"/>
        <w:numPr>
          <w:ilvl w:val="1"/>
          <w:numId w:val="8"/>
        </w:numPr>
        <w:rPr>
          <w:spacing w:val="-1"/>
          <w:sz w:val="22"/>
          <w:szCs w:val="22"/>
        </w:rPr>
      </w:pPr>
      <w:r w:rsidRPr="009F2CAE">
        <w:rPr>
          <w:spacing w:val="-1"/>
          <w:sz w:val="22"/>
          <w:szCs w:val="22"/>
        </w:rPr>
        <w:t xml:space="preserve">Der Netzbetreiber </w:t>
      </w:r>
      <w:r>
        <w:rPr>
          <w:spacing w:val="-1"/>
          <w:sz w:val="22"/>
          <w:szCs w:val="22"/>
        </w:rPr>
        <w:t xml:space="preserve">unterstützt die </w:t>
      </w:r>
      <w:r w:rsidR="00FD7A46">
        <w:rPr>
          <w:spacing w:val="-1"/>
          <w:sz w:val="22"/>
          <w:szCs w:val="22"/>
        </w:rPr>
        <w:t>Gebietskörperschaft</w:t>
      </w:r>
      <w:r>
        <w:rPr>
          <w:spacing w:val="-1"/>
          <w:sz w:val="22"/>
          <w:szCs w:val="22"/>
        </w:rPr>
        <w:t xml:space="preserve"> bei der Erfüllung ihrer </w:t>
      </w:r>
      <w:proofErr w:type="spellStart"/>
      <w:r>
        <w:rPr>
          <w:spacing w:val="-1"/>
          <w:sz w:val="22"/>
          <w:szCs w:val="22"/>
        </w:rPr>
        <w:t>Monitoringpflichten</w:t>
      </w:r>
      <w:proofErr w:type="spellEnd"/>
      <w:r>
        <w:rPr>
          <w:spacing w:val="-1"/>
          <w:sz w:val="22"/>
          <w:szCs w:val="22"/>
        </w:rPr>
        <w:t xml:space="preserve"> gemäß </w:t>
      </w:r>
      <w:r w:rsidR="00A82D55">
        <w:rPr>
          <w:spacing w:val="-1"/>
          <w:sz w:val="22"/>
          <w:szCs w:val="22"/>
        </w:rPr>
        <w:t>§ 11</w:t>
      </w:r>
      <w:r w:rsidR="00D02877" w:rsidRPr="00A82D55">
        <w:rPr>
          <w:spacing w:val="-1"/>
          <w:sz w:val="22"/>
          <w:szCs w:val="22"/>
        </w:rPr>
        <w:t xml:space="preserve"> </w:t>
      </w:r>
      <w:r w:rsidR="008C1512" w:rsidRPr="00A82D55">
        <w:rPr>
          <w:spacing w:val="-1"/>
          <w:sz w:val="22"/>
          <w:szCs w:val="22"/>
        </w:rPr>
        <w:t>Gigabit-R</w:t>
      </w:r>
      <w:r w:rsidR="00994CAB" w:rsidRPr="00A82D55">
        <w:rPr>
          <w:spacing w:val="-1"/>
          <w:sz w:val="22"/>
          <w:szCs w:val="22"/>
        </w:rPr>
        <w:t>ahmenregelung</w:t>
      </w:r>
      <w:r w:rsidR="00BB5BF7" w:rsidRPr="00A82D55">
        <w:rPr>
          <w:spacing w:val="-1"/>
          <w:sz w:val="22"/>
          <w:szCs w:val="22"/>
        </w:rPr>
        <w:t xml:space="preserve"> </w:t>
      </w:r>
      <w:r w:rsidRPr="00A82D55">
        <w:rPr>
          <w:spacing w:val="-1"/>
          <w:sz w:val="22"/>
          <w:szCs w:val="22"/>
        </w:rPr>
        <w:t>mit den Informationen, über die der Netzbetreiber verfügt</w:t>
      </w:r>
      <w:r w:rsidR="00BB5BF7" w:rsidRPr="00A82D55">
        <w:rPr>
          <w:spacing w:val="-1"/>
          <w:sz w:val="22"/>
          <w:szCs w:val="22"/>
        </w:rPr>
        <w:t xml:space="preserve"> bzw. über die er nach diesem Vertrag verfügen muss</w:t>
      </w:r>
      <w:r w:rsidRPr="00A82D55">
        <w:rPr>
          <w:spacing w:val="-1"/>
          <w:sz w:val="22"/>
          <w:szCs w:val="22"/>
        </w:rPr>
        <w:t>.</w:t>
      </w:r>
    </w:p>
    <w:p w14:paraId="2CCDA207" w14:textId="77777777" w:rsidR="00FA7835" w:rsidRPr="00FA7835" w:rsidRDefault="00FA7835" w:rsidP="00FA7835"/>
    <w:p w14:paraId="762AA21B" w14:textId="01084790" w:rsidR="00AC1E59" w:rsidRPr="00A93AA8" w:rsidRDefault="00B95C53" w:rsidP="0058687D">
      <w:pPr>
        <w:pStyle w:val="berschrift1"/>
        <w:numPr>
          <w:ilvl w:val="0"/>
          <w:numId w:val="8"/>
        </w:numPr>
        <w:tabs>
          <w:tab w:val="left" w:pos="824"/>
        </w:tabs>
        <w:kinsoku w:val="0"/>
        <w:overflowPunct w:val="0"/>
        <w:spacing w:before="240" w:after="120" w:line="360" w:lineRule="auto"/>
        <w:rPr>
          <w:spacing w:val="-1"/>
          <w:sz w:val="22"/>
          <w:szCs w:val="22"/>
        </w:rPr>
      </w:pPr>
      <w:bookmarkStart w:id="45" w:name="_Ref499738976"/>
      <w:bookmarkStart w:id="46" w:name="_Ref43458699"/>
      <w:bookmarkStart w:id="47" w:name="_Toc30770433"/>
      <w:bookmarkStart w:id="48" w:name="_Toc161997506"/>
      <w:r w:rsidRPr="00A93AA8">
        <w:rPr>
          <w:spacing w:val="-1"/>
          <w:sz w:val="22"/>
          <w:szCs w:val="22"/>
        </w:rPr>
        <w:t>Inbetriebnahme</w:t>
      </w:r>
      <w:bookmarkEnd w:id="45"/>
      <w:r w:rsidR="00A875BB">
        <w:rPr>
          <w:spacing w:val="-1"/>
          <w:sz w:val="22"/>
          <w:szCs w:val="22"/>
        </w:rPr>
        <w:t xml:space="preserve"> des passiven </w:t>
      </w:r>
      <w:r w:rsidR="008C1512">
        <w:rPr>
          <w:spacing w:val="-1"/>
          <w:sz w:val="22"/>
          <w:szCs w:val="22"/>
        </w:rPr>
        <w:t>Netzes</w:t>
      </w:r>
      <w:bookmarkEnd w:id="46"/>
      <w:bookmarkEnd w:id="47"/>
      <w:bookmarkEnd w:id="48"/>
    </w:p>
    <w:p w14:paraId="667A2051" w14:textId="03B7DAD8" w:rsidR="00A875BB" w:rsidRDefault="00E10549" w:rsidP="0058687D">
      <w:pPr>
        <w:pStyle w:val="Absatz1"/>
        <w:numPr>
          <w:ilvl w:val="1"/>
          <w:numId w:val="8"/>
        </w:numPr>
        <w:rPr>
          <w:spacing w:val="-1"/>
          <w:sz w:val="22"/>
          <w:szCs w:val="22"/>
        </w:rPr>
      </w:pPr>
      <w:bookmarkStart w:id="49" w:name="_Ref107513534"/>
      <w:bookmarkStart w:id="50" w:name="_Ref517374086"/>
      <w:bookmarkStart w:id="51" w:name="_Ref499807525"/>
      <w:r>
        <w:rPr>
          <w:spacing w:val="-1"/>
          <w:sz w:val="22"/>
          <w:szCs w:val="22"/>
        </w:rPr>
        <w:t xml:space="preserve">Die </w:t>
      </w:r>
      <w:r w:rsidR="005E1BD2">
        <w:rPr>
          <w:spacing w:val="-1"/>
          <w:sz w:val="22"/>
          <w:szCs w:val="22"/>
        </w:rPr>
        <w:t>Gebietskörperschaft</w:t>
      </w:r>
      <w:r>
        <w:rPr>
          <w:spacing w:val="-1"/>
          <w:sz w:val="22"/>
          <w:szCs w:val="22"/>
        </w:rPr>
        <w:t xml:space="preserve"> erwirkt sämtliche für die Errichtung und den Betrieb des passiven Netzes erforderlichen </w:t>
      </w:r>
      <w:r w:rsidRPr="009F2CAE">
        <w:rPr>
          <w:spacing w:val="-1"/>
          <w:sz w:val="22"/>
          <w:szCs w:val="22"/>
        </w:rPr>
        <w:t xml:space="preserve">Genehmigungen auf eigene Kosten </w:t>
      </w:r>
      <w:r>
        <w:rPr>
          <w:spacing w:val="-1"/>
          <w:sz w:val="22"/>
          <w:szCs w:val="22"/>
        </w:rPr>
        <w:t>und hält sie während der Vertragslaufzeit</w:t>
      </w:r>
      <w:r w:rsidRPr="009F2CAE">
        <w:rPr>
          <w:spacing w:val="-1"/>
          <w:sz w:val="22"/>
          <w:szCs w:val="22"/>
        </w:rPr>
        <w:t xml:space="preserve"> aufrecht</w:t>
      </w:r>
      <w:r>
        <w:rPr>
          <w:spacing w:val="-1"/>
          <w:sz w:val="22"/>
          <w:szCs w:val="22"/>
        </w:rPr>
        <w:t xml:space="preserve">. </w:t>
      </w:r>
      <w:r w:rsidR="00A875BB" w:rsidRPr="009F2CAE">
        <w:rPr>
          <w:spacing w:val="-1"/>
          <w:sz w:val="22"/>
          <w:szCs w:val="22"/>
        </w:rPr>
        <w:t xml:space="preserve">Der Netzbetreiber ist verpflichtet, sämtliche für </w:t>
      </w:r>
      <w:r w:rsidRPr="00E10549">
        <w:rPr>
          <w:spacing w:val="-1"/>
          <w:sz w:val="22"/>
          <w:szCs w:val="22"/>
        </w:rPr>
        <w:t>die Errichtung und den Betrieb der aktiven Technik</w:t>
      </w:r>
      <w:r w:rsidR="00BD6272">
        <w:rPr>
          <w:spacing w:val="-1"/>
          <w:sz w:val="22"/>
          <w:szCs w:val="22"/>
        </w:rPr>
        <w:t xml:space="preserve"> </w:t>
      </w:r>
      <w:r w:rsidR="00A875BB" w:rsidRPr="009F2CAE">
        <w:rPr>
          <w:spacing w:val="-1"/>
          <w:sz w:val="22"/>
          <w:szCs w:val="22"/>
        </w:rPr>
        <w:t>etwaig erforderliche</w:t>
      </w:r>
      <w:r w:rsidR="00B65A51">
        <w:rPr>
          <w:spacing w:val="-1"/>
          <w:sz w:val="22"/>
          <w:szCs w:val="22"/>
        </w:rPr>
        <w:t>n</w:t>
      </w:r>
      <w:r w:rsidR="00A875BB" w:rsidRPr="009F2CAE">
        <w:rPr>
          <w:spacing w:val="-1"/>
          <w:sz w:val="22"/>
          <w:szCs w:val="22"/>
        </w:rPr>
        <w:t xml:space="preserve"> Genehmigungen auf eigene Kosten zu erwirken und während der Vertragslaufzeit aufrecht zu erhalten. Die Genehmigungen sind der </w:t>
      </w:r>
      <w:r w:rsidR="00FD7A46">
        <w:rPr>
          <w:spacing w:val="-1"/>
          <w:sz w:val="22"/>
          <w:szCs w:val="22"/>
        </w:rPr>
        <w:t>Gebietskörperschaft</w:t>
      </w:r>
      <w:r w:rsidR="00A875BB" w:rsidRPr="009F2CAE">
        <w:rPr>
          <w:spacing w:val="-1"/>
          <w:sz w:val="22"/>
          <w:szCs w:val="22"/>
        </w:rPr>
        <w:t xml:space="preserve"> </w:t>
      </w:r>
      <w:r w:rsidR="003E6BE1">
        <w:rPr>
          <w:spacing w:val="-1"/>
          <w:sz w:val="22"/>
          <w:szCs w:val="22"/>
        </w:rPr>
        <w:t>auf Verlangen</w:t>
      </w:r>
      <w:r w:rsidR="003E6BE1" w:rsidRPr="009F2CAE">
        <w:rPr>
          <w:spacing w:val="-1"/>
          <w:sz w:val="22"/>
          <w:szCs w:val="22"/>
        </w:rPr>
        <w:t xml:space="preserve"> </w:t>
      </w:r>
      <w:r w:rsidR="00A875BB" w:rsidRPr="009F2CAE">
        <w:rPr>
          <w:spacing w:val="-1"/>
          <w:sz w:val="22"/>
          <w:szCs w:val="22"/>
        </w:rPr>
        <w:t>vorzulegen</w:t>
      </w:r>
      <w:r w:rsidR="00A875BB">
        <w:rPr>
          <w:spacing w:val="-1"/>
          <w:sz w:val="22"/>
          <w:szCs w:val="22"/>
        </w:rPr>
        <w:t>.</w:t>
      </w:r>
      <w:r w:rsidR="0029596A">
        <w:rPr>
          <w:spacing w:val="-1"/>
          <w:sz w:val="22"/>
          <w:szCs w:val="22"/>
        </w:rPr>
        <w:t xml:space="preserve"> </w:t>
      </w:r>
      <w:bookmarkEnd w:id="49"/>
    </w:p>
    <w:p w14:paraId="7636B2EB" w14:textId="4513EA1D" w:rsidR="00A875BB" w:rsidRPr="009F2CAE" w:rsidRDefault="005472E7" w:rsidP="00E06E50">
      <w:pPr>
        <w:pStyle w:val="Absatz1"/>
        <w:numPr>
          <w:ilvl w:val="1"/>
          <w:numId w:val="8"/>
        </w:numPr>
        <w:rPr>
          <w:spacing w:val="-1"/>
          <w:sz w:val="22"/>
          <w:szCs w:val="22"/>
        </w:rPr>
      </w:pPr>
      <w:r>
        <w:rPr>
          <w:spacing w:val="-1"/>
          <w:sz w:val="22"/>
          <w:szCs w:val="22"/>
        </w:rPr>
        <w:t>Spätestens n</w:t>
      </w:r>
      <w:r w:rsidR="00A875BB">
        <w:rPr>
          <w:spacing w:val="-1"/>
          <w:sz w:val="22"/>
          <w:szCs w:val="22"/>
        </w:rPr>
        <w:t xml:space="preserve">ach </w:t>
      </w:r>
      <w:r w:rsidR="00B1145D">
        <w:rPr>
          <w:spacing w:val="-1"/>
          <w:sz w:val="22"/>
          <w:szCs w:val="22"/>
        </w:rPr>
        <w:t>Überlassung</w:t>
      </w:r>
      <w:r w:rsidR="00A875BB">
        <w:rPr>
          <w:spacing w:val="-1"/>
          <w:sz w:val="22"/>
          <w:szCs w:val="22"/>
        </w:rPr>
        <w:t xml:space="preserve"> des passiven </w:t>
      </w:r>
      <w:r w:rsidR="008C1512">
        <w:rPr>
          <w:spacing w:val="-1"/>
          <w:sz w:val="22"/>
          <w:szCs w:val="22"/>
        </w:rPr>
        <w:t>Netzes</w:t>
      </w:r>
      <w:r>
        <w:rPr>
          <w:spacing w:val="-1"/>
          <w:sz w:val="22"/>
          <w:szCs w:val="22"/>
        </w:rPr>
        <w:t xml:space="preserve"> und Übergabe der Dokumentation</w:t>
      </w:r>
      <w:r w:rsidR="00BD6272">
        <w:rPr>
          <w:spacing w:val="-1"/>
          <w:sz w:val="22"/>
          <w:szCs w:val="22"/>
        </w:rPr>
        <w:t xml:space="preserve"> </w:t>
      </w:r>
      <w:r w:rsidR="00BC33A4">
        <w:rPr>
          <w:spacing w:val="-1"/>
          <w:sz w:val="22"/>
          <w:szCs w:val="22"/>
        </w:rPr>
        <w:t>(</w:t>
      </w:r>
      <w:r w:rsidR="001A6A5D">
        <w:rPr>
          <w:spacing w:val="-1"/>
          <w:sz w:val="22"/>
          <w:szCs w:val="22"/>
        </w:rPr>
        <w:fldChar w:fldCharType="begin"/>
      </w:r>
      <w:r w:rsidR="001A6A5D">
        <w:rPr>
          <w:spacing w:val="-1"/>
          <w:sz w:val="22"/>
          <w:szCs w:val="22"/>
        </w:rPr>
        <w:instrText xml:space="preserve"> REF _Ref43015730 \r \h </w:instrText>
      </w:r>
      <w:r w:rsidR="001A6A5D">
        <w:rPr>
          <w:spacing w:val="-1"/>
          <w:sz w:val="22"/>
          <w:szCs w:val="22"/>
        </w:rPr>
      </w:r>
      <w:r w:rsidR="001A6A5D">
        <w:rPr>
          <w:spacing w:val="-1"/>
          <w:sz w:val="22"/>
          <w:szCs w:val="22"/>
        </w:rPr>
        <w:fldChar w:fldCharType="separate"/>
      </w:r>
      <w:r w:rsidR="00E06E50">
        <w:rPr>
          <w:spacing w:val="-1"/>
          <w:sz w:val="22"/>
          <w:szCs w:val="22"/>
        </w:rPr>
        <w:t>§</w:t>
      </w:r>
      <w:r w:rsidR="00797845">
        <w:rPr>
          <w:spacing w:val="-1"/>
          <w:sz w:val="22"/>
          <w:szCs w:val="22"/>
        </w:rPr>
        <w:t> </w:t>
      </w:r>
      <w:r w:rsidR="00E06E50">
        <w:rPr>
          <w:spacing w:val="-1"/>
          <w:sz w:val="22"/>
          <w:szCs w:val="22"/>
        </w:rPr>
        <w:t>6</w:t>
      </w:r>
      <w:r w:rsidR="001A6A5D">
        <w:rPr>
          <w:spacing w:val="-1"/>
          <w:sz w:val="22"/>
          <w:szCs w:val="22"/>
        </w:rPr>
        <w:fldChar w:fldCharType="end"/>
      </w:r>
      <w:r w:rsidR="00BC33A4">
        <w:rPr>
          <w:spacing w:val="-1"/>
          <w:sz w:val="22"/>
          <w:szCs w:val="22"/>
        </w:rPr>
        <w:t>)</w:t>
      </w:r>
      <w:r w:rsidR="00675400">
        <w:rPr>
          <w:spacing w:val="-1"/>
          <w:sz w:val="22"/>
          <w:szCs w:val="22"/>
        </w:rPr>
        <w:t xml:space="preserve"> </w:t>
      </w:r>
      <w:r w:rsidR="00A875BB">
        <w:rPr>
          <w:spacing w:val="-1"/>
          <w:sz w:val="22"/>
          <w:szCs w:val="22"/>
        </w:rPr>
        <w:t>wird d</w:t>
      </w:r>
      <w:r w:rsidR="00A875BB" w:rsidRPr="009F2CAE">
        <w:rPr>
          <w:spacing w:val="-1"/>
          <w:sz w:val="22"/>
          <w:szCs w:val="22"/>
        </w:rPr>
        <w:t xml:space="preserve">er Netzbetreiber </w:t>
      </w:r>
      <w:r w:rsidR="00A875BB">
        <w:rPr>
          <w:spacing w:val="-1"/>
          <w:sz w:val="22"/>
          <w:szCs w:val="22"/>
        </w:rPr>
        <w:t xml:space="preserve">die für den Betrieb des </w:t>
      </w:r>
      <w:r w:rsidR="008F4E4B">
        <w:rPr>
          <w:spacing w:val="-1"/>
          <w:sz w:val="22"/>
          <w:szCs w:val="22"/>
        </w:rPr>
        <w:t xml:space="preserve">passiven </w:t>
      </w:r>
      <w:r w:rsidR="008C1512">
        <w:rPr>
          <w:spacing w:val="-1"/>
          <w:sz w:val="22"/>
          <w:szCs w:val="22"/>
        </w:rPr>
        <w:t>Netzes</w:t>
      </w:r>
      <w:r w:rsidR="00BD6272">
        <w:rPr>
          <w:spacing w:val="-1"/>
          <w:sz w:val="22"/>
          <w:szCs w:val="22"/>
        </w:rPr>
        <w:t xml:space="preserve"> </w:t>
      </w:r>
      <w:r w:rsidR="00A875BB">
        <w:rPr>
          <w:spacing w:val="-1"/>
          <w:sz w:val="22"/>
          <w:szCs w:val="22"/>
        </w:rPr>
        <w:t xml:space="preserve">und die für die Überwachung des Betriebs notwendige </w:t>
      </w:r>
      <w:r w:rsidR="00A875BB" w:rsidRPr="009F2CAE">
        <w:rPr>
          <w:spacing w:val="-1"/>
          <w:sz w:val="22"/>
          <w:szCs w:val="22"/>
        </w:rPr>
        <w:t xml:space="preserve">aktive Technik </w:t>
      </w:r>
      <w:r w:rsidR="009060CD">
        <w:rPr>
          <w:spacing w:val="-1"/>
          <w:sz w:val="22"/>
          <w:szCs w:val="22"/>
        </w:rPr>
        <w:t>errichten</w:t>
      </w:r>
      <w:r w:rsidR="00A875BB" w:rsidRPr="009F2CAE">
        <w:rPr>
          <w:spacing w:val="-1"/>
          <w:sz w:val="22"/>
          <w:szCs w:val="22"/>
        </w:rPr>
        <w:t>.</w:t>
      </w:r>
      <w:r w:rsidR="001254C8" w:rsidRPr="001254C8">
        <w:rPr>
          <w:rFonts w:cs="Arial"/>
          <w:sz w:val="22"/>
          <w:szCs w:val="22"/>
        </w:rPr>
        <w:t xml:space="preserve"> </w:t>
      </w:r>
      <w:r w:rsidR="000518F1">
        <w:rPr>
          <w:rFonts w:cs="Arial"/>
          <w:sz w:val="22"/>
          <w:szCs w:val="22"/>
        </w:rPr>
        <w:t xml:space="preserve">Hierbei sind die Verpflichtungen gemäß Nr. 1.1 und 5.3 der Gigabit-RL 2.0 zu berücksichtigen. </w:t>
      </w:r>
    </w:p>
    <w:p w14:paraId="2A9D8682" w14:textId="14CFE857" w:rsidR="00A875BB" w:rsidRPr="00070EA1" w:rsidRDefault="00A875BB" w:rsidP="00E06E50">
      <w:pPr>
        <w:pStyle w:val="Absatz1"/>
        <w:numPr>
          <w:ilvl w:val="1"/>
          <w:numId w:val="8"/>
        </w:numPr>
        <w:rPr>
          <w:spacing w:val="-1"/>
          <w:sz w:val="22"/>
          <w:szCs w:val="22"/>
        </w:rPr>
      </w:pPr>
      <w:bookmarkStart w:id="52" w:name="_Ref114666003"/>
      <w:bookmarkStart w:id="53" w:name="_Ref517368482"/>
      <w:bookmarkEnd w:id="50"/>
      <w:r w:rsidRPr="00EE3DE5">
        <w:rPr>
          <w:spacing w:val="-1"/>
          <w:sz w:val="22"/>
          <w:szCs w:val="22"/>
        </w:rPr>
        <w:t xml:space="preserve">Der Netzbetreiber </w:t>
      </w:r>
      <w:r w:rsidR="00064C60" w:rsidRPr="00EE3DE5">
        <w:rPr>
          <w:spacing w:val="-1"/>
          <w:sz w:val="22"/>
          <w:szCs w:val="22"/>
        </w:rPr>
        <w:t>wird</w:t>
      </w:r>
      <w:r w:rsidR="00CD7D58" w:rsidRPr="00EE3DE5">
        <w:rPr>
          <w:spacing w:val="-1"/>
          <w:sz w:val="22"/>
          <w:szCs w:val="22"/>
        </w:rPr>
        <w:t xml:space="preserve"> </w:t>
      </w:r>
      <w:r w:rsidRPr="00EE3DE5">
        <w:rPr>
          <w:spacing w:val="-1"/>
          <w:sz w:val="22"/>
          <w:szCs w:val="22"/>
        </w:rPr>
        <w:t xml:space="preserve">innerhalb von </w:t>
      </w:r>
      <w:r w:rsidRPr="003578C9">
        <w:rPr>
          <w:spacing w:val="-1"/>
          <w:sz w:val="22"/>
          <w:szCs w:val="22"/>
          <w:highlight w:val="yellow"/>
        </w:rPr>
        <w:t xml:space="preserve">[Zeitraum </w:t>
      </w:r>
      <w:r w:rsidR="000F4B90" w:rsidRPr="003578C9">
        <w:rPr>
          <w:spacing w:val="-1"/>
          <w:sz w:val="22"/>
          <w:szCs w:val="22"/>
          <w:highlight w:val="yellow"/>
        </w:rPr>
        <w:t>gemäß der im Angebot des Netzbetreibers (</w:t>
      </w:r>
      <w:r w:rsidR="000F4B90" w:rsidRPr="00554030">
        <w:rPr>
          <w:b/>
          <w:spacing w:val="-1"/>
          <w:sz w:val="22"/>
          <w:szCs w:val="22"/>
          <w:highlight w:val="yellow"/>
        </w:rPr>
        <w:t xml:space="preserve">Anlage </w:t>
      </w:r>
      <w:r w:rsidR="00906BD1">
        <w:rPr>
          <w:b/>
          <w:spacing w:val="-1"/>
          <w:sz w:val="22"/>
          <w:szCs w:val="22"/>
          <w:highlight w:val="yellow"/>
        </w:rPr>
        <w:t>5</w:t>
      </w:r>
      <w:r w:rsidR="000F4B90" w:rsidRPr="00554030">
        <w:rPr>
          <w:spacing w:val="-1"/>
          <w:sz w:val="22"/>
          <w:szCs w:val="22"/>
          <w:highlight w:val="yellow"/>
        </w:rPr>
        <w:t xml:space="preserve">) genannten Frist ist hier </w:t>
      </w:r>
      <w:r w:rsidRPr="00554030">
        <w:rPr>
          <w:spacing w:val="-1"/>
          <w:sz w:val="22"/>
          <w:szCs w:val="22"/>
          <w:highlight w:val="yellow"/>
        </w:rPr>
        <w:t>zu nennen]</w:t>
      </w:r>
      <w:r w:rsidRPr="007B7DF0">
        <w:rPr>
          <w:spacing w:val="-1"/>
          <w:sz w:val="22"/>
          <w:szCs w:val="22"/>
        </w:rPr>
        <w:t xml:space="preserve"> Wochen nach </w:t>
      </w:r>
      <w:r w:rsidR="006C6089" w:rsidRPr="00070EA1">
        <w:rPr>
          <w:spacing w:val="-1"/>
          <w:sz w:val="22"/>
          <w:szCs w:val="22"/>
        </w:rPr>
        <w:t xml:space="preserve">Überlassung </w:t>
      </w:r>
      <w:r w:rsidR="009615A1" w:rsidRPr="00070EA1">
        <w:rPr>
          <w:spacing w:val="-1"/>
          <w:sz w:val="22"/>
          <w:szCs w:val="22"/>
        </w:rPr>
        <w:t xml:space="preserve">einer im Wesentlichen mangelfreien passiven Netzinfrastruktur gemäß § </w:t>
      </w:r>
      <w:r w:rsidR="001A6A5D" w:rsidRPr="00EE3DE5">
        <w:rPr>
          <w:spacing w:val="-1"/>
          <w:sz w:val="22"/>
          <w:szCs w:val="22"/>
        </w:rPr>
        <w:fldChar w:fldCharType="begin"/>
      </w:r>
      <w:r w:rsidR="001A6A5D" w:rsidRPr="00070EA1">
        <w:rPr>
          <w:spacing w:val="-1"/>
          <w:sz w:val="22"/>
          <w:szCs w:val="22"/>
        </w:rPr>
        <w:instrText xml:space="preserve"> REF _Ref42948722 \r \h </w:instrText>
      </w:r>
      <w:r w:rsidR="001A6A5D" w:rsidRPr="00EE3DE5">
        <w:rPr>
          <w:spacing w:val="-1"/>
          <w:sz w:val="22"/>
          <w:szCs w:val="22"/>
        </w:rPr>
      </w:r>
      <w:r w:rsidR="001A6A5D" w:rsidRPr="00EE3DE5">
        <w:rPr>
          <w:spacing w:val="-1"/>
          <w:sz w:val="22"/>
          <w:szCs w:val="22"/>
        </w:rPr>
        <w:fldChar w:fldCharType="separate"/>
      </w:r>
      <w:r w:rsidR="00E06E50">
        <w:rPr>
          <w:spacing w:val="-1"/>
          <w:sz w:val="22"/>
          <w:szCs w:val="22"/>
        </w:rPr>
        <w:t>6.3</w:t>
      </w:r>
      <w:r w:rsidR="001A6A5D" w:rsidRPr="00EE3DE5">
        <w:rPr>
          <w:spacing w:val="-1"/>
          <w:sz w:val="22"/>
          <w:szCs w:val="22"/>
        </w:rPr>
        <w:fldChar w:fldCharType="end"/>
      </w:r>
      <w:r w:rsidR="009615A1" w:rsidRPr="00EE3DE5">
        <w:rPr>
          <w:spacing w:val="-1"/>
          <w:sz w:val="22"/>
          <w:szCs w:val="22"/>
        </w:rPr>
        <w:t xml:space="preserve"> dieses Vertrages </w:t>
      </w:r>
      <w:r w:rsidR="000518F1" w:rsidRPr="000518F1">
        <w:rPr>
          <w:spacing w:val="-1"/>
          <w:sz w:val="22"/>
          <w:szCs w:val="22"/>
        </w:rPr>
        <w:t xml:space="preserve">den Einbau der aktiven Technik vornehmen und das gesamte Netz vollständig in Betrieb nehmen, so dass Kunden angeschlossen werden können </w:t>
      </w:r>
      <w:r w:rsidRPr="00554030">
        <w:rPr>
          <w:spacing w:val="-1"/>
          <w:sz w:val="22"/>
          <w:szCs w:val="22"/>
        </w:rPr>
        <w:t>(</w:t>
      </w:r>
      <w:r w:rsidR="000F4B90" w:rsidRPr="00554030">
        <w:rPr>
          <w:spacing w:val="-1"/>
          <w:sz w:val="22"/>
          <w:szCs w:val="22"/>
        </w:rPr>
        <w:t>im Folgenden d</w:t>
      </w:r>
      <w:r w:rsidR="00A15194">
        <w:rPr>
          <w:spacing w:val="-1"/>
          <w:sz w:val="22"/>
          <w:szCs w:val="22"/>
        </w:rPr>
        <w:t>ie</w:t>
      </w:r>
      <w:r w:rsidR="000F4B90" w:rsidRPr="00554030">
        <w:rPr>
          <w:spacing w:val="-1"/>
          <w:sz w:val="22"/>
          <w:szCs w:val="22"/>
        </w:rPr>
        <w:t xml:space="preserve"> „</w:t>
      </w:r>
      <w:proofErr w:type="spellStart"/>
      <w:r w:rsidRPr="007B7DF0">
        <w:rPr>
          <w:b/>
          <w:spacing w:val="-1"/>
          <w:sz w:val="22"/>
        </w:rPr>
        <w:t>Inbetriebnahme</w:t>
      </w:r>
      <w:r w:rsidR="00A15194">
        <w:rPr>
          <w:b/>
          <w:spacing w:val="-1"/>
          <w:sz w:val="22"/>
        </w:rPr>
        <w:t>frist</w:t>
      </w:r>
      <w:proofErr w:type="spellEnd"/>
      <w:r w:rsidR="000F4B90" w:rsidRPr="00070EA1">
        <w:rPr>
          <w:spacing w:val="-1"/>
          <w:sz w:val="22"/>
          <w:szCs w:val="22"/>
        </w:rPr>
        <w:t>“</w:t>
      </w:r>
      <w:r w:rsidRPr="00070EA1">
        <w:rPr>
          <w:spacing w:val="-1"/>
          <w:sz w:val="22"/>
          <w:szCs w:val="22"/>
        </w:rPr>
        <w:t>)</w:t>
      </w:r>
      <w:r w:rsidR="009615A1" w:rsidRPr="00070EA1">
        <w:rPr>
          <w:spacing w:val="-1"/>
          <w:sz w:val="22"/>
          <w:szCs w:val="22"/>
        </w:rPr>
        <w:t xml:space="preserve">. </w:t>
      </w:r>
      <w:r w:rsidR="007B6CEE" w:rsidRPr="00070EA1">
        <w:rPr>
          <w:spacing w:val="-1"/>
          <w:sz w:val="22"/>
          <w:szCs w:val="22"/>
        </w:rPr>
        <w:t xml:space="preserve">Hiervon ausgenommen sind </w:t>
      </w:r>
      <w:r w:rsidR="00BC220F" w:rsidRPr="00070EA1">
        <w:rPr>
          <w:spacing w:val="-1"/>
          <w:sz w:val="22"/>
          <w:szCs w:val="22"/>
        </w:rPr>
        <w:t>Netz</w:t>
      </w:r>
      <w:r w:rsidR="00622001" w:rsidRPr="00070EA1">
        <w:rPr>
          <w:spacing w:val="-1"/>
          <w:sz w:val="22"/>
          <w:szCs w:val="22"/>
        </w:rPr>
        <w:t>teil</w:t>
      </w:r>
      <w:r w:rsidR="007B6CEE" w:rsidRPr="00070EA1">
        <w:rPr>
          <w:spacing w:val="-1"/>
          <w:sz w:val="22"/>
          <w:szCs w:val="22"/>
        </w:rPr>
        <w:t xml:space="preserve">e </w:t>
      </w:r>
      <w:r w:rsidR="00BC220F" w:rsidRPr="00070EA1">
        <w:rPr>
          <w:spacing w:val="-1"/>
          <w:sz w:val="22"/>
          <w:szCs w:val="22"/>
        </w:rPr>
        <w:t xml:space="preserve">zur Versorgung von </w:t>
      </w:r>
      <w:r w:rsidR="00BC220F" w:rsidRPr="00070EA1">
        <w:rPr>
          <w:spacing w:val="-1"/>
          <w:sz w:val="22"/>
          <w:szCs w:val="22"/>
        </w:rPr>
        <w:lastRenderedPageBreak/>
        <w:t>Gebieten</w:t>
      </w:r>
      <w:r w:rsidR="007B6CEE" w:rsidRPr="00070EA1">
        <w:rPr>
          <w:spacing w:val="-1"/>
          <w:sz w:val="22"/>
          <w:szCs w:val="22"/>
        </w:rPr>
        <w:t>,</w:t>
      </w:r>
      <w:r w:rsidR="00BC220F" w:rsidRPr="00070EA1">
        <w:rPr>
          <w:spacing w:val="-1"/>
          <w:sz w:val="22"/>
          <w:szCs w:val="22"/>
        </w:rPr>
        <w:t xml:space="preserve"> in denen bereits ein gefördertes NGA-Netz </w:t>
      </w:r>
      <w:r w:rsidR="00210392">
        <w:rPr>
          <w:spacing w:val="-1"/>
          <w:sz w:val="22"/>
          <w:szCs w:val="22"/>
        </w:rPr>
        <w:t xml:space="preserve">(erstes Netz) </w:t>
      </w:r>
      <w:r w:rsidR="00BC220F" w:rsidRPr="00210392">
        <w:rPr>
          <w:spacing w:val="-1"/>
          <w:sz w:val="22"/>
          <w:szCs w:val="22"/>
        </w:rPr>
        <w:t>in Betrieb genommen wurde</w:t>
      </w:r>
      <w:r w:rsidR="003578C9">
        <w:rPr>
          <w:spacing w:val="-1"/>
          <w:sz w:val="22"/>
          <w:szCs w:val="22"/>
        </w:rPr>
        <w:t>,</w:t>
      </w:r>
      <w:r w:rsidR="00BC220F" w:rsidRPr="00210392">
        <w:rPr>
          <w:spacing w:val="-1"/>
          <w:sz w:val="22"/>
          <w:szCs w:val="22"/>
        </w:rPr>
        <w:t xml:space="preserve"> der Betreiber </w:t>
      </w:r>
      <w:r w:rsidR="00210392">
        <w:rPr>
          <w:spacing w:val="-1"/>
          <w:sz w:val="22"/>
          <w:szCs w:val="22"/>
        </w:rPr>
        <w:t>des ersten</w:t>
      </w:r>
      <w:r w:rsidR="00BC220F" w:rsidRPr="00210392">
        <w:rPr>
          <w:spacing w:val="-1"/>
          <w:sz w:val="22"/>
          <w:szCs w:val="22"/>
        </w:rPr>
        <w:t xml:space="preserve"> Netzes im Markterkundungsverfahren einer früheren Inbetriebnahme vor Ablauf des Zweckbindungszeitraums des </w:t>
      </w:r>
      <w:r w:rsidR="00210392">
        <w:rPr>
          <w:spacing w:val="-1"/>
          <w:sz w:val="22"/>
          <w:szCs w:val="22"/>
        </w:rPr>
        <w:t>ersten</w:t>
      </w:r>
      <w:r w:rsidR="00BC220F" w:rsidRPr="00210392">
        <w:rPr>
          <w:spacing w:val="-1"/>
          <w:sz w:val="22"/>
          <w:szCs w:val="22"/>
        </w:rPr>
        <w:t xml:space="preserve"> NGA-Netzes widersprochen hat</w:t>
      </w:r>
      <w:r w:rsidR="00210392">
        <w:rPr>
          <w:spacing w:val="-1"/>
          <w:sz w:val="22"/>
          <w:szCs w:val="22"/>
        </w:rPr>
        <w:t xml:space="preserve"> und – sofern das erste Netz im Rahmen eines Betreibermodells betrieben wird –</w:t>
      </w:r>
      <w:r w:rsidR="00EE3DE5" w:rsidRPr="00210392">
        <w:rPr>
          <w:spacing w:val="-1"/>
          <w:sz w:val="22"/>
          <w:szCs w:val="22"/>
        </w:rPr>
        <w:t xml:space="preserve"> </w:t>
      </w:r>
      <w:r w:rsidR="00981942">
        <w:rPr>
          <w:spacing w:val="-1"/>
          <w:sz w:val="22"/>
          <w:szCs w:val="22"/>
        </w:rPr>
        <w:t>wenn</w:t>
      </w:r>
      <w:r w:rsidR="00EE3DE5" w:rsidRPr="00210392">
        <w:rPr>
          <w:spacing w:val="-1"/>
          <w:sz w:val="22"/>
          <w:szCs w:val="22"/>
        </w:rPr>
        <w:t xml:space="preserve"> es keine Möglichkeit gibt, den</w:t>
      </w:r>
      <w:r w:rsidR="00EE3DE5">
        <w:rPr>
          <w:spacing w:val="-1"/>
          <w:sz w:val="22"/>
          <w:szCs w:val="22"/>
        </w:rPr>
        <w:t xml:space="preserve"> </w:t>
      </w:r>
      <w:r w:rsidR="00EE3DE5" w:rsidRPr="00EE3DE5">
        <w:rPr>
          <w:spacing w:val="-1"/>
          <w:sz w:val="22"/>
          <w:szCs w:val="22"/>
        </w:rPr>
        <w:t>Pachtvertrag</w:t>
      </w:r>
      <w:r w:rsidR="00210392">
        <w:rPr>
          <w:spacing w:val="-1"/>
          <w:sz w:val="22"/>
          <w:szCs w:val="22"/>
        </w:rPr>
        <w:t xml:space="preserve"> hinsichtlich des</w:t>
      </w:r>
      <w:r w:rsidR="00EE3DE5" w:rsidRPr="00EE3DE5">
        <w:rPr>
          <w:spacing w:val="-1"/>
          <w:sz w:val="22"/>
          <w:szCs w:val="22"/>
        </w:rPr>
        <w:t xml:space="preserve"> </w:t>
      </w:r>
      <w:r w:rsidR="00210392">
        <w:rPr>
          <w:spacing w:val="-1"/>
          <w:sz w:val="22"/>
          <w:szCs w:val="22"/>
        </w:rPr>
        <w:t xml:space="preserve">ersten Netzes </w:t>
      </w:r>
      <w:r w:rsidR="00EE3DE5" w:rsidRPr="00EE3DE5">
        <w:rPr>
          <w:spacing w:val="-1"/>
          <w:sz w:val="22"/>
          <w:szCs w:val="22"/>
        </w:rPr>
        <w:t xml:space="preserve">innerhalb der Zweckbindungsfrist zu beenden oder anzupassen </w:t>
      </w:r>
      <w:r w:rsidR="00BC220F" w:rsidRPr="00210392">
        <w:rPr>
          <w:spacing w:val="-1"/>
          <w:sz w:val="22"/>
          <w:szCs w:val="22"/>
        </w:rPr>
        <w:t>(Nr. 1.</w:t>
      </w:r>
      <w:r w:rsidR="001E7A9B">
        <w:rPr>
          <w:spacing w:val="-1"/>
          <w:sz w:val="22"/>
          <w:szCs w:val="22"/>
        </w:rPr>
        <w:t>5</w:t>
      </w:r>
      <w:r w:rsidR="00BC220F" w:rsidRPr="00210392">
        <w:rPr>
          <w:spacing w:val="-1"/>
          <w:sz w:val="22"/>
          <w:szCs w:val="22"/>
        </w:rPr>
        <w:t xml:space="preserve"> der Gigabit-Richtlinie</w:t>
      </w:r>
      <w:r w:rsidR="001E7A9B">
        <w:rPr>
          <w:spacing w:val="-1"/>
          <w:sz w:val="22"/>
          <w:szCs w:val="22"/>
        </w:rPr>
        <w:t xml:space="preserve"> 2.0</w:t>
      </w:r>
      <w:r w:rsidR="00BC220F" w:rsidRPr="00210392">
        <w:rPr>
          <w:spacing w:val="-1"/>
          <w:sz w:val="22"/>
          <w:szCs w:val="22"/>
        </w:rPr>
        <w:t>, § 1 Abs. 6 Gigabit-Rahmenregelung)</w:t>
      </w:r>
      <w:r w:rsidR="003578C9">
        <w:rPr>
          <w:spacing w:val="-1"/>
          <w:sz w:val="22"/>
          <w:szCs w:val="22"/>
        </w:rPr>
        <w:t>.</w:t>
      </w:r>
      <w:r w:rsidR="00BC220F" w:rsidRPr="00210392">
        <w:rPr>
          <w:spacing w:val="-1"/>
          <w:sz w:val="22"/>
          <w:szCs w:val="22"/>
        </w:rPr>
        <w:t xml:space="preserve"> </w:t>
      </w:r>
      <w:r w:rsidR="003578C9" w:rsidRPr="00981942">
        <w:rPr>
          <w:spacing w:val="-1"/>
          <w:sz w:val="22"/>
          <w:szCs w:val="22"/>
        </w:rPr>
        <w:t xml:space="preserve">Für Netzteile nach dem vorherigen Satz erfolgt </w:t>
      </w:r>
      <w:r w:rsidR="00BC220F" w:rsidRPr="00981942">
        <w:rPr>
          <w:spacing w:val="-1"/>
          <w:sz w:val="22"/>
          <w:szCs w:val="22"/>
        </w:rPr>
        <w:t>eine</w:t>
      </w:r>
      <w:r w:rsidR="00622001" w:rsidRPr="00981942">
        <w:rPr>
          <w:spacing w:val="-1"/>
          <w:sz w:val="22"/>
          <w:szCs w:val="22"/>
        </w:rPr>
        <w:t xml:space="preserve"> vollständige</w:t>
      </w:r>
      <w:r w:rsidR="00BC220F" w:rsidRPr="00981942">
        <w:rPr>
          <w:spacing w:val="-1"/>
          <w:sz w:val="22"/>
          <w:szCs w:val="22"/>
        </w:rPr>
        <w:t xml:space="preserve"> Inbetriebnahme durch den Netzbetreiber zum </w:t>
      </w:r>
      <w:r w:rsidR="00BC220F" w:rsidRPr="003578C9">
        <w:rPr>
          <w:spacing w:val="-1"/>
          <w:sz w:val="22"/>
          <w:szCs w:val="22"/>
          <w:highlight w:val="yellow"/>
        </w:rPr>
        <w:t>[Datum einfügen</w:t>
      </w:r>
      <w:r w:rsidR="00BC220F" w:rsidRPr="00981942">
        <w:rPr>
          <w:spacing w:val="-1"/>
          <w:sz w:val="22"/>
          <w:szCs w:val="22"/>
        </w:rPr>
        <w:t>].</w:t>
      </w:r>
      <w:r w:rsidR="00622001" w:rsidRPr="00981942">
        <w:rPr>
          <w:spacing w:val="-1"/>
          <w:sz w:val="22"/>
          <w:szCs w:val="22"/>
        </w:rPr>
        <w:t xml:space="preserve"> Ist das Ende der Zweckbindungsfrist für das bereits geförderte NGA-Netz zum Zeitpunkt des Vertragsschlusses nicht bekannt,</w:t>
      </w:r>
      <w:r w:rsidR="0058687D">
        <w:rPr>
          <w:spacing w:val="-1"/>
          <w:sz w:val="22"/>
          <w:szCs w:val="22"/>
        </w:rPr>
        <w:t xml:space="preserve"> </w:t>
      </w:r>
      <w:r w:rsidR="0058687D" w:rsidRPr="0058687D">
        <w:rPr>
          <w:rFonts w:cs="Arial"/>
          <w:spacing w:val="-1"/>
          <w:sz w:val="22"/>
          <w:szCs w:val="22"/>
        </w:rPr>
        <w:t>insbesondere da das</w:t>
      </w:r>
      <w:r w:rsidR="0058687D" w:rsidRPr="00226314">
        <w:rPr>
          <w:rFonts w:eastAsiaTheme="minorEastAsia" w:cs="Arial"/>
          <w:sz w:val="22"/>
          <w:szCs w:val="22"/>
        </w:rPr>
        <w:t xml:space="preserve"> </w:t>
      </w:r>
      <w:r w:rsidR="0058687D" w:rsidRPr="0058687D">
        <w:rPr>
          <w:rFonts w:eastAsiaTheme="minorEastAsia" w:cs="Arial"/>
          <w:sz w:val="22"/>
          <w:szCs w:val="22"/>
        </w:rPr>
        <w:t xml:space="preserve">bereits geförderte </w:t>
      </w:r>
      <w:r w:rsidR="0058687D" w:rsidRPr="0058687D">
        <w:rPr>
          <w:rFonts w:cs="Arial"/>
          <w:spacing w:val="-1"/>
          <w:sz w:val="22"/>
          <w:szCs w:val="22"/>
        </w:rPr>
        <w:t xml:space="preserve">Netz noch nicht fertiggestellt oder der Verwendungsnachweis </w:t>
      </w:r>
      <w:r w:rsidR="005D1B43">
        <w:rPr>
          <w:rFonts w:cs="Arial"/>
          <w:spacing w:val="-1"/>
          <w:sz w:val="22"/>
          <w:szCs w:val="22"/>
        </w:rPr>
        <w:t>noch nicht eingereicht</w:t>
      </w:r>
      <w:r w:rsidR="0058687D" w:rsidRPr="0058687D">
        <w:rPr>
          <w:rFonts w:cs="Arial"/>
          <w:spacing w:val="-1"/>
          <w:sz w:val="22"/>
          <w:szCs w:val="22"/>
        </w:rPr>
        <w:t xml:space="preserve"> worden ist</w:t>
      </w:r>
      <w:r w:rsidR="0058687D">
        <w:rPr>
          <w:rFonts w:cs="Arial"/>
          <w:spacing w:val="-1"/>
          <w:sz w:val="22"/>
          <w:szCs w:val="22"/>
        </w:rPr>
        <w:t>,</w:t>
      </w:r>
      <w:r w:rsidR="00622001" w:rsidRPr="00981942">
        <w:rPr>
          <w:spacing w:val="-1"/>
          <w:sz w:val="22"/>
          <w:szCs w:val="22"/>
        </w:rPr>
        <w:t xml:space="preserve"> teilt die Gebietskörperschaft dem Netzbetreiber den </w:t>
      </w:r>
      <w:proofErr w:type="spellStart"/>
      <w:r w:rsidR="00622001" w:rsidRPr="00981942">
        <w:rPr>
          <w:spacing w:val="-1"/>
          <w:sz w:val="22"/>
          <w:szCs w:val="22"/>
        </w:rPr>
        <w:t>Inbetriebnahmezeitpunkt</w:t>
      </w:r>
      <w:proofErr w:type="spellEnd"/>
      <w:r w:rsidR="00622001" w:rsidRPr="00981942">
        <w:rPr>
          <w:spacing w:val="-1"/>
          <w:sz w:val="22"/>
          <w:szCs w:val="22"/>
        </w:rPr>
        <w:t xml:space="preserve"> mit, sobald ihr dieses Datum bekannt ist.</w:t>
      </w:r>
      <w:r w:rsidR="007B6CEE" w:rsidRPr="003578C9">
        <w:rPr>
          <w:spacing w:val="-1"/>
          <w:sz w:val="22"/>
          <w:szCs w:val="22"/>
        </w:rPr>
        <w:t xml:space="preserve"> </w:t>
      </w:r>
      <w:r w:rsidR="009615A1" w:rsidRPr="00554030">
        <w:rPr>
          <w:spacing w:val="-1"/>
          <w:sz w:val="22"/>
          <w:szCs w:val="22"/>
          <w:highlight w:val="lightGray"/>
        </w:rPr>
        <w:t>Da eine bauabschnittsweise Übergabe erfolgen soll, entsteht die Verpflichtung</w:t>
      </w:r>
      <w:r w:rsidR="00622001" w:rsidRPr="00554030">
        <w:rPr>
          <w:spacing w:val="-1"/>
          <w:sz w:val="22"/>
          <w:szCs w:val="22"/>
          <w:highlight w:val="lightGray"/>
        </w:rPr>
        <w:t xml:space="preserve"> des Netzbetreibers nach diesem Absatz</w:t>
      </w:r>
      <w:r w:rsidR="009615A1" w:rsidRPr="007B7DF0">
        <w:rPr>
          <w:spacing w:val="-1"/>
          <w:sz w:val="22"/>
          <w:szCs w:val="22"/>
          <w:highlight w:val="lightGray"/>
        </w:rPr>
        <w:t xml:space="preserve"> für jeden übergebenen Abschnitt der Netzinfrastruktur gesondert.</w:t>
      </w:r>
      <w:bookmarkEnd w:id="52"/>
      <w:r w:rsidRPr="00070EA1">
        <w:rPr>
          <w:spacing w:val="-1"/>
          <w:sz w:val="22"/>
          <w:szCs w:val="22"/>
        </w:rPr>
        <w:t xml:space="preserve"> </w:t>
      </w:r>
    </w:p>
    <w:p w14:paraId="7DA044ED" w14:textId="2ADA37C3" w:rsidR="000D1CBE" w:rsidRDefault="000D1CBE">
      <w:pPr>
        <w:widowControl/>
        <w:autoSpaceDE/>
        <w:autoSpaceDN/>
        <w:adjustRightInd/>
        <w:spacing w:after="200" w:line="276" w:lineRule="auto"/>
        <w:rPr>
          <w:rFonts w:ascii="Arial" w:hAnsi="Arial" w:cs="Arial"/>
          <w:b/>
          <w:bCs/>
          <w:sz w:val="22"/>
          <w:szCs w:val="22"/>
        </w:rPr>
      </w:pPr>
      <w:bookmarkStart w:id="54" w:name="_Ref28866322"/>
      <w:bookmarkStart w:id="55" w:name="_Toc30770434"/>
      <w:bookmarkEnd w:id="53"/>
    </w:p>
    <w:p w14:paraId="30482DE0" w14:textId="7EEC7D3A" w:rsidR="004A2C0D" w:rsidRPr="00F7691E" w:rsidRDefault="004A2C0D" w:rsidP="0058687D">
      <w:pPr>
        <w:pStyle w:val="berschrift1"/>
        <w:numPr>
          <w:ilvl w:val="0"/>
          <w:numId w:val="8"/>
        </w:numPr>
        <w:tabs>
          <w:tab w:val="left" w:pos="824"/>
        </w:tabs>
        <w:kinsoku w:val="0"/>
        <w:overflowPunct w:val="0"/>
        <w:spacing w:before="240" w:after="120" w:line="360" w:lineRule="auto"/>
        <w:rPr>
          <w:sz w:val="22"/>
          <w:szCs w:val="22"/>
        </w:rPr>
      </w:pPr>
      <w:bookmarkStart w:id="56" w:name="_Toc161997507"/>
      <w:r>
        <w:rPr>
          <w:sz w:val="22"/>
          <w:szCs w:val="22"/>
        </w:rPr>
        <w:t xml:space="preserve">Betrieb des </w:t>
      </w:r>
      <w:r w:rsidR="008C1512">
        <w:rPr>
          <w:sz w:val="22"/>
          <w:szCs w:val="22"/>
        </w:rPr>
        <w:t>gigabitfähigen Netzes</w:t>
      </w:r>
      <w:bookmarkEnd w:id="54"/>
      <w:bookmarkEnd w:id="55"/>
      <w:bookmarkEnd w:id="56"/>
    </w:p>
    <w:p w14:paraId="64081AB9" w14:textId="7001CC3E" w:rsidR="00C47703" w:rsidRPr="009F2CAE" w:rsidRDefault="004E5FE3" w:rsidP="0058687D">
      <w:pPr>
        <w:pStyle w:val="Absatz1"/>
        <w:numPr>
          <w:ilvl w:val="1"/>
          <w:numId w:val="8"/>
        </w:numPr>
        <w:rPr>
          <w:bCs/>
          <w:spacing w:val="-1"/>
          <w:sz w:val="22"/>
          <w:szCs w:val="22"/>
        </w:rPr>
      </w:pPr>
      <w:r w:rsidRPr="009F2CAE">
        <w:rPr>
          <w:bCs/>
          <w:spacing w:val="-1"/>
          <w:sz w:val="22"/>
          <w:szCs w:val="22"/>
        </w:rPr>
        <w:t xml:space="preserve">Der Netzbetreiber ist verpflichtet, das </w:t>
      </w:r>
      <w:r w:rsidR="008C1512">
        <w:rPr>
          <w:bCs/>
          <w:spacing w:val="-1"/>
          <w:sz w:val="22"/>
          <w:szCs w:val="22"/>
        </w:rPr>
        <w:t>gigabitfähige Netz</w:t>
      </w:r>
      <w:r w:rsidR="00EF3452">
        <w:rPr>
          <w:bCs/>
          <w:spacing w:val="-1"/>
          <w:sz w:val="22"/>
          <w:szCs w:val="22"/>
        </w:rPr>
        <w:t xml:space="preserve"> </w:t>
      </w:r>
      <w:r w:rsidRPr="009F2CAE">
        <w:rPr>
          <w:bCs/>
          <w:spacing w:val="-1"/>
          <w:sz w:val="22"/>
          <w:szCs w:val="22"/>
        </w:rPr>
        <w:t>w</w:t>
      </w:r>
      <w:r w:rsidR="00AC1E59" w:rsidRPr="009F2CAE">
        <w:rPr>
          <w:bCs/>
          <w:spacing w:val="-1"/>
          <w:sz w:val="22"/>
          <w:szCs w:val="22"/>
        </w:rPr>
        <w:t xml:space="preserve">ährend der Laufzeit </w:t>
      </w:r>
      <w:r w:rsidR="00B95C53" w:rsidRPr="009F2CAE">
        <w:rPr>
          <w:bCs/>
          <w:spacing w:val="-1"/>
          <w:sz w:val="22"/>
          <w:szCs w:val="22"/>
        </w:rPr>
        <w:t xml:space="preserve">des </w:t>
      </w:r>
      <w:r w:rsidR="006E2979">
        <w:rPr>
          <w:bCs/>
          <w:spacing w:val="-1"/>
          <w:sz w:val="22"/>
          <w:szCs w:val="22"/>
        </w:rPr>
        <w:t>Vertrag</w:t>
      </w:r>
      <w:r w:rsidR="00B95C53" w:rsidRPr="009F2CAE">
        <w:rPr>
          <w:bCs/>
          <w:spacing w:val="-1"/>
          <w:sz w:val="22"/>
          <w:szCs w:val="22"/>
        </w:rPr>
        <w:t xml:space="preserve">es </w:t>
      </w:r>
      <w:r w:rsidR="00621C9B">
        <w:rPr>
          <w:bCs/>
          <w:spacing w:val="-1"/>
          <w:sz w:val="22"/>
          <w:szCs w:val="22"/>
        </w:rPr>
        <w:t xml:space="preserve">(vgl. </w:t>
      </w:r>
      <w:r w:rsidR="008818C4">
        <w:rPr>
          <w:bCs/>
          <w:spacing w:val="-1"/>
          <w:sz w:val="22"/>
          <w:szCs w:val="22"/>
        </w:rPr>
        <w:fldChar w:fldCharType="begin"/>
      </w:r>
      <w:r w:rsidR="008818C4">
        <w:rPr>
          <w:bCs/>
          <w:spacing w:val="-1"/>
          <w:sz w:val="22"/>
          <w:szCs w:val="22"/>
        </w:rPr>
        <w:instrText xml:space="preserve"> REF _Ref28861499 \r \h </w:instrText>
      </w:r>
      <w:r w:rsidR="008818C4">
        <w:rPr>
          <w:bCs/>
          <w:spacing w:val="-1"/>
          <w:sz w:val="22"/>
          <w:szCs w:val="22"/>
        </w:rPr>
      </w:r>
      <w:r w:rsidR="008818C4">
        <w:rPr>
          <w:bCs/>
          <w:spacing w:val="-1"/>
          <w:sz w:val="22"/>
          <w:szCs w:val="22"/>
        </w:rPr>
        <w:fldChar w:fldCharType="separate"/>
      </w:r>
      <w:r w:rsidR="00E06E50">
        <w:rPr>
          <w:bCs/>
          <w:spacing w:val="-1"/>
          <w:sz w:val="22"/>
          <w:szCs w:val="22"/>
        </w:rPr>
        <w:t>§ 15</w:t>
      </w:r>
      <w:r w:rsidR="008818C4">
        <w:rPr>
          <w:bCs/>
          <w:spacing w:val="-1"/>
          <w:sz w:val="22"/>
          <w:szCs w:val="22"/>
        </w:rPr>
        <w:fldChar w:fldCharType="end"/>
      </w:r>
      <w:r w:rsidR="00621C9B">
        <w:rPr>
          <w:bCs/>
          <w:spacing w:val="-1"/>
          <w:sz w:val="22"/>
          <w:szCs w:val="22"/>
        </w:rPr>
        <w:t xml:space="preserve">) </w:t>
      </w:r>
      <w:r w:rsidR="00B95C53" w:rsidRPr="009F2CAE">
        <w:rPr>
          <w:bCs/>
          <w:spacing w:val="-1"/>
          <w:sz w:val="22"/>
          <w:szCs w:val="22"/>
        </w:rPr>
        <w:t>gesetzes- und beihilfe</w:t>
      </w:r>
      <w:r w:rsidR="008E7715">
        <w:rPr>
          <w:bCs/>
          <w:spacing w:val="-1"/>
          <w:sz w:val="22"/>
          <w:szCs w:val="22"/>
        </w:rPr>
        <w:t>nrechts</w:t>
      </w:r>
      <w:r w:rsidR="00B95C53" w:rsidRPr="009F2CAE">
        <w:rPr>
          <w:bCs/>
          <w:spacing w:val="-1"/>
          <w:sz w:val="22"/>
          <w:szCs w:val="22"/>
        </w:rPr>
        <w:t>konform</w:t>
      </w:r>
      <w:r w:rsidR="00ED4865" w:rsidRPr="009F2CAE">
        <w:rPr>
          <w:bCs/>
          <w:spacing w:val="-1"/>
          <w:sz w:val="22"/>
          <w:szCs w:val="22"/>
        </w:rPr>
        <w:t xml:space="preserve"> </w:t>
      </w:r>
      <w:r w:rsidRPr="009F2CAE">
        <w:rPr>
          <w:bCs/>
          <w:spacing w:val="-1"/>
          <w:sz w:val="22"/>
          <w:szCs w:val="22"/>
        </w:rPr>
        <w:t>zu betreiben und</w:t>
      </w:r>
      <w:r w:rsidR="00AC1E59" w:rsidRPr="009F2CAE">
        <w:rPr>
          <w:bCs/>
          <w:spacing w:val="-1"/>
          <w:sz w:val="22"/>
          <w:szCs w:val="22"/>
        </w:rPr>
        <w:t xml:space="preserve"> die Versorgung </w:t>
      </w:r>
      <w:r w:rsidR="00973F42" w:rsidRPr="009F2CAE">
        <w:rPr>
          <w:bCs/>
          <w:spacing w:val="-1"/>
          <w:sz w:val="22"/>
          <w:szCs w:val="22"/>
        </w:rPr>
        <w:t xml:space="preserve">der </w:t>
      </w:r>
      <w:r w:rsidR="00F253D0">
        <w:rPr>
          <w:bCs/>
          <w:spacing w:val="-1"/>
          <w:sz w:val="22"/>
          <w:szCs w:val="22"/>
        </w:rPr>
        <w:t>Teilnehmer</w:t>
      </w:r>
      <w:r w:rsidR="00AC1E59" w:rsidRPr="009F2CAE">
        <w:rPr>
          <w:bCs/>
          <w:spacing w:val="-1"/>
          <w:sz w:val="22"/>
          <w:szCs w:val="22"/>
        </w:rPr>
        <w:t xml:space="preserve"> </w:t>
      </w:r>
      <w:r w:rsidR="00D3436F">
        <w:rPr>
          <w:rFonts w:cs="Arial"/>
          <w:sz w:val="22"/>
          <w:szCs w:val="22"/>
        </w:rPr>
        <w:t xml:space="preserve"> </w:t>
      </w:r>
      <w:r w:rsidR="00C47703" w:rsidRPr="009F2CAE">
        <w:rPr>
          <w:bCs/>
          <w:spacing w:val="-1"/>
          <w:sz w:val="22"/>
          <w:szCs w:val="22"/>
        </w:rPr>
        <w:t xml:space="preserve">mit </w:t>
      </w:r>
      <w:r w:rsidR="00B95C53" w:rsidRPr="009F2CAE">
        <w:rPr>
          <w:bCs/>
          <w:spacing w:val="-1"/>
          <w:sz w:val="22"/>
          <w:szCs w:val="22"/>
        </w:rPr>
        <w:t>Telekommunikationsd</w:t>
      </w:r>
      <w:r w:rsidR="00C47703" w:rsidRPr="009F2CAE">
        <w:rPr>
          <w:bCs/>
          <w:spacing w:val="-1"/>
          <w:sz w:val="22"/>
          <w:szCs w:val="22"/>
        </w:rPr>
        <w:t xml:space="preserve">iensten </w:t>
      </w:r>
      <w:r w:rsidR="00B95C53" w:rsidRPr="009F2CAE">
        <w:rPr>
          <w:bCs/>
          <w:spacing w:val="-1"/>
          <w:sz w:val="22"/>
          <w:szCs w:val="22"/>
        </w:rPr>
        <w:t>sicherzustellen</w:t>
      </w:r>
      <w:r w:rsidR="00C47703" w:rsidRPr="009F2CAE">
        <w:rPr>
          <w:bCs/>
          <w:spacing w:val="-1"/>
          <w:sz w:val="22"/>
          <w:szCs w:val="22"/>
        </w:rPr>
        <w:t xml:space="preserve">. </w:t>
      </w:r>
    </w:p>
    <w:bookmarkEnd w:id="51"/>
    <w:p w14:paraId="6FB57740" w14:textId="3EF5E93F" w:rsidR="00B261B7" w:rsidRDefault="00AC1E59" w:rsidP="0058687D">
      <w:pPr>
        <w:pStyle w:val="Absatz1"/>
        <w:numPr>
          <w:ilvl w:val="1"/>
          <w:numId w:val="8"/>
        </w:numPr>
        <w:rPr>
          <w:bCs/>
          <w:spacing w:val="-1"/>
          <w:sz w:val="22"/>
          <w:szCs w:val="22"/>
        </w:rPr>
      </w:pPr>
      <w:r w:rsidRPr="009F2CAE">
        <w:rPr>
          <w:bCs/>
          <w:spacing w:val="-1"/>
          <w:sz w:val="22"/>
          <w:szCs w:val="22"/>
        </w:rPr>
        <w:t xml:space="preserve">Der Netzbetreiber hat im Rahmen des Netzbetriebs sicherzustellen, dass durch ihn oder durch Dritte </w:t>
      </w:r>
      <w:r w:rsidR="00226314">
        <w:rPr>
          <w:bCs/>
          <w:spacing w:val="-1"/>
          <w:sz w:val="22"/>
          <w:szCs w:val="22"/>
        </w:rPr>
        <w:t xml:space="preserve">(§ 9.5) </w:t>
      </w:r>
      <w:r w:rsidRPr="009F2CAE">
        <w:rPr>
          <w:bCs/>
          <w:spacing w:val="-1"/>
          <w:sz w:val="22"/>
          <w:szCs w:val="22"/>
        </w:rPr>
        <w:t xml:space="preserve">gegenüber den zu erschließenden </w:t>
      </w:r>
      <w:r w:rsidR="003D2759">
        <w:rPr>
          <w:bCs/>
          <w:spacing w:val="-1"/>
          <w:sz w:val="22"/>
          <w:szCs w:val="22"/>
        </w:rPr>
        <w:t>Teilnehmern</w:t>
      </w:r>
      <w:r w:rsidRPr="009F2CAE">
        <w:rPr>
          <w:bCs/>
          <w:spacing w:val="-1"/>
          <w:sz w:val="22"/>
          <w:szCs w:val="22"/>
        </w:rPr>
        <w:t xml:space="preserve"> </w:t>
      </w:r>
      <w:r w:rsidR="00C2255A">
        <w:rPr>
          <w:rFonts w:cs="Arial"/>
          <w:sz w:val="22"/>
          <w:szCs w:val="22"/>
        </w:rPr>
        <w:t xml:space="preserve"> </w:t>
      </w:r>
      <w:r w:rsidRPr="009F2CAE">
        <w:rPr>
          <w:bCs/>
          <w:spacing w:val="-1"/>
          <w:sz w:val="22"/>
          <w:szCs w:val="22"/>
        </w:rPr>
        <w:t xml:space="preserve">im vorgegebenen Versorgungsgebiet </w:t>
      </w:r>
      <w:r w:rsidR="00F253D0">
        <w:rPr>
          <w:bCs/>
          <w:spacing w:val="-1"/>
          <w:sz w:val="22"/>
          <w:szCs w:val="22"/>
        </w:rPr>
        <w:t>Telekommunikations</w:t>
      </w:r>
      <w:r w:rsidRPr="009F2CAE">
        <w:rPr>
          <w:bCs/>
          <w:spacing w:val="-1"/>
          <w:sz w:val="22"/>
          <w:szCs w:val="22"/>
        </w:rPr>
        <w:t xml:space="preserve">dienste in Form von Telefonie, Internet und </w:t>
      </w:r>
      <w:r w:rsidR="007D21D5" w:rsidRPr="009F2CAE">
        <w:rPr>
          <w:bCs/>
          <w:spacing w:val="-1"/>
          <w:sz w:val="22"/>
          <w:szCs w:val="22"/>
        </w:rPr>
        <w:t xml:space="preserve">ggf. </w:t>
      </w:r>
      <w:r w:rsidR="00E06BA5">
        <w:rPr>
          <w:bCs/>
          <w:spacing w:val="-1"/>
          <w:sz w:val="22"/>
          <w:szCs w:val="22"/>
        </w:rPr>
        <w:t>Rundfunk</w:t>
      </w:r>
      <w:r w:rsidR="00E06BA5" w:rsidRPr="009F2CAE">
        <w:rPr>
          <w:bCs/>
          <w:spacing w:val="-1"/>
          <w:sz w:val="22"/>
          <w:szCs w:val="22"/>
        </w:rPr>
        <w:t xml:space="preserve"> </w:t>
      </w:r>
      <w:r w:rsidRPr="009F2CAE">
        <w:rPr>
          <w:bCs/>
          <w:spacing w:val="-1"/>
          <w:sz w:val="22"/>
          <w:szCs w:val="22"/>
        </w:rPr>
        <w:t xml:space="preserve">unter Berücksichtigung der Vorgaben der Leistungsbeschreibung </w:t>
      </w:r>
      <w:r w:rsidR="004A2C0D" w:rsidRPr="009F2CAE">
        <w:rPr>
          <w:bCs/>
          <w:spacing w:val="-1"/>
          <w:sz w:val="22"/>
          <w:szCs w:val="22"/>
        </w:rPr>
        <w:t>(</w:t>
      </w:r>
      <w:r w:rsidR="004A2C0D" w:rsidRPr="00072E26">
        <w:rPr>
          <w:b/>
          <w:bCs/>
          <w:spacing w:val="-1"/>
          <w:sz w:val="22"/>
          <w:szCs w:val="22"/>
        </w:rPr>
        <w:t xml:space="preserve">Anlage </w:t>
      </w:r>
      <w:r w:rsidR="00E54E2B">
        <w:rPr>
          <w:b/>
          <w:bCs/>
          <w:spacing w:val="-1"/>
          <w:sz w:val="22"/>
          <w:szCs w:val="22"/>
        </w:rPr>
        <w:t>2</w:t>
      </w:r>
      <w:r w:rsidR="004A2C0D" w:rsidRPr="009F2CAE">
        <w:rPr>
          <w:bCs/>
          <w:spacing w:val="-1"/>
          <w:sz w:val="22"/>
          <w:szCs w:val="22"/>
        </w:rPr>
        <w:t xml:space="preserve">) </w:t>
      </w:r>
      <w:r w:rsidR="00C47703" w:rsidRPr="009F2CAE">
        <w:rPr>
          <w:bCs/>
          <w:spacing w:val="-1"/>
          <w:sz w:val="22"/>
          <w:szCs w:val="22"/>
        </w:rPr>
        <w:t>und entsprechend seinem Angebot (</w:t>
      </w:r>
      <w:r w:rsidR="00C47703" w:rsidRPr="00072E26">
        <w:rPr>
          <w:b/>
          <w:bCs/>
          <w:spacing w:val="-1"/>
          <w:sz w:val="22"/>
          <w:szCs w:val="22"/>
        </w:rPr>
        <w:t xml:space="preserve">Anlage </w:t>
      </w:r>
      <w:r w:rsidR="00E54E2B">
        <w:rPr>
          <w:b/>
          <w:bCs/>
          <w:spacing w:val="-1"/>
          <w:sz w:val="22"/>
          <w:szCs w:val="22"/>
        </w:rPr>
        <w:t>5</w:t>
      </w:r>
      <w:r w:rsidR="00C47703" w:rsidRPr="009F2CAE">
        <w:rPr>
          <w:bCs/>
          <w:spacing w:val="-1"/>
          <w:sz w:val="22"/>
          <w:szCs w:val="22"/>
        </w:rPr>
        <w:t xml:space="preserve">) </w:t>
      </w:r>
      <w:r w:rsidRPr="009F2CAE">
        <w:rPr>
          <w:bCs/>
          <w:spacing w:val="-1"/>
          <w:sz w:val="22"/>
          <w:szCs w:val="22"/>
        </w:rPr>
        <w:t xml:space="preserve">erbracht werden. Der Netzbetreiber hat </w:t>
      </w:r>
      <w:r w:rsidR="00A90E73">
        <w:rPr>
          <w:bCs/>
          <w:spacing w:val="-1"/>
          <w:sz w:val="22"/>
          <w:szCs w:val="22"/>
        </w:rPr>
        <w:t>während der Laufzeit</w:t>
      </w:r>
      <w:r w:rsidRPr="009F2CAE">
        <w:rPr>
          <w:bCs/>
          <w:spacing w:val="-1"/>
          <w:sz w:val="22"/>
          <w:szCs w:val="22"/>
        </w:rPr>
        <w:t xml:space="preserve"> des </w:t>
      </w:r>
      <w:r w:rsidR="006E2979">
        <w:rPr>
          <w:bCs/>
          <w:spacing w:val="-1"/>
          <w:sz w:val="22"/>
          <w:szCs w:val="22"/>
        </w:rPr>
        <w:t>Vertrag</w:t>
      </w:r>
      <w:r w:rsidR="00F253D0">
        <w:rPr>
          <w:bCs/>
          <w:spacing w:val="-1"/>
          <w:sz w:val="22"/>
          <w:szCs w:val="22"/>
        </w:rPr>
        <w:t>es zu gewährleisten, dass die</w:t>
      </w:r>
      <w:r w:rsidRPr="009F2CAE">
        <w:rPr>
          <w:bCs/>
          <w:spacing w:val="-1"/>
          <w:sz w:val="22"/>
          <w:szCs w:val="22"/>
        </w:rPr>
        <w:t xml:space="preserve"> </w:t>
      </w:r>
      <w:r w:rsidR="00F253D0">
        <w:rPr>
          <w:bCs/>
          <w:spacing w:val="-1"/>
          <w:sz w:val="22"/>
          <w:szCs w:val="22"/>
        </w:rPr>
        <w:t>Telekommunikations</w:t>
      </w:r>
      <w:r w:rsidR="00F253D0" w:rsidRPr="009F2CAE">
        <w:rPr>
          <w:bCs/>
          <w:spacing w:val="-1"/>
          <w:sz w:val="22"/>
          <w:szCs w:val="22"/>
        </w:rPr>
        <w:t>dienste</w:t>
      </w:r>
      <w:r w:rsidRPr="009F2CAE">
        <w:rPr>
          <w:bCs/>
          <w:spacing w:val="-1"/>
          <w:sz w:val="22"/>
          <w:szCs w:val="22"/>
        </w:rPr>
        <w:t xml:space="preserve"> gemäß branchenüblicher Leistungsparameter den </w:t>
      </w:r>
      <w:r w:rsidR="003D2759">
        <w:rPr>
          <w:bCs/>
          <w:spacing w:val="-1"/>
          <w:sz w:val="22"/>
          <w:szCs w:val="22"/>
        </w:rPr>
        <w:t>Teilnehmern</w:t>
      </w:r>
      <w:r w:rsidRPr="009F2CAE">
        <w:rPr>
          <w:bCs/>
          <w:spacing w:val="-1"/>
          <w:sz w:val="22"/>
          <w:szCs w:val="22"/>
        </w:rPr>
        <w:t xml:space="preserve"> angeboten werden.</w:t>
      </w:r>
      <w:r w:rsidR="00B261B7" w:rsidRPr="00B261B7">
        <w:rPr>
          <w:bCs/>
          <w:spacing w:val="-1"/>
          <w:sz w:val="22"/>
          <w:szCs w:val="22"/>
        </w:rPr>
        <w:t xml:space="preserve"> </w:t>
      </w:r>
      <w:r w:rsidR="009C02E2" w:rsidRPr="009C02E2">
        <w:rPr>
          <w:bCs/>
          <w:spacing w:val="-1"/>
          <w:sz w:val="22"/>
          <w:szCs w:val="22"/>
        </w:rPr>
        <w:t>Unbeschadet des konkreten Endkundenvertrags über Telek</w:t>
      </w:r>
      <w:r w:rsidR="009C02E2">
        <w:rPr>
          <w:bCs/>
          <w:spacing w:val="-1"/>
          <w:sz w:val="22"/>
          <w:szCs w:val="22"/>
        </w:rPr>
        <w:t>o</w:t>
      </w:r>
      <w:r w:rsidR="009C02E2" w:rsidRPr="009C02E2">
        <w:rPr>
          <w:bCs/>
          <w:spacing w:val="-1"/>
          <w:sz w:val="22"/>
          <w:szCs w:val="22"/>
        </w:rPr>
        <w:t>mmunikationsdienste ist zuverlässig eine Datenübertragungsrate von mindestens 1 G</w:t>
      </w:r>
      <w:r w:rsidR="008F43DF">
        <w:rPr>
          <w:bCs/>
          <w:spacing w:val="-1"/>
          <w:sz w:val="22"/>
          <w:szCs w:val="22"/>
        </w:rPr>
        <w:t>b</w:t>
      </w:r>
      <w:r w:rsidR="009C02E2" w:rsidRPr="009C02E2">
        <w:rPr>
          <w:bCs/>
          <w:spacing w:val="-1"/>
          <w:sz w:val="22"/>
          <w:szCs w:val="22"/>
        </w:rPr>
        <w:t>it/s symmetrisch (Download und Upload) zur Verfügung zu stellen und anzubieten (Zielbandbreite). Die Zielbandbreite ist erreicht, wenn sie am Abschlusspunkt der Linientechnik im Gebäude bereitgestellt wird.</w:t>
      </w:r>
      <w:r w:rsidR="004F50E1" w:rsidRPr="004F50E1">
        <w:rPr>
          <w:rFonts w:cs="Arial"/>
          <w:sz w:val="22"/>
          <w:szCs w:val="22"/>
        </w:rPr>
        <w:t xml:space="preserve"> </w:t>
      </w:r>
    </w:p>
    <w:p w14:paraId="7EBB9660" w14:textId="2890E8D9" w:rsidR="00B261B7" w:rsidRPr="009F2CAE" w:rsidRDefault="00B261B7" w:rsidP="0058687D">
      <w:pPr>
        <w:pStyle w:val="Absatz1"/>
        <w:numPr>
          <w:ilvl w:val="1"/>
          <w:numId w:val="8"/>
        </w:numPr>
        <w:rPr>
          <w:bCs/>
          <w:spacing w:val="-1"/>
          <w:sz w:val="22"/>
          <w:szCs w:val="22"/>
        </w:rPr>
      </w:pPr>
      <w:r w:rsidRPr="009F2CAE">
        <w:rPr>
          <w:bCs/>
          <w:spacing w:val="-1"/>
          <w:sz w:val="22"/>
          <w:szCs w:val="22"/>
        </w:rPr>
        <w:t>Das</w:t>
      </w:r>
      <w:r>
        <w:rPr>
          <w:bCs/>
          <w:spacing w:val="-1"/>
          <w:sz w:val="22"/>
          <w:szCs w:val="22"/>
        </w:rPr>
        <w:t xml:space="preserve"> </w:t>
      </w:r>
      <w:r w:rsidR="00C31827">
        <w:rPr>
          <w:bCs/>
          <w:spacing w:val="-1"/>
          <w:sz w:val="22"/>
          <w:szCs w:val="22"/>
        </w:rPr>
        <w:t>Netz</w:t>
      </w:r>
      <w:r w:rsidR="00BD6272">
        <w:rPr>
          <w:bCs/>
          <w:spacing w:val="-1"/>
          <w:sz w:val="22"/>
          <w:szCs w:val="22"/>
        </w:rPr>
        <w:t xml:space="preserve"> </w:t>
      </w:r>
      <w:r w:rsidRPr="009F2CAE">
        <w:rPr>
          <w:bCs/>
          <w:spacing w:val="-1"/>
          <w:sz w:val="22"/>
          <w:szCs w:val="22"/>
        </w:rPr>
        <w:t xml:space="preserve">darf nur für den in diesem </w:t>
      </w:r>
      <w:r w:rsidR="003F71E3">
        <w:rPr>
          <w:bCs/>
          <w:spacing w:val="-1"/>
          <w:sz w:val="22"/>
          <w:szCs w:val="22"/>
        </w:rPr>
        <w:t>Vertrag</w:t>
      </w:r>
      <w:r w:rsidR="003F71E3" w:rsidRPr="009F2CAE">
        <w:rPr>
          <w:bCs/>
          <w:spacing w:val="-1"/>
          <w:sz w:val="22"/>
          <w:szCs w:val="22"/>
        </w:rPr>
        <w:t xml:space="preserve"> </w:t>
      </w:r>
      <w:r w:rsidRPr="009F2CAE">
        <w:rPr>
          <w:bCs/>
          <w:spacing w:val="-1"/>
          <w:sz w:val="22"/>
          <w:szCs w:val="22"/>
        </w:rPr>
        <w:t xml:space="preserve">vorgesehenen Betrieb eines </w:t>
      </w:r>
      <w:r w:rsidR="00C31827">
        <w:rPr>
          <w:bCs/>
          <w:spacing w:val="-1"/>
          <w:sz w:val="22"/>
          <w:szCs w:val="22"/>
        </w:rPr>
        <w:t>gigabitfähigen</w:t>
      </w:r>
      <w:r w:rsidR="00BD6272">
        <w:rPr>
          <w:bCs/>
          <w:spacing w:val="-1"/>
          <w:sz w:val="22"/>
          <w:szCs w:val="22"/>
        </w:rPr>
        <w:t xml:space="preserve"> </w:t>
      </w:r>
      <w:r w:rsidRPr="009F2CAE">
        <w:rPr>
          <w:bCs/>
          <w:spacing w:val="-1"/>
          <w:sz w:val="22"/>
          <w:szCs w:val="22"/>
        </w:rPr>
        <w:t xml:space="preserve">Netzes sowie für sämtliche im TKG oder im Telemediengesetz (TMG) oder ihre </w:t>
      </w:r>
      <w:r w:rsidRPr="009F2CAE">
        <w:rPr>
          <w:bCs/>
          <w:spacing w:val="-1"/>
          <w:sz w:val="22"/>
          <w:szCs w:val="22"/>
        </w:rPr>
        <w:lastRenderedPageBreak/>
        <w:t xml:space="preserve">Nachfolgeregelungen geregelten Dienste verwendet werden. </w:t>
      </w:r>
      <w:r w:rsidR="00E06BA5">
        <w:rPr>
          <w:bCs/>
          <w:spacing w:val="-1"/>
          <w:sz w:val="22"/>
          <w:szCs w:val="22"/>
        </w:rPr>
        <w:t>A</w:t>
      </w:r>
      <w:r w:rsidRPr="009F2CAE">
        <w:rPr>
          <w:bCs/>
          <w:spacing w:val="-1"/>
          <w:sz w:val="22"/>
          <w:szCs w:val="22"/>
        </w:rPr>
        <w:t xml:space="preserve">ndere Nutzungen bedürfen der vorherigen schriftlichen Zustimmung der </w:t>
      </w:r>
      <w:r>
        <w:rPr>
          <w:bCs/>
          <w:spacing w:val="-1"/>
          <w:sz w:val="22"/>
          <w:szCs w:val="22"/>
        </w:rPr>
        <w:t>Gebietskörperschaft</w:t>
      </w:r>
      <w:r w:rsidR="009C02E2">
        <w:rPr>
          <w:bCs/>
          <w:spacing w:val="-1"/>
          <w:sz w:val="22"/>
          <w:szCs w:val="22"/>
        </w:rPr>
        <w:t>, welche zuvor die Zustimmung der Bewilligungsbehörde einzuholen hat</w:t>
      </w:r>
      <w:r w:rsidR="009615A1">
        <w:rPr>
          <w:bCs/>
          <w:spacing w:val="-1"/>
          <w:sz w:val="22"/>
          <w:szCs w:val="22"/>
        </w:rPr>
        <w:t>.</w:t>
      </w:r>
    </w:p>
    <w:p w14:paraId="3403CD11" w14:textId="63392995" w:rsidR="00AC1E59" w:rsidRDefault="08B93AFD" w:rsidP="31264CF4">
      <w:pPr>
        <w:pStyle w:val="Absatz1"/>
        <w:numPr>
          <w:ilvl w:val="1"/>
          <w:numId w:val="8"/>
        </w:numPr>
        <w:rPr>
          <w:spacing w:val="-1"/>
          <w:sz w:val="22"/>
          <w:szCs w:val="22"/>
        </w:rPr>
      </w:pPr>
      <w:r w:rsidRPr="31264CF4">
        <w:rPr>
          <w:spacing w:val="-1"/>
          <w:sz w:val="22"/>
          <w:szCs w:val="22"/>
        </w:rPr>
        <w:t xml:space="preserve">Der Netzbetreiber </w:t>
      </w:r>
      <w:r w:rsidR="77A56D54" w:rsidRPr="31264CF4">
        <w:rPr>
          <w:spacing w:val="-1"/>
          <w:sz w:val="22"/>
          <w:szCs w:val="22"/>
        </w:rPr>
        <w:t>ist</w:t>
      </w:r>
      <w:r w:rsidRPr="31264CF4">
        <w:rPr>
          <w:spacing w:val="-1"/>
          <w:sz w:val="22"/>
          <w:szCs w:val="22"/>
        </w:rPr>
        <w:t xml:space="preserve"> verpflichtet, die </w:t>
      </w:r>
      <w:r w:rsidR="0EF2EE6A" w:rsidRPr="31264CF4">
        <w:rPr>
          <w:spacing w:val="-1"/>
          <w:sz w:val="22"/>
          <w:szCs w:val="22"/>
        </w:rPr>
        <w:t xml:space="preserve">in dem </w:t>
      </w:r>
      <w:r w:rsidR="2E2F48CA" w:rsidRPr="31264CF4">
        <w:rPr>
          <w:spacing w:val="-1"/>
          <w:sz w:val="22"/>
          <w:szCs w:val="22"/>
        </w:rPr>
        <w:t>Angebot (</w:t>
      </w:r>
      <w:r w:rsidR="2E2F48CA" w:rsidRPr="009F2CAE">
        <w:rPr>
          <w:b/>
          <w:bCs/>
          <w:spacing w:val="-1"/>
          <w:sz w:val="22"/>
          <w:szCs w:val="22"/>
        </w:rPr>
        <w:t xml:space="preserve">Anlage </w:t>
      </w:r>
      <w:r w:rsidR="514493BB">
        <w:rPr>
          <w:b/>
          <w:bCs/>
          <w:spacing w:val="-1"/>
          <w:sz w:val="22"/>
          <w:szCs w:val="22"/>
        </w:rPr>
        <w:t>5</w:t>
      </w:r>
      <w:r w:rsidR="2E2F48CA" w:rsidRPr="31264CF4">
        <w:rPr>
          <w:spacing w:val="-1"/>
          <w:sz w:val="22"/>
          <w:szCs w:val="22"/>
        </w:rPr>
        <w:t xml:space="preserve">) </w:t>
      </w:r>
      <w:r w:rsidRPr="31264CF4">
        <w:rPr>
          <w:spacing w:val="-1"/>
          <w:sz w:val="22"/>
          <w:szCs w:val="22"/>
        </w:rPr>
        <w:t xml:space="preserve">beschriebenen Telekommunikationsdienste gegenüber sämtlichen </w:t>
      </w:r>
      <w:r w:rsidR="1832EFDE" w:rsidRPr="31264CF4">
        <w:rPr>
          <w:spacing w:val="-1"/>
          <w:sz w:val="22"/>
          <w:szCs w:val="22"/>
        </w:rPr>
        <w:t xml:space="preserve">über das </w:t>
      </w:r>
      <w:r w:rsidR="0EF2EE6A" w:rsidRPr="31264CF4">
        <w:rPr>
          <w:spacing w:val="-1"/>
          <w:sz w:val="22"/>
          <w:szCs w:val="22"/>
        </w:rPr>
        <w:t>passive</w:t>
      </w:r>
      <w:r w:rsidR="38AE548D" w:rsidRPr="31264CF4">
        <w:rPr>
          <w:spacing w:val="-1"/>
          <w:sz w:val="22"/>
          <w:szCs w:val="22"/>
        </w:rPr>
        <w:t xml:space="preserve"> </w:t>
      </w:r>
      <w:bookmarkStart w:id="57" w:name="_Hlk95705696"/>
      <w:r w:rsidR="731CEB6A" w:rsidRPr="31264CF4">
        <w:rPr>
          <w:spacing w:val="-1"/>
          <w:sz w:val="22"/>
          <w:szCs w:val="22"/>
        </w:rPr>
        <w:t>Netz</w:t>
      </w:r>
      <w:bookmarkEnd w:id="57"/>
      <w:r w:rsidR="0B25D41A" w:rsidRPr="31264CF4">
        <w:rPr>
          <w:spacing w:val="-1"/>
          <w:sz w:val="22"/>
          <w:szCs w:val="22"/>
        </w:rPr>
        <w:t xml:space="preserve"> </w:t>
      </w:r>
      <w:r w:rsidRPr="31264CF4">
        <w:rPr>
          <w:spacing w:val="-1"/>
          <w:sz w:val="22"/>
          <w:szCs w:val="22"/>
        </w:rPr>
        <w:t xml:space="preserve">erreichbaren </w:t>
      </w:r>
      <w:r w:rsidR="0EF2EE6A" w:rsidRPr="31264CF4">
        <w:rPr>
          <w:spacing w:val="-1"/>
          <w:sz w:val="22"/>
          <w:szCs w:val="22"/>
        </w:rPr>
        <w:t xml:space="preserve">Endkunden </w:t>
      </w:r>
      <w:r w:rsidRPr="31264CF4">
        <w:rPr>
          <w:spacing w:val="-1"/>
          <w:sz w:val="22"/>
          <w:szCs w:val="22"/>
        </w:rPr>
        <w:t xml:space="preserve">zu den </w:t>
      </w:r>
      <w:r w:rsidR="0EF2EE6A" w:rsidRPr="31264CF4">
        <w:rPr>
          <w:spacing w:val="-1"/>
          <w:sz w:val="22"/>
          <w:szCs w:val="22"/>
        </w:rPr>
        <w:t>im</w:t>
      </w:r>
      <w:r w:rsidR="2E2F48CA" w:rsidRPr="31264CF4">
        <w:rPr>
          <w:spacing w:val="-1"/>
          <w:sz w:val="22"/>
          <w:szCs w:val="22"/>
        </w:rPr>
        <w:t xml:space="preserve"> Angebot (</w:t>
      </w:r>
      <w:r w:rsidR="2E2F48CA" w:rsidRPr="009F2CAE">
        <w:rPr>
          <w:b/>
          <w:bCs/>
          <w:spacing w:val="-1"/>
          <w:sz w:val="22"/>
          <w:szCs w:val="22"/>
        </w:rPr>
        <w:t xml:space="preserve">Anlage </w:t>
      </w:r>
      <w:r w:rsidR="514493BB">
        <w:rPr>
          <w:b/>
          <w:bCs/>
          <w:spacing w:val="-1"/>
          <w:sz w:val="22"/>
          <w:szCs w:val="22"/>
        </w:rPr>
        <w:t>5</w:t>
      </w:r>
      <w:r w:rsidR="2E2F48CA" w:rsidRPr="31264CF4">
        <w:rPr>
          <w:spacing w:val="-1"/>
          <w:sz w:val="22"/>
          <w:szCs w:val="22"/>
        </w:rPr>
        <w:t>)</w:t>
      </w:r>
      <w:r w:rsidRPr="31264CF4">
        <w:rPr>
          <w:spacing w:val="-1"/>
          <w:sz w:val="22"/>
          <w:szCs w:val="22"/>
        </w:rPr>
        <w:t xml:space="preserve"> niedergelegten </w:t>
      </w:r>
      <w:bookmarkStart w:id="58" w:name="_Hlk130485486"/>
      <w:r w:rsidR="76F4E46E" w:rsidRPr="31264CF4">
        <w:rPr>
          <w:spacing w:val="-1"/>
          <w:sz w:val="22"/>
          <w:szCs w:val="22"/>
        </w:rPr>
        <w:t>und gegebenenfalls später neu eingeführten, zusätzlich angebotenen</w:t>
      </w:r>
      <w:bookmarkEnd w:id="58"/>
      <w:r w:rsidR="76F4E46E" w:rsidRPr="31264CF4">
        <w:rPr>
          <w:spacing w:val="-1"/>
          <w:sz w:val="22"/>
          <w:szCs w:val="22"/>
        </w:rPr>
        <w:t xml:space="preserve"> </w:t>
      </w:r>
      <w:r w:rsidRPr="31264CF4">
        <w:rPr>
          <w:spacing w:val="-1"/>
          <w:sz w:val="22"/>
          <w:szCs w:val="22"/>
        </w:rPr>
        <w:t xml:space="preserve">Konditionen </w:t>
      </w:r>
      <w:r w:rsidR="0EF2EE6A" w:rsidRPr="31264CF4">
        <w:rPr>
          <w:spacing w:val="-1"/>
          <w:sz w:val="22"/>
          <w:szCs w:val="22"/>
        </w:rPr>
        <w:t>anzubieten</w:t>
      </w:r>
      <w:r w:rsidR="79E7FFC9" w:rsidRPr="31264CF4">
        <w:rPr>
          <w:spacing w:val="-1"/>
          <w:sz w:val="22"/>
          <w:szCs w:val="22"/>
        </w:rPr>
        <w:t xml:space="preserve"> oder ein solches Angebot sicherzustellen</w:t>
      </w:r>
      <w:r w:rsidR="6FABD38E" w:rsidRPr="31264CF4">
        <w:rPr>
          <w:spacing w:val="-1"/>
          <w:sz w:val="22"/>
          <w:szCs w:val="22"/>
        </w:rPr>
        <w:t xml:space="preserve"> </w:t>
      </w:r>
      <w:bookmarkStart w:id="59" w:name="_Hlk130485530"/>
      <w:r w:rsidR="6FABD38E" w:rsidRPr="31264CF4">
        <w:rPr>
          <w:spacing w:val="-1"/>
          <w:sz w:val="22"/>
          <w:szCs w:val="22"/>
        </w:rPr>
        <w:t>und - bei Zustandekommen eines entsprechenden Endkundenvertrags - zu erbringen.</w:t>
      </w:r>
      <w:bookmarkEnd w:id="59"/>
      <w:r w:rsidR="0EF2EE6A" w:rsidRPr="31264CF4">
        <w:rPr>
          <w:spacing w:val="-1"/>
          <w:sz w:val="22"/>
          <w:szCs w:val="22"/>
        </w:rPr>
        <w:t xml:space="preserve"> </w:t>
      </w:r>
      <w:bookmarkStart w:id="60" w:name="_Hlk130485559"/>
      <w:r w:rsidR="6FABD38E" w:rsidRPr="31264CF4">
        <w:rPr>
          <w:spacing w:val="-1"/>
          <w:sz w:val="22"/>
          <w:szCs w:val="22"/>
        </w:rPr>
        <w:t>Hier</w:t>
      </w:r>
      <w:r w:rsidR="0EF2EE6A" w:rsidRPr="31264CF4">
        <w:rPr>
          <w:spacing w:val="-1"/>
          <w:sz w:val="22"/>
          <w:szCs w:val="22"/>
        </w:rPr>
        <w:t xml:space="preserve">bei </w:t>
      </w:r>
      <w:r w:rsidR="6FABD38E" w:rsidRPr="31264CF4">
        <w:rPr>
          <w:spacing w:val="-1"/>
          <w:sz w:val="22"/>
          <w:szCs w:val="22"/>
        </w:rPr>
        <w:t xml:space="preserve">sind </w:t>
      </w:r>
      <w:r w:rsidR="0EF2EE6A" w:rsidRPr="31264CF4">
        <w:rPr>
          <w:spacing w:val="-1"/>
          <w:sz w:val="22"/>
          <w:szCs w:val="22"/>
        </w:rPr>
        <w:t xml:space="preserve">Preisreduzierungen jederzeit </w:t>
      </w:r>
      <w:r w:rsidR="1BCF8B8F" w:rsidRPr="31264CF4">
        <w:rPr>
          <w:spacing w:val="-1"/>
          <w:sz w:val="22"/>
          <w:szCs w:val="22"/>
        </w:rPr>
        <w:t>zulässig</w:t>
      </w:r>
      <w:r w:rsidR="6FABD38E" w:rsidRPr="31264CF4">
        <w:rPr>
          <w:spacing w:val="-1"/>
          <w:sz w:val="22"/>
          <w:szCs w:val="22"/>
        </w:rPr>
        <w:t>.</w:t>
      </w:r>
      <w:bookmarkEnd w:id="60"/>
      <w:r w:rsidR="6FABD38E" w:rsidRPr="31264CF4">
        <w:rPr>
          <w:spacing w:val="-1"/>
          <w:sz w:val="22"/>
          <w:szCs w:val="22"/>
        </w:rPr>
        <w:t xml:space="preserve"> </w:t>
      </w:r>
      <w:r w:rsidR="0EF2EE6A" w:rsidRPr="31264CF4">
        <w:rPr>
          <w:spacing w:val="-1"/>
          <w:sz w:val="22"/>
          <w:szCs w:val="22"/>
        </w:rPr>
        <w:t>Preiserhöhungen</w:t>
      </w:r>
      <w:r w:rsidR="6FABD38E" w:rsidRPr="31264CF4">
        <w:rPr>
          <w:spacing w:val="-1"/>
          <w:sz w:val="22"/>
          <w:szCs w:val="22"/>
        </w:rPr>
        <w:t xml:space="preserve"> sind</w:t>
      </w:r>
      <w:r w:rsidR="0EF2EE6A" w:rsidRPr="31264CF4">
        <w:rPr>
          <w:spacing w:val="-1"/>
          <w:sz w:val="22"/>
          <w:szCs w:val="22"/>
        </w:rPr>
        <w:t xml:space="preserve"> frühestens nach zweijähriger Laufzeit dieses </w:t>
      </w:r>
      <w:r w:rsidR="4F228B58" w:rsidRPr="31264CF4">
        <w:rPr>
          <w:spacing w:val="-1"/>
          <w:sz w:val="22"/>
          <w:szCs w:val="22"/>
        </w:rPr>
        <w:t>Vertrages</w:t>
      </w:r>
      <w:r w:rsidR="6FABD38E" w:rsidRPr="31264CF4">
        <w:rPr>
          <w:spacing w:val="-1"/>
          <w:sz w:val="22"/>
          <w:szCs w:val="22"/>
        </w:rPr>
        <w:t xml:space="preserve"> zulässig</w:t>
      </w:r>
      <w:r w:rsidR="4F228B58" w:rsidRPr="31264CF4">
        <w:rPr>
          <w:spacing w:val="-1"/>
          <w:sz w:val="22"/>
          <w:szCs w:val="22"/>
        </w:rPr>
        <w:t xml:space="preserve"> </w:t>
      </w:r>
      <w:r w:rsidR="222F1639" w:rsidRPr="31264CF4">
        <w:rPr>
          <w:spacing w:val="-1"/>
          <w:sz w:val="22"/>
          <w:szCs w:val="22"/>
        </w:rPr>
        <w:t xml:space="preserve">oder wenn </w:t>
      </w:r>
      <w:r w:rsidR="1BCF8B8F" w:rsidRPr="31264CF4">
        <w:rPr>
          <w:spacing w:val="-1"/>
          <w:sz w:val="22"/>
          <w:szCs w:val="22"/>
        </w:rPr>
        <w:t>der Netzbetreiber</w:t>
      </w:r>
      <w:r w:rsidR="222F1639" w:rsidRPr="31264CF4">
        <w:rPr>
          <w:spacing w:val="-1"/>
          <w:sz w:val="22"/>
          <w:szCs w:val="22"/>
        </w:rPr>
        <w:t xml:space="preserve"> </w:t>
      </w:r>
      <w:r w:rsidR="1BCF8B8F" w:rsidRPr="2DFBAC45">
        <w:rPr>
          <w:sz w:val="22"/>
          <w:szCs w:val="22"/>
        </w:rPr>
        <w:t xml:space="preserve">im Ausbaugebiet </w:t>
      </w:r>
      <w:r w:rsidR="65F01797">
        <w:rPr>
          <w:sz w:val="22"/>
          <w:szCs w:val="22"/>
        </w:rPr>
        <w:t xml:space="preserve">nachweislich </w:t>
      </w:r>
      <w:r w:rsidR="1BCF8B8F" w:rsidRPr="2DFBAC45">
        <w:rPr>
          <w:sz w:val="22"/>
          <w:szCs w:val="22"/>
        </w:rPr>
        <w:t>die Dienste mindestens zu den Konditionen anbietet, die er seinen Endkunden unter ansonsten vergleichbaren Bedingungen außerhalb des Ausbaugebietes anbietet</w:t>
      </w:r>
      <w:r w:rsidR="0EF2EE6A" w:rsidRPr="31264CF4">
        <w:rPr>
          <w:spacing w:val="-1"/>
          <w:sz w:val="22"/>
          <w:szCs w:val="22"/>
        </w:rPr>
        <w:t>.</w:t>
      </w:r>
      <w:r w:rsidR="00F337CB">
        <w:rPr>
          <w:spacing w:val="-1"/>
          <w:sz w:val="22"/>
          <w:szCs w:val="22"/>
        </w:rPr>
        <w:t xml:space="preserve"> </w:t>
      </w:r>
      <w:r w:rsidR="00AC1E59" w:rsidRPr="31264CF4">
        <w:rPr>
          <w:rFonts w:cs="Arial"/>
          <w:sz w:val="22"/>
          <w:szCs w:val="22"/>
        </w:rPr>
        <w:t>Sollte der Netzbetreiber in seinem Angebot (</w:t>
      </w:r>
      <w:r w:rsidR="00AC1E59" w:rsidRPr="31264CF4">
        <w:rPr>
          <w:rFonts w:cs="Arial"/>
          <w:b/>
          <w:bCs/>
          <w:sz w:val="22"/>
          <w:szCs w:val="22"/>
        </w:rPr>
        <w:t>Anlage 5</w:t>
      </w:r>
      <w:r w:rsidR="00AC1E59" w:rsidRPr="31264CF4">
        <w:rPr>
          <w:rFonts w:cs="Arial"/>
          <w:sz w:val="22"/>
          <w:szCs w:val="22"/>
        </w:rPr>
        <w:t xml:space="preserve">) Endkundenpreise angegeben haben, die zum Zeitpunkt der Angebotsabgabe von den Endkundenpreisen abweichen, die der Netzbetreiber Endkunden außerhalb des Ausbaugebiets in der Bundesrepublik Deutschland zu diesem Zeitpunkt anbietet, so ist eine Preiserhöhung nur mit Zustimmung der Gebietskörperschaft zulässig. </w:t>
      </w:r>
      <w:r w:rsidR="0EF2EE6A" w:rsidRPr="31264CF4">
        <w:rPr>
          <w:spacing w:val="-1"/>
          <w:sz w:val="22"/>
          <w:szCs w:val="22"/>
        </w:rPr>
        <w:t xml:space="preserve">Der Netzbetreiber ist </w:t>
      </w:r>
      <w:r w:rsidR="79E7FFC9" w:rsidRPr="31264CF4">
        <w:rPr>
          <w:spacing w:val="-1"/>
          <w:sz w:val="22"/>
          <w:szCs w:val="22"/>
        </w:rPr>
        <w:t xml:space="preserve">gegenüber der Gebietskörperschaft </w:t>
      </w:r>
      <w:r w:rsidR="0EF2EE6A" w:rsidRPr="31264CF4">
        <w:rPr>
          <w:spacing w:val="-1"/>
          <w:sz w:val="22"/>
          <w:szCs w:val="22"/>
        </w:rPr>
        <w:t xml:space="preserve">nicht zum Abschluss eines Endkundenvertrages mit einem potentiellen Endkunden verpflichtet, wenn dies dem </w:t>
      </w:r>
      <w:r w:rsidR="131DE3D6" w:rsidRPr="31264CF4">
        <w:rPr>
          <w:spacing w:val="-1"/>
          <w:sz w:val="22"/>
          <w:szCs w:val="22"/>
        </w:rPr>
        <w:t>Netzbetreiber</w:t>
      </w:r>
      <w:r w:rsidR="0EF2EE6A" w:rsidRPr="31264CF4">
        <w:rPr>
          <w:spacing w:val="-1"/>
          <w:sz w:val="22"/>
          <w:szCs w:val="22"/>
        </w:rPr>
        <w:t xml:space="preserve"> im Einzelfall, z.B. aufgrund </w:t>
      </w:r>
      <w:r w:rsidR="7E0D5791" w:rsidRPr="31264CF4">
        <w:rPr>
          <w:spacing w:val="-1"/>
          <w:sz w:val="22"/>
          <w:szCs w:val="22"/>
        </w:rPr>
        <w:t xml:space="preserve">des Ergebnisses </w:t>
      </w:r>
      <w:r w:rsidR="0EF2EE6A" w:rsidRPr="31264CF4">
        <w:rPr>
          <w:spacing w:val="-1"/>
          <w:sz w:val="22"/>
          <w:szCs w:val="22"/>
        </w:rPr>
        <w:t xml:space="preserve">einer Bonitätsprüfung, nicht zumutbar ist. </w:t>
      </w:r>
      <w:r w:rsidR="573A07AE">
        <w:rPr>
          <w:rFonts w:cs="Arial"/>
          <w:sz w:val="22"/>
          <w:szCs w:val="22"/>
        </w:rPr>
        <w:t>Der Netzbetreiber</w:t>
      </w:r>
      <w:r w:rsidR="573A07AE" w:rsidRPr="00862B25">
        <w:rPr>
          <w:rFonts w:cs="Arial"/>
          <w:sz w:val="22"/>
          <w:szCs w:val="22"/>
        </w:rPr>
        <w:t xml:space="preserve"> hat zu gewährleisten, dass an jedem Anschluss im Ausbaugebiet der Privatkunden- sowie der Geschäftskundentarif angeboten werden kann.</w:t>
      </w:r>
    </w:p>
    <w:p w14:paraId="0B9A475B" w14:textId="5697D49F" w:rsidR="00A875BB" w:rsidRPr="008E053A" w:rsidRDefault="00A875BB" w:rsidP="0058687D">
      <w:pPr>
        <w:pStyle w:val="Absatz1"/>
        <w:numPr>
          <w:ilvl w:val="1"/>
          <w:numId w:val="8"/>
        </w:numPr>
        <w:rPr>
          <w:bCs/>
          <w:spacing w:val="-1"/>
          <w:sz w:val="22"/>
          <w:szCs w:val="22"/>
        </w:rPr>
      </w:pPr>
      <w:bookmarkStart w:id="61" w:name="_Ref107511565"/>
      <w:r w:rsidRPr="008E053A">
        <w:rPr>
          <w:bCs/>
          <w:spacing w:val="-1"/>
          <w:sz w:val="22"/>
          <w:szCs w:val="22"/>
        </w:rPr>
        <w:t xml:space="preserve">Der Netzbetreiber kann die Telekommunikationsdienste gegenüber den Endkunden selbst erbringen bzw. anbieten oder sich eines </w:t>
      </w:r>
      <w:r w:rsidR="000A2C55">
        <w:rPr>
          <w:bCs/>
          <w:spacing w:val="-1"/>
          <w:sz w:val="22"/>
          <w:szCs w:val="22"/>
        </w:rPr>
        <w:t xml:space="preserve">zuvor </w:t>
      </w:r>
      <w:r w:rsidRPr="008E053A">
        <w:rPr>
          <w:bCs/>
          <w:spacing w:val="-1"/>
          <w:sz w:val="22"/>
          <w:szCs w:val="22"/>
        </w:rPr>
        <w:t xml:space="preserve">im </w:t>
      </w:r>
      <w:r w:rsidR="000A2C55">
        <w:rPr>
          <w:bCs/>
          <w:spacing w:val="-1"/>
          <w:sz w:val="22"/>
          <w:szCs w:val="22"/>
        </w:rPr>
        <w:t>Auswahl</w:t>
      </w:r>
      <w:r w:rsidR="008F43DF">
        <w:rPr>
          <w:bCs/>
          <w:spacing w:val="-1"/>
          <w:sz w:val="22"/>
          <w:szCs w:val="22"/>
        </w:rPr>
        <w:t>ver</w:t>
      </w:r>
      <w:r w:rsidR="000A2C55" w:rsidRPr="008E053A">
        <w:rPr>
          <w:bCs/>
          <w:spacing w:val="-1"/>
          <w:sz w:val="22"/>
          <w:szCs w:val="22"/>
        </w:rPr>
        <w:t xml:space="preserve">fahren </w:t>
      </w:r>
      <w:r w:rsidRPr="008E053A">
        <w:rPr>
          <w:bCs/>
          <w:spacing w:val="-1"/>
          <w:sz w:val="22"/>
          <w:szCs w:val="22"/>
        </w:rPr>
        <w:t xml:space="preserve">benannten Dritten bedienen. </w:t>
      </w:r>
      <w:r w:rsidR="00C000E9">
        <w:rPr>
          <w:sz w:val="22"/>
          <w:szCs w:val="22"/>
        </w:rPr>
        <w:t xml:space="preserve">Sollte das TKU </w:t>
      </w:r>
      <w:r w:rsidR="00156682">
        <w:rPr>
          <w:sz w:val="22"/>
          <w:szCs w:val="22"/>
        </w:rPr>
        <w:t xml:space="preserve">ausschließlich </w:t>
      </w:r>
      <w:r w:rsidR="00C000E9">
        <w:rPr>
          <w:sz w:val="22"/>
          <w:szCs w:val="22"/>
        </w:rPr>
        <w:t xml:space="preserve">Vorleistungsprodukte für dritte TKU anbieten, muss es gewährleisten, dass für den gesamten Zeitraum der Zweckbindungsfrist stets mindestens ein Unternehmen die erforderlichen Endkundendienstleistungen effektiv im geförderten Gebiet erbringt (vgl. Nr. 3.1 Abs. 3 </w:t>
      </w:r>
      <w:r w:rsidR="00561B57">
        <w:rPr>
          <w:sz w:val="22"/>
          <w:szCs w:val="22"/>
        </w:rPr>
        <w:t xml:space="preserve">der </w:t>
      </w:r>
      <w:r w:rsidR="00C000E9">
        <w:rPr>
          <w:sz w:val="22"/>
          <w:szCs w:val="22"/>
        </w:rPr>
        <w:t>Gigabit-R</w:t>
      </w:r>
      <w:r w:rsidR="00561B57">
        <w:rPr>
          <w:sz w:val="22"/>
          <w:szCs w:val="22"/>
        </w:rPr>
        <w:t>ichtlinie</w:t>
      </w:r>
      <w:r w:rsidR="00C000E9">
        <w:rPr>
          <w:sz w:val="22"/>
          <w:szCs w:val="22"/>
        </w:rPr>
        <w:t xml:space="preserve"> 2.0).</w:t>
      </w:r>
      <w:r w:rsidRPr="008E053A">
        <w:rPr>
          <w:bCs/>
          <w:spacing w:val="-1"/>
          <w:sz w:val="22"/>
          <w:szCs w:val="22"/>
        </w:rPr>
        <w:t xml:space="preserve"> </w:t>
      </w:r>
      <w:bookmarkEnd w:id="61"/>
    </w:p>
    <w:p w14:paraId="62FD81FB" w14:textId="3C21B2D4" w:rsidR="00882B86" w:rsidRPr="00882B86" w:rsidRDefault="6A0DDF09" w:rsidP="31264CF4">
      <w:pPr>
        <w:pStyle w:val="Absatz1"/>
        <w:numPr>
          <w:ilvl w:val="1"/>
          <w:numId w:val="8"/>
        </w:numPr>
        <w:rPr>
          <w:spacing w:val="-1"/>
          <w:sz w:val="22"/>
          <w:szCs w:val="22"/>
        </w:rPr>
      </w:pPr>
      <w:r w:rsidRPr="31264CF4">
        <w:rPr>
          <w:spacing w:val="-1"/>
          <w:sz w:val="22"/>
          <w:szCs w:val="22"/>
        </w:rPr>
        <w:t>Der Netzbetreiber hat entsprechend der Leistungsbeschreibung (</w:t>
      </w:r>
      <w:r w:rsidRPr="00882B86">
        <w:rPr>
          <w:b/>
          <w:bCs/>
          <w:spacing w:val="-1"/>
          <w:sz w:val="22"/>
          <w:szCs w:val="22"/>
        </w:rPr>
        <w:t xml:space="preserve">Anlage </w:t>
      </w:r>
      <w:r w:rsidR="4E873789">
        <w:rPr>
          <w:b/>
          <w:bCs/>
          <w:spacing w:val="-1"/>
          <w:sz w:val="22"/>
          <w:szCs w:val="22"/>
        </w:rPr>
        <w:t>2</w:t>
      </w:r>
      <w:r>
        <w:rPr>
          <w:b/>
          <w:bCs/>
          <w:spacing w:val="-1"/>
          <w:sz w:val="22"/>
          <w:szCs w:val="22"/>
        </w:rPr>
        <w:t xml:space="preserve">) </w:t>
      </w:r>
      <w:r w:rsidRPr="31264CF4">
        <w:rPr>
          <w:spacing w:val="-1"/>
          <w:sz w:val="22"/>
          <w:szCs w:val="22"/>
        </w:rPr>
        <w:t>und dem Angebot (</w:t>
      </w:r>
      <w:r w:rsidRPr="00882B86">
        <w:rPr>
          <w:b/>
          <w:bCs/>
          <w:spacing w:val="-1"/>
          <w:sz w:val="22"/>
          <w:szCs w:val="22"/>
        </w:rPr>
        <w:t xml:space="preserve">Anlage </w:t>
      </w:r>
      <w:r w:rsidR="4E873789">
        <w:rPr>
          <w:b/>
          <w:bCs/>
          <w:spacing w:val="-1"/>
          <w:sz w:val="22"/>
          <w:szCs w:val="22"/>
        </w:rPr>
        <w:t>5</w:t>
      </w:r>
      <w:r w:rsidRPr="31264CF4">
        <w:rPr>
          <w:spacing w:val="-1"/>
          <w:sz w:val="22"/>
          <w:szCs w:val="22"/>
        </w:rPr>
        <w:t xml:space="preserve">) </w:t>
      </w:r>
      <w:r w:rsidR="3F78394C" w:rsidRPr="31264CF4">
        <w:rPr>
          <w:spacing w:val="-1"/>
          <w:sz w:val="22"/>
          <w:szCs w:val="22"/>
        </w:rPr>
        <w:t xml:space="preserve">eine Störungsannahme und eine Störungsbeseitigung </w:t>
      </w:r>
      <w:r w:rsidRPr="31264CF4">
        <w:rPr>
          <w:spacing w:val="-1"/>
          <w:sz w:val="22"/>
          <w:szCs w:val="22"/>
        </w:rPr>
        <w:t>sicherzustellen</w:t>
      </w:r>
      <w:r w:rsidR="3FE1D9B5" w:rsidRPr="31264CF4">
        <w:rPr>
          <w:spacing w:val="-1"/>
          <w:sz w:val="22"/>
          <w:szCs w:val="22"/>
        </w:rPr>
        <w:t xml:space="preserve"> sowie</w:t>
      </w:r>
      <w:r w:rsidRPr="31264CF4">
        <w:rPr>
          <w:spacing w:val="-1"/>
          <w:sz w:val="22"/>
          <w:szCs w:val="22"/>
        </w:rPr>
        <w:t xml:space="preserve"> </w:t>
      </w:r>
      <w:r w:rsidR="6A6F41EE" w:rsidRPr="31264CF4">
        <w:rPr>
          <w:spacing w:val="-1"/>
          <w:sz w:val="22"/>
          <w:szCs w:val="22"/>
        </w:rPr>
        <w:t>eine</w:t>
      </w:r>
      <w:r w:rsidRPr="31264CF4">
        <w:rPr>
          <w:spacing w:val="-1"/>
          <w:sz w:val="22"/>
          <w:szCs w:val="22"/>
        </w:rPr>
        <w:t xml:space="preserve"> Kundenhotline für Gewerbe- und Privatkunden </w:t>
      </w:r>
      <w:r w:rsidR="3FE1D9B5" w:rsidRPr="31264CF4">
        <w:rPr>
          <w:spacing w:val="-1"/>
          <w:sz w:val="22"/>
          <w:szCs w:val="22"/>
        </w:rPr>
        <w:t>zu</w:t>
      </w:r>
      <w:r w:rsidRPr="31264CF4">
        <w:rPr>
          <w:spacing w:val="-1"/>
          <w:sz w:val="22"/>
          <w:szCs w:val="22"/>
        </w:rPr>
        <w:t xml:space="preserve"> betreiben.</w:t>
      </w:r>
      <w:r w:rsidR="00776E60">
        <w:rPr>
          <w:spacing w:val="-1"/>
          <w:sz w:val="22"/>
          <w:szCs w:val="22"/>
        </w:rPr>
        <w:t xml:space="preserve"> </w:t>
      </w:r>
      <w:r w:rsidR="00882B86" w:rsidRPr="31264CF4">
        <w:rPr>
          <w:sz w:val="22"/>
          <w:szCs w:val="22"/>
        </w:rPr>
        <w:t xml:space="preserve">Auf Verlangen ist der Gebietskörperschaft </w:t>
      </w:r>
      <w:r w:rsidR="00776E60">
        <w:rPr>
          <w:sz w:val="22"/>
          <w:szCs w:val="22"/>
        </w:rPr>
        <w:t xml:space="preserve">im Einzelfall </w:t>
      </w:r>
      <w:r w:rsidR="00882B86" w:rsidRPr="31264CF4">
        <w:rPr>
          <w:sz w:val="22"/>
          <w:szCs w:val="22"/>
        </w:rPr>
        <w:t xml:space="preserve">eine aussagekräftige Mitteilung </w:t>
      </w:r>
      <w:r w:rsidR="004524A4">
        <w:rPr>
          <w:sz w:val="22"/>
          <w:szCs w:val="22"/>
        </w:rPr>
        <w:t>im Falle von</w:t>
      </w:r>
      <w:r w:rsidR="00DB5051">
        <w:rPr>
          <w:sz w:val="22"/>
          <w:szCs w:val="22"/>
        </w:rPr>
        <w:t xml:space="preserve"> </w:t>
      </w:r>
      <w:r w:rsidR="0082417B">
        <w:rPr>
          <w:sz w:val="22"/>
          <w:szCs w:val="22"/>
        </w:rPr>
        <w:lastRenderedPageBreak/>
        <w:t>wesentliche</w:t>
      </w:r>
      <w:r w:rsidR="004524A4">
        <w:rPr>
          <w:sz w:val="22"/>
          <w:szCs w:val="22"/>
        </w:rPr>
        <w:t>n</w:t>
      </w:r>
      <w:r w:rsidR="0082417B" w:rsidRPr="31264CF4">
        <w:rPr>
          <w:sz w:val="22"/>
          <w:szCs w:val="22"/>
        </w:rPr>
        <w:t xml:space="preserve"> </w:t>
      </w:r>
      <w:r w:rsidR="00882B86" w:rsidRPr="31264CF4">
        <w:rPr>
          <w:sz w:val="22"/>
          <w:szCs w:val="22"/>
        </w:rPr>
        <w:t>Störungen sowie die Anzahl und inhaltliche Ausgestaltung von Beschwerden, inkl. geografischer Lage und betroffenen Netzteilen und Leistungen offenzulegen</w:t>
      </w:r>
      <w:r w:rsidR="711CA116" w:rsidRPr="31264CF4">
        <w:rPr>
          <w:spacing w:val="-1"/>
          <w:sz w:val="22"/>
          <w:szCs w:val="22"/>
        </w:rPr>
        <w:t xml:space="preserve">. </w:t>
      </w:r>
    </w:p>
    <w:p w14:paraId="712BFA1F" w14:textId="397C4703" w:rsidR="00BF458F" w:rsidRDefault="00AC1E59" w:rsidP="00E06E50">
      <w:pPr>
        <w:pStyle w:val="Absatz1"/>
        <w:numPr>
          <w:ilvl w:val="1"/>
          <w:numId w:val="8"/>
        </w:numPr>
        <w:rPr>
          <w:bCs/>
          <w:spacing w:val="-1"/>
          <w:sz w:val="22"/>
          <w:szCs w:val="22"/>
        </w:rPr>
      </w:pPr>
      <w:r w:rsidRPr="009F2CAE">
        <w:rPr>
          <w:bCs/>
          <w:spacing w:val="-1"/>
          <w:sz w:val="22"/>
          <w:szCs w:val="22"/>
        </w:rPr>
        <w:t>Der Netzbetreiber darf nach vorheriger schriftlicher Zustimmung de</w:t>
      </w:r>
      <w:r w:rsidR="004A2C0D" w:rsidRPr="009F2CAE">
        <w:rPr>
          <w:bCs/>
          <w:spacing w:val="-1"/>
          <w:sz w:val="22"/>
          <w:szCs w:val="22"/>
        </w:rPr>
        <w:t>r</w:t>
      </w:r>
      <w:r w:rsidRPr="009F2CAE">
        <w:rPr>
          <w:bCs/>
          <w:spacing w:val="-1"/>
          <w:sz w:val="22"/>
          <w:szCs w:val="22"/>
        </w:rPr>
        <w:t xml:space="preserve"> </w:t>
      </w:r>
      <w:r w:rsidR="00FD7A46">
        <w:rPr>
          <w:bCs/>
          <w:spacing w:val="-1"/>
          <w:sz w:val="22"/>
          <w:szCs w:val="22"/>
        </w:rPr>
        <w:t>Gebietskörperschaft</w:t>
      </w:r>
      <w:r w:rsidRPr="009F2CAE">
        <w:rPr>
          <w:bCs/>
          <w:spacing w:val="-1"/>
          <w:sz w:val="22"/>
          <w:szCs w:val="22"/>
        </w:rPr>
        <w:t xml:space="preserve"> eigene oder ihm von Dritten </w:t>
      </w:r>
      <w:r w:rsidR="002721FE" w:rsidRPr="009F2CAE">
        <w:rPr>
          <w:bCs/>
          <w:spacing w:val="-1"/>
          <w:sz w:val="22"/>
          <w:szCs w:val="22"/>
        </w:rPr>
        <w:t>übergebene</w:t>
      </w:r>
      <w:r w:rsidR="008E646C">
        <w:rPr>
          <w:bCs/>
          <w:spacing w:val="-1"/>
          <w:sz w:val="22"/>
          <w:szCs w:val="22"/>
        </w:rPr>
        <w:t xml:space="preserve"> </w:t>
      </w:r>
      <w:r w:rsidR="00C82533" w:rsidRPr="009F2CAE">
        <w:rPr>
          <w:bCs/>
          <w:spacing w:val="-1"/>
          <w:sz w:val="22"/>
          <w:szCs w:val="22"/>
        </w:rPr>
        <w:t>Netze</w:t>
      </w:r>
      <w:r w:rsidRPr="009F2CAE">
        <w:rPr>
          <w:bCs/>
          <w:spacing w:val="-1"/>
          <w:sz w:val="22"/>
          <w:szCs w:val="22"/>
        </w:rPr>
        <w:t xml:space="preserve"> mit de</w:t>
      </w:r>
      <w:r w:rsidR="00C82533" w:rsidRPr="009F2CAE">
        <w:rPr>
          <w:bCs/>
          <w:spacing w:val="-1"/>
          <w:sz w:val="22"/>
          <w:szCs w:val="22"/>
        </w:rPr>
        <w:t>m</w:t>
      </w:r>
      <w:r w:rsidRPr="009F2CAE">
        <w:rPr>
          <w:bCs/>
          <w:spacing w:val="-1"/>
          <w:sz w:val="22"/>
          <w:szCs w:val="22"/>
        </w:rPr>
        <w:t xml:space="preserve"> </w:t>
      </w:r>
      <w:r w:rsidR="00D50972" w:rsidRPr="009F2CAE">
        <w:rPr>
          <w:bCs/>
          <w:spacing w:val="-1"/>
          <w:sz w:val="22"/>
          <w:szCs w:val="22"/>
        </w:rPr>
        <w:t>vo</w:t>
      </w:r>
      <w:r w:rsidR="00D50972">
        <w:rPr>
          <w:bCs/>
          <w:spacing w:val="-1"/>
          <w:sz w:val="22"/>
          <w:szCs w:val="22"/>
        </w:rPr>
        <w:t>n der</w:t>
      </w:r>
      <w:r w:rsidR="00D50972" w:rsidRPr="009F2CAE">
        <w:rPr>
          <w:bCs/>
          <w:spacing w:val="-1"/>
          <w:sz w:val="22"/>
          <w:szCs w:val="22"/>
        </w:rPr>
        <w:t xml:space="preserve"> </w:t>
      </w:r>
      <w:r w:rsidR="00FD7A46">
        <w:rPr>
          <w:bCs/>
          <w:spacing w:val="-1"/>
          <w:sz w:val="22"/>
          <w:szCs w:val="22"/>
        </w:rPr>
        <w:t>Gebietskörperschaft</w:t>
      </w:r>
      <w:r w:rsidRPr="009F2CAE">
        <w:rPr>
          <w:bCs/>
          <w:spacing w:val="-1"/>
          <w:sz w:val="22"/>
          <w:szCs w:val="22"/>
        </w:rPr>
        <w:t xml:space="preserve"> </w:t>
      </w:r>
      <w:r w:rsidR="00B1145D">
        <w:rPr>
          <w:bCs/>
          <w:spacing w:val="-1"/>
          <w:sz w:val="22"/>
          <w:szCs w:val="22"/>
        </w:rPr>
        <w:t>überlassen</w:t>
      </w:r>
      <w:r w:rsidR="002721FE" w:rsidRPr="009F2CAE">
        <w:rPr>
          <w:bCs/>
          <w:spacing w:val="-1"/>
          <w:sz w:val="22"/>
          <w:szCs w:val="22"/>
        </w:rPr>
        <w:t>en</w:t>
      </w:r>
      <w:r w:rsidRPr="009F2CAE">
        <w:rPr>
          <w:bCs/>
          <w:spacing w:val="-1"/>
          <w:sz w:val="22"/>
          <w:szCs w:val="22"/>
        </w:rPr>
        <w:t xml:space="preserve"> </w:t>
      </w:r>
      <w:r w:rsidR="00C82533" w:rsidRPr="009F2CAE">
        <w:rPr>
          <w:bCs/>
          <w:spacing w:val="-1"/>
          <w:sz w:val="22"/>
          <w:szCs w:val="22"/>
        </w:rPr>
        <w:t xml:space="preserve">passiven </w:t>
      </w:r>
      <w:r w:rsidR="00C31827">
        <w:rPr>
          <w:bCs/>
          <w:spacing w:val="-1"/>
          <w:sz w:val="22"/>
          <w:szCs w:val="22"/>
        </w:rPr>
        <w:t>Netz</w:t>
      </w:r>
      <w:r w:rsidR="00BD6272">
        <w:rPr>
          <w:bCs/>
          <w:spacing w:val="-1"/>
          <w:sz w:val="22"/>
          <w:szCs w:val="22"/>
        </w:rPr>
        <w:t xml:space="preserve"> </w:t>
      </w:r>
      <w:r w:rsidRPr="009F2CAE">
        <w:rPr>
          <w:bCs/>
          <w:spacing w:val="-1"/>
          <w:sz w:val="22"/>
          <w:szCs w:val="22"/>
        </w:rPr>
        <w:t xml:space="preserve">verbinden, soweit dies zum Betrieb der auf dem Leerrohrnetz basierenden Breitbandinfrastruktur oder zur Ermöglichung effizienter </w:t>
      </w:r>
      <w:proofErr w:type="spellStart"/>
      <w:r w:rsidRPr="009F2CAE">
        <w:rPr>
          <w:bCs/>
          <w:spacing w:val="-1"/>
          <w:sz w:val="22"/>
          <w:szCs w:val="22"/>
        </w:rPr>
        <w:t>Diensteerbringung</w:t>
      </w:r>
      <w:proofErr w:type="spellEnd"/>
      <w:r w:rsidRPr="009F2CAE">
        <w:rPr>
          <w:bCs/>
          <w:spacing w:val="-1"/>
          <w:sz w:val="22"/>
          <w:szCs w:val="22"/>
        </w:rPr>
        <w:t xml:space="preserve">, der Interoperabilität oder </w:t>
      </w:r>
      <w:r w:rsidR="00D50972">
        <w:rPr>
          <w:bCs/>
          <w:spacing w:val="-1"/>
          <w:sz w:val="22"/>
          <w:szCs w:val="22"/>
        </w:rPr>
        <w:t>zur Erfüllung der Vorgaben zum Open Access</w:t>
      </w:r>
      <w:r w:rsidRPr="009F2CAE">
        <w:rPr>
          <w:bCs/>
          <w:spacing w:val="-1"/>
          <w:sz w:val="22"/>
          <w:szCs w:val="22"/>
        </w:rPr>
        <w:t xml:space="preserve"> erforderlich oder geboten ist. Die Schaffung der dafür notwendigen technischen Voraussetzungen </w:t>
      </w:r>
      <w:r w:rsidR="00C82533" w:rsidRPr="009F2CAE">
        <w:rPr>
          <w:bCs/>
          <w:spacing w:val="-1"/>
          <w:sz w:val="22"/>
          <w:szCs w:val="22"/>
        </w:rPr>
        <w:t>obliegt</w:t>
      </w:r>
      <w:r w:rsidR="006D1DDA">
        <w:rPr>
          <w:bCs/>
          <w:spacing w:val="-1"/>
          <w:sz w:val="22"/>
          <w:szCs w:val="22"/>
        </w:rPr>
        <w:t xml:space="preserve"> inklusive der Kostentragung dem Netzbetreiber</w:t>
      </w:r>
      <w:r w:rsidR="00432145">
        <w:rPr>
          <w:bCs/>
          <w:spacing w:val="-1"/>
          <w:sz w:val="22"/>
          <w:szCs w:val="22"/>
        </w:rPr>
        <w:t xml:space="preserve">, soweit sie nicht im Rahmen des Baus des passiven </w:t>
      </w:r>
      <w:r w:rsidR="00C31827">
        <w:rPr>
          <w:bCs/>
          <w:spacing w:val="-1"/>
          <w:sz w:val="22"/>
          <w:szCs w:val="22"/>
        </w:rPr>
        <w:t>Netzes</w:t>
      </w:r>
      <w:r w:rsidR="00BD6272">
        <w:rPr>
          <w:bCs/>
          <w:spacing w:val="-1"/>
          <w:sz w:val="22"/>
          <w:szCs w:val="22"/>
        </w:rPr>
        <w:t xml:space="preserve"> </w:t>
      </w:r>
      <w:r w:rsidR="00432145">
        <w:rPr>
          <w:bCs/>
          <w:spacing w:val="-1"/>
          <w:sz w:val="22"/>
          <w:szCs w:val="22"/>
        </w:rPr>
        <w:t xml:space="preserve">gemäß </w:t>
      </w:r>
      <w:r w:rsidR="001A6A5D">
        <w:rPr>
          <w:bCs/>
          <w:spacing w:val="-1"/>
          <w:sz w:val="22"/>
          <w:szCs w:val="22"/>
        </w:rPr>
        <w:fldChar w:fldCharType="begin"/>
      </w:r>
      <w:r w:rsidR="001A6A5D">
        <w:rPr>
          <w:bCs/>
          <w:spacing w:val="-1"/>
          <w:sz w:val="22"/>
          <w:szCs w:val="22"/>
        </w:rPr>
        <w:instrText xml:space="preserve"> REF _Ref43028014 \r \h </w:instrText>
      </w:r>
      <w:r w:rsidR="001A6A5D">
        <w:rPr>
          <w:bCs/>
          <w:spacing w:val="-1"/>
          <w:sz w:val="22"/>
          <w:szCs w:val="22"/>
        </w:rPr>
      </w:r>
      <w:r w:rsidR="001A6A5D">
        <w:rPr>
          <w:bCs/>
          <w:spacing w:val="-1"/>
          <w:sz w:val="22"/>
          <w:szCs w:val="22"/>
        </w:rPr>
        <w:fldChar w:fldCharType="separate"/>
      </w:r>
      <w:r w:rsidR="00E06E50">
        <w:rPr>
          <w:bCs/>
          <w:spacing w:val="-1"/>
          <w:sz w:val="22"/>
          <w:szCs w:val="22"/>
        </w:rPr>
        <w:t>§ 5</w:t>
      </w:r>
      <w:r w:rsidR="001A6A5D">
        <w:rPr>
          <w:bCs/>
          <w:spacing w:val="-1"/>
          <w:sz w:val="22"/>
          <w:szCs w:val="22"/>
        </w:rPr>
        <w:fldChar w:fldCharType="end"/>
      </w:r>
      <w:r w:rsidR="00675400" w:rsidRPr="009F2CAE">
        <w:rPr>
          <w:bCs/>
          <w:spacing w:val="-1"/>
          <w:sz w:val="22"/>
          <w:szCs w:val="22"/>
        </w:rPr>
        <w:t xml:space="preserve"> </w:t>
      </w:r>
      <w:r w:rsidR="00432145">
        <w:rPr>
          <w:bCs/>
          <w:spacing w:val="-1"/>
          <w:sz w:val="22"/>
          <w:szCs w:val="22"/>
        </w:rPr>
        <w:t>durch die Gebietskörperschaft zu schaffen waren</w:t>
      </w:r>
      <w:r w:rsidRPr="009F2CAE">
        <w:rPr>
          <w:bCs/>
          <w:spacing w:val="-1"/>
          <w:sz w:val="22"/>
          <w:szCs w:val="22"/>
        </w:rPr>
        <w:t xml:space="preserve">. </w:t>
      </w:r>
      <w:r w:rsidR="00322995">
        <w:rPr>
          <w:bCs/>
          <w:spacing w:val="-1"/>
          <w:sz w:val="22"/>
          <w:szCs w:val="22"/>
        </w:rPr>
        <w:t xml:space="preserve">Ein Zustimmungserfordernis der Gebietskörperschaft besteht nicht, soweit die Anpassungen im Netz </w:t>
      </w:r>
      <w:r w:rsidR="002F52BE">
        <w:rPr>
          <w:bCs/>
          <w:spacing w:val="-1"/>
          <w:sz w:val="22"/>
          <w:szCs w:val="22"/>
        </w:rPr>
        <w:t>weder</w:t>
      </w:r>
      <w:r w:rsidR="00322995">
        <w:rPr>
          <w:bCs/>
          <w:spacing w:val="-1"/>
          <w:sz w:val="22"/>
          <w:szCs w:val="22"/>
        </w:rPr>
        <w:t xml:space="preserve"> bauliche Änderungen erfordern </w:t>
      </w:r>
      <w:r w:rsidR="002F52BE">
        <w:rPr>
          <w:bCs/>
          <w:spacing w:val="-1"/>
          <w:sz w:val="22"/>
          <w:szCs w:val="22"/>
        </w:rPr>
        <w:t xml:space="preserve">noch </w:t>
      </w:r>
      <w:r w:rsidR="00322995">
        <w:rPr>
          <w:bCs/>
          <w:spacing w:val="-1"/>
          <w:sz w:val="22"/>
          <w:szCs w:val="22"/>
        </w:rPr>
        <w:t>Auswirkungen auf die Netzkapazität haben</w:t>
      </w:r>
    </w:p>
    <w:p w14:paraId="3E00D015" w14:textId="3EA19B29" w:rsidR="001367F6" w:rsidRPr="001367F6" w:rsidRDefault="004E6B6C" w:rsidP="00E06E50">
      <w:pPr>
        <w:pStyle w:val="Absatz1"/>
        <w:numPr>
          <w:ilvl w:val="1"/>
          <w:numId w:val="8"/>
        </w:numPr>
        <w:rPr>
          <w:bCs/>
          <w:spacing w:val="-1"/>
          <w:sz w:val="22"/>
          <w:szCs w:val="22"/>
        </w:rPr>
      </w:pPr>
      <w:r w:rsidRPr="009F2CAE">
        <w:rPr>
          <w:bCs/>
          <w:spacing w:val="-1"/>
          <w:sz w:val="22"/>
          <w:szCs w:val="22"/>
        </w:rPr>
        <w:t>Die ANBest-</w:t>
      </w:r>
      <w:r w:rsidRPr="002928D4">
        <w:rPr>
          <w:bCs/>
          <w:spacing w:val="-1"/>
          <w:sz w:val="22"/>
          <w:szCs w:val="22"/>
          <w:highlight w:val="yellow"/>
        </w:rPr>
        <w:t>P</w:t>
      </w:r>
      <w:r w:rsidR="002928D4" w:rsidRPr="002928D4">
        <w:rPr>
          <w:bCs/>
          <w:spacing w:val="-1"/>
          <w:sz w:val="22"/>
          <w:szCs w:val="22"/>
          <w:highlight w:val="yellow"/>
        </w:rPr>
        <w:t>/Gk</w:t>
      </w:r>
      <w:r w:rsidRPr="009F2CAE">
        <w:rPr>
          <w:bCs/>
          <w:spacing w:val="-1"/>
          <w:sz w:val="22"/>
          <w:szCs w:val="22"/>
        </w:rPr>
        <w:t xml:space="preserve"> sind mit Ausnahme von Nr. 3 ANBest-P</w:t>
      </w:r>
      <w:r w:rsidR="002928D4" w:rsidRPr="002928D4">
        <w:rPr>
          <w:bCs/>
          <w:spacing w:val="-1"/>
          <w:sz w:val="22"/>
          <w:szCs w:val="22"/>
          <w:highlight w:val="yellow"/>
        </w:rPr>
        <w:t>/Gk</w:t>
      </w:r>
      <w:r w:rsidRPr="009F2CAE">
        <w:rPr>
          <w:bCs/>
          <w:spacing w:val="-1"/>
          <w:sz w:val="22"/>
          <w:szCs w:val="22"/>
        </w:rPr>
        <w:t xml:space="preserve"> Bestandteil dieses Rechtsverhältnisses. Der Netzbetreiber gewährt </w:t>
      </w:r>
      <w:r w:rsidR="00DA5D81" w:rsidRPr="009F2CAE">
        <w:rPr>
          <w:bCs/>
          <w:spacing w:val="-1"/>
          <w:sz w:val="22"/>
          <w:szCs w:val="22"/>
        </w:rPr>
        <w:t>de</w:t>
      </w:r>
      <w:r w:rsidR="00DA5D81">
        <w:rPr>
          <w:bCs/>
          <w:spacing w:val="-1"/>
          <w:sz w:val="22"/>
          <w:szCs w:val="22"/>
        </w:rPr>
        <w:t>r Gebietskörperschaft und den</w:t>
      </w:r>
      <w:r w:rsidR="00DA5D81" w:rsidRPr="009F2CAE">
        <w:rPr>
          <w:bCs/>
          <w:spacing w:val="-1"/>
          <w:sz w:val="22"/>
          <w:szCs w:val="22"/>
        </w:rPr>
        <w:t xml:space="preserve"> </w:t>
      </w:r>
      <w:r w:rsidR="00237187">
        <w:rPr>
          <w:bCs/>
          <w:spacing w:val="-1"/>
          <w:sz w:val="22"/>
          <w:szCs w:val="22"/>
        </w:rPr>
        <w:t>Bewilligungsbehörden</w:t>
      </w:r>
      <w:r w:rsidR="00E860A3">
        <w:rPr>
          <w:bCs/>
          <w:spacing w:val="-1"/>
          <w:sz w:val="22"/>
          <w:szCs w:val="22"/>
        </w:rPr>
        <w:t>, dem Bundesrechnungshof</w:t>
      </w:r>
      <w:r w:rsidR="00E860A3" w:rsidRPr="00E860A3">
        <w:rPr>
          <w:bCs/>
          <w:spacing w:val="-1"/>
          <w:sz w:val="22"/>
          <w:szCs w:val="22"/>
          <w:highlight w:val="yellow"/>
        </w:rPr>
        <w:t>, dem Landesrechnungshof</w:t>
      </w:r>
      <w:r w:rsidR="00237187" w:rsidRPr="009F2CAE">
        <w:rPr>
          <w:bCs/>
          <w:spacing w:val="-1"/>
          <w:sz w:val="22"/>
          <w:szCs w:val="22"/>
        </w:rPr>
        <w:t xml:space="preserve"> </w:t>
      </w:r>
      <w:r w:rsidR="00E860A3">
        <w:rPr>
          <w:bCs/>
          <w:spacing w:val="-1"/>
          <w:sz w:val="22"/>
          <w:szCs w:val="22"/>
        </w:rPr>
        <w:t xml:space="preserve">sowie von diesen Beauftragten </w:t>
      </w:r>
      <w:r w:rsidRPr="009F2CAE">
        <w:rPr>
          <w:bCs/>
          <w:spacing w:val="-1"/>
          <w:sz w:val="22"/>
          <w:szCs w:val="22"/>
        </w:rPr>
        <w:t>gemäß Nr. 7.1 ANBest-</w:t>
      </w:r>
      <w:r w:rsidRPr="002928D4">
        <w:rPr>
          <w:bCs/>
          <w:spacing w:val="-1"/>
          <w:sz w:val="22"/>
          <w:szCs w:val="22"/>
          <w:highlight w:val="yellow"/>
        </w:rPr>
        <w:t>P</w:t>
      </w:r>
      <w:r w:rsidR="002928D4" w:rsidRPr="002928D4">
        <w:rPr>
          <w:bCs/>
          <w:spacing w:val="-1"/>
          <w:sz w:val="22"/>
          <w:szCs w:val="22"/>
          <w:highlight w:val="yellow"/>
        </w:rPr>
        <w:t>/Gk</w:t>
      </w:r>
      <w:r w:rsidRPr="009F2CAE">
        <w:rPr>
          <w:bCs/>
          <w:spacing w:val="-1"/>
          <w:sz w:val="22"/>
          <w:szCs w:val="22"/>
        </w:rPr>
        <w:t xml:space="preserve"> </w:t>
      </w:r>
      <w:r w:rsidR="00227083">
        <w:rPr>
          <w:rFonts w:cs="Arial"/>
          <w:sz w:val="22"/>
          <w:szCs w:val="22"/>
        </w:rPr>
        <w:t>und unter Beachtung der sonstigen gesetzlichen Verpflichtungen des Netzbetreibers</w:t>
      </w:r>
      <w:r w:rsidR="00227083" w:rsidRPr="009114A9">
        <w:rPr>
          <w:sz w:val="22"/>
        </w:rPr>
        <w:t xml:space="preserve"> ein </w:t>
      </w:r>
      <w:r w:rsidR="00227083" w:rsidRPr="000C24F4">
        <w:rPr>
          <w:rFonts w:cs="Arial"/>
          <w:sz w:val="22"/>
          <w:szCs w:val="22"/>
        </w:rPr>
        <w:t>jederzeit</w:t>
      </w:r>
      <w:r w:rsidR="00227083">
        <w:rPr>
          <w:rFonts w:cs="Arial"/>
          <w:sz w:val="22"/>
          <w:szCs w:val="22"/>
        </w:rPr>
        <w:t xml:space="preserve"> </w:t>
      </w:r>
      <w:r w:rsidR="00227083" w:rsidRPr="000C24F4">
        <w:rPr>
          <w:rFonts w:cs="Arial"/>
          <w:sz w:val="22"/>
          <w:szCs w:val="22"/>
        </w:rPr>
        <w:t>und uneingeschränkt</w:t>
      </w:r>
      <w:r w:rsidR="00227083">
        <w:rPr>
          <w:rFonts w:cs="Arial"/>
          <w:sz w:val="22"/>
          <w:szCs w:val="22"/>
        </w:rPr>
        <w:t xml:space="preserve"> zu gewährendes</w:t>
      </w:r>
      <w:r w:rsidR="00227083" w:rsidRPr="009114A9">
        <w:rPr>
          <w:sz w:val="22"/>
        </w:rPr>
        <w:t xml:space="preserve"> Zugangs- und Prüfrecht </w:t>
      </w:r>
      <w:r w:rsidR="00051B32">
        <w:rPr>
          <w:sz w:val="22"/>
        </w:rPr>
        <w:t xml:space="preserve">für </w:t>
      </w:r>
      <w:r w:rsidR="00051B32">
        <w:rPr>
          <w:bCs/>
          <w:spacing w:val="-1"/>
          <w:sz w:val="22"/>
          <w:szCs w:val="22"/>
        </w:rPr>
        <w:t>Bücher, Belege und sonstige Geschäftsunterlage</w:t>
      </w:r>
      <w:r w:rsidR="00FC1890">
        <w:rPr>
          <w:bCs/>
          <w:spacing w:val="-1"/>
          <w:sz w:val="22"/>
          <w:szCs w:val="22"/>
        </w:rPr>
        <w:t>n</w:t>
      </w:r>
      <w:r w:rsidR="00051B32" w:rsidRPr="009F2CAE">
        <w:rPr>
          <w:bCs/>
          <w:spacing w:val="-1"/>
          <w:sz w:val="22"/>
          <w:szCs w:val="22"/>
        </w:rPr>
        <w:t xml:space="preserve"> </w:t>
      </w:r>
      <w:r w:rsidR="00227083" w:rsidRPr="009114A9">
        <w:rPr>
          <w:sz w:val="22"/>
        </w:rPr>
        <w:t>in Bezug auf</w:t>
      </w:r>
      <w:r w:rsidRPr="009F2CAE">
        <w:rPr>
          <w:bCs/>
          <w:spacing w:val="-1"/>
          <w:sz w:val="22"/>
          <w:szCs w:val="22"/>
        </w:rPr>
        <w:t xml:space="preserve"> </w:t>
      </w:r>
      <w:r w:rsidR="00B95C53" w:rsidRPr="009F2CAE">
        <w:rPr>
          <w:bCs/>
          <w:spacing w:val="-1"/>
          <w:sz w:val="22"/>
          <w:szCs w:val="22"/>
        </w:rPr>
        <w:t>das</w:t>
      </w:r>
      <w:r w:rsidRPr="009F2CAE">
        <w:rPr>
          <w:bCs/>
          <w:spacing w:val="-1"/>
          <w:sz w:val="22"/>
          <w:szCs w:val="22"/>
        </w:rPr>
        <w:t xml:space="preserve"> geförderte </w:t>
      </w:r>
      <w:r w:rsidR="00B95C53" w:rsidRPr="009F2CAE">
        <w:rPr>
          <w:bCs/>
          <w:spacing w:val="-1"/>
          <w:sz w:val="22"/>
          <w:szCs w:val="22"/>
        </w:rPr>
        <w:t>Netz</w:t>
      </w:r>
      <w:r w:rsidR="00E860A3">
        <w:rPr>
          <w:bCs/>
          <w:spacing w:val="-1"/>
          <w:sz w:val="22"/>
          <w:szCs w:val="22"/>
        </w:rPr>
        <w:t xml:space="preserve"> </w:t>
      </w:r>
      <w:r w:rsidRPr="009F2CAE">
        <w:rPr>
          <w:bCs/>
          <w:spacing w:val="-1"/>
          <w:sz w:val="22"/>
          <w:szCs w:val="22"/>
        </w:rPr>
        <w:t>sowie zu geeigneten Messpunkten.</w:t>
      </w:r>
      <w:r w:rsidR="00E860A3">
        <w:rPr>
          <w:bCs/>
          <w:spacing w:val="-1"/>
          <w:sz w:val="22"/>
          <w:szCs w:val="22"/>
        </w:rPr>
        <w:t xml:space="preserve"> Der Netzbetreiber verpflichtet Nachunternehmer bzw. Dritte i.</w:t>
      </w:r>
      <w:r w:rsidR="00FA5D7C">
        <w:rPr>
          <w:bCs/>
          <w:spacing w:val="-1"/>
          <w:sz w:val="22"/>
          <w:szCs w:val="22"/>
        </w:rPr>
        <w:t xml:space="preserve"> </w:t>
      </w:r>
      <w:r w:rsidR="00E860A3">
        <w:rPr>
          <w:bCs/>
          <w:spacing w:val="-1"/>
          <w:sz w:val="22"/>
          <w:szCs w:val="22"/>
        </w:rPr>
        <w:t>S.</w:t>
      </w:r>
      <w:r w:rsidR="00374502">
        <w:rPr>
          <w:bCs/>
          <w:spacing w:val="-1"/>
          <w:sz w:val="22"/>
          <w:szCs w:val="22"/>
        </w:rPr>
        <w:t xml:space="preserve"> v.</w:t>
      </w:r>
      <w:r w:rsidR="00E860A3">
        <w:rPr>
          <w:bCs/>
          <w:spacing w:val="-1"/>
          <w:sz w:val="22"/>
          <w:szCs w:val="22"/>
        </w:rPr>
        <w:t xml:space="preserve"> § </w:t>
      </w:r>
      <w:r w:rsidR="001A6A5D">
        <w:rPr>
          <w:bCs/>
          <w:spacing w:val="-1"/>
          <w:sz w:val="22"/>
          <w:szCs w:val="22"/>
        </w:rPr>
        <w:fldChar w:fldCharType="begin"/>
      </w:r>
      <w:r w:rsidR="001A6A5D">
        <w:rPr>
          <w:bCs/>
          <w:spacing w:val="-1"/>
          <w:sz w:val="22"/>
          <w:szCs w:val="22"/>
        </w:rPr>
        <w:instrText xml:space="preserve"> REF _Ref107511565 \r \h </w:instrText>
      </w:r>
      <w:r w:rsidR="001A6A5D">
        <w:rPr>
          <w:bCs/>
          <w:spacing w:val="-1"/>
          <w:sz w:val="22"/>
          <w:szCs w:val="22"/>
        </w:rPr>
      </w:r>
      <w:r w:rsidR="001A6A5D">
        <w:rPr>
          <w:bCs/>
          <w:spacing w:val="-1"/>
          <w:sz w:val="22"/>
          <w:szCs w:val="22"/>
        </w:rPr>
        <w:fldChar w:fldCharType="separate"/>
      </w:r>
      <w:r w:rsidR="00E06E50">
        <w:rPr>
          <w:bCs/>
          <w:spacing w:val="-1"/>
          <w:sz w:val="22"/>
          <w:szCs w:val="22"/>
        </w:rPr>
        <w:t>9.5</w:t>
      </w:r>
      <w:r w:rsidR="001A6A5D">
        <w:rPr>
          <w:bCs/>
          <w:spacing w:val="-1"/>
          <w:sz w:val="22"/>
          <w:szCs w:val="22"/>
        </w:rPr>
        <w:fldChar w:fldCharType="end"/>
      </w:r>
      <w:r w:rsidR="00FA5D7C">
        <w:rPr>
          <w:bCs/>
          <w:spacing w:val="-1"/>
          <w:sz w:val="22"/>
          <w:szCs w:val="22"/>
        </w:rPr>
        <w:t>,</w:t>
      </w:r>
      <w:r w:rsidR="001A6A5D">
        <w:rPr>
          <w:bCs/>
          <w:spacing w:val="-1"/>
          <w:sz w:val="22"/>
          <w:szCs w:val="22"/>
        </w:rPr>
        <w:t xml:space="preserve"> </w:t>
      </w:r>
      <w:r w:rsidR="00E860A3">
        <w:rPr>
          <w:bCs/>
          <w:spacing w:val="-1"/>
          <w:sz w:val="22"/>
          <w:szCs w:val="22"/>
        </w:rPr>
        <w:t>die Zugangs- und Pr</w:t>
      </w:r>
      <w:r w:rsidR="00CD7D58">
        <w:rPr>
          <w:bCs/>
          <w:spacing w:val="-1"/>
          <w:sz w:val="22"/>
          <w:szCs w:val="22"/>
        </w:rPr>
        <w:t>üfrechte ebenfalls einzuräumen.</w:t>
      </w:r>
      <w:r w:rsidR="00BF458F" w:rsidRPr="00BF458F">
        <w:rPr>
          <w:rFonts w:asciiTheme="minorHAnsi" w:eastAsia="Calibri" w:hAnsiTheme="minorHAnsi" w:cstheme="minorHAnsi"/>
          <w:sz w:val="22"/>
          <w:szCs w:val="22"/>
        </w:rPr>
        <w:t xml:space="preserve"> </w:t>
      </w:r>
    </w:p>
    <w:p w14:paraId="00B71C31" w14:textId="7DB9F360" w:rsidR="001367F6" w:rsidRDefault="001367F6" w:rsidP="00E06E50">
      <w:pPr>
        <w:pStyle w:val="Absatz1"/>
        <w:numPr>
          <w:ilvl w:val="1"/>
          <w:numId w:val="8"/>
        </w:numPr>
        <w:rPr>
          <w:bCs/>
          <w:spacing w:val="-1"/>
          <w:sz w:val="22"/>
          <w:szCs w:val="22"/>
        </w:rPr>
      </w:pPr>
      <w:r>
        <w:rPr>
          <w:bCs/>
          <w:spacing w:val="-1"/>
          <w:sz w:val="22"/>
          <w:szCs w:val="22"/>
        </w:rPr>
        <w:t xml:space="preserve">Für die Dauer des Vertrages übernimmt </w:t>
      </w:r>
      <w:r w:rsidRPr="001367F6">
        <w:rPr>
          <w:bCs/>
          <w:spacing w:val="-1"/>
          <w:sz w:val="22"/>
          <w:szCs w:val="22"/>
        </w:rPr>
        <w:t xml:space="preserve">der </w:t>
      </w:r>
      <w:r w:rsidRPr="002F5EFA">
        <w:rPr>
          <w:bCs/>
          <w:spacing w:val="-1"/>
          <w:sz w:val="22"/>
          <w:szCs w:val="22"/>
          <w:highlight w:val="yellow"/>
        </w:rPr>
        <w:t xml:space="preserve">Netzbetreiber </w:t>
      </w:r>
      <w:r w:rsidR="002F5EFA" w:rsidRPr="002F5EFA">
        <w:rPr>
          <w:bCs/>
          <w:spacing w:val="-1"/>
          <w:sz w:val="22"/>
          <w:szCs w:val="22"/>
          <w:highlight w:val="yellow"/>
        </w:rPr>
        <w:t>/ die Gebietskörperschaft</w:t>
      </w:r>
      <w:r w:rsidR="002F5EFA">
        <w:rPr>
          <w:bCs/>
          <w:spacing w:val="-1"/>
          <w:sz w:val="22"/>
          <w:szCs w:val="22"/>
        </w:rPr>
        <w:t xml:space="preserve"> </w:t>
      </w:r>
      <w:r w:rsidRPr="001367F6">
        <w:rPr>
          <w:bCs/>
          <w:spacing w:val="-1"/>
          <w:sz w:val="22"/>
          <w:szCs w:val="22"/>
        </w:rPr>
        <w:t xml:space="preserve">die </w:t>
      </w:r>
      <w:bookmarkStart w:id="62" w:name="_Hlk129298157"/>
      <w:r w:rsidRPr="001367F6">
        <w:rPr>
          <w:bCs/>
          <w:spacing w:val="-1"/>
          <w:sz w:val="22"/>
          <w:szCs w:val="22"/>
        </w:rPr>
        <w:t xml:space="preserve">Pflicht zur Netzauskunft/Trassenauskunft </w:t>
      </w:r>
      <w:bookmarkEnd w:id="62"/>
      <w:r w:rsidRPr="001367F6">
        <w:rPr>
          <w:bCs/>
          <w:spacing w:val="-1"/>
          <w:sz w:val="22"/>
          <w:szCs w:val="22"/>
        </w:rPr>
        <w:t xml:space="preserve">und ist insoweit erster Ansprechpartner für anfragende Stellen. </w:t>
      </w:r>
      <w:r w:rsidR="0049689B" w:rsidRPr="0049689B">
        <w:rPr>
          <w:b/>
          <w:bCs/>
          <w:spacing w:val="-1"/>
          <w:sz w:val="22"/>
          <w:szCs w:val="22"/>
          <w:highlight w:val="yellow"/>
        </w:rPr>
        <w:t>[Der Folgesatz gilt nur für den Fall, dass der Netzbetreiber diese Pflicht übernimmt und ist ansonsten zu streichen]</w:t>
      </w:r>
      <w:r w:rsidR="0049689B" w:rsidRPr="0049689B">
        <w:rPr>
          <w:b/>
          <w:bCs/>
          <w:spacing w:val="-1"/>
          <w:sz w:val="22"/>
          <w:szCs w:val="22"/>
        </w:rPr>
        <w:t xml:space="preserve"> </w:t>
      </w:r>
      <w:r w:rsidRPr="0049689B">
        <w:rPr>
          <w:bCs/>
          <w:spacing w:val="-1"/>
          <w:sz w:val="22"/>
          <w:szCs w:val="22"/>
          <w:highlight w:val="yellow"/>
        </w:rPr>
        <w:t xml:space="preserve">Die Pflicht zur Netzauskunft/Trassenauskunft beginnt für einen überlassenen Bauabschnitt mit der Unterzeichnung des </w:t>
      </w:r>
      <w:r w:rsidR="008445BB">
        <w:rPr>
          <w:bCs/>
          <w:spacing w:val="-1"/>
          <w:sz w:val="22"/>
          <w:szCs w:val="22"/>
          <w:highlight w:val="yellow"/>
        </w:rPr>
        <w:t>Übergabe</w:t>
      </w:r>
      <w:r w:rsidR="008445BB" w:rsidRPr="0049689B">
        <w:rPr>
          <w:bCs/>
          <w:spacing w:val="-1"/>
          <w:sz w:val="22"/>
          <w:szCs w:val="22"/>
          <w:highlight w:val="yellow"/>
        </w:rPr>
        <w:t xml:space="preserve">protokolls </w:t>
      </w:r>
      <w:r w:rsidRPr="0049689B">
        <w:rPr>
          <w:bCs/>
          <w:spacing w:val="-1"/>
          <w:sz w:val="22"/>
          <w:szCs w:val="22"/>
          <w:highlight w:val="yellow"/>
        </w:rPr>
        <w:t xml:space="preserve">gem. § </w:t>
      </w:r>
      <w:r w:rsidR="001A6A5D" w:rsidRPr="0049689B">
        <w:rPr>
          <w:bCs/>
          <w:spacing w:val="-1"/>
          <w:sz w:val="22"/>
          <w:szCs w:val="22"/>
          <w:highlight w:val="yellow"/>
        </w:rPr>
        <w:fldChar w:fldCharType="begin"/>
      </w:r>
      <w:r w:rsidR="001A6A5D" w:rsidRPr="0049689B">
        <w:rPr>
          <w:bCs/>
          <w:spacing w:val="-1"/>
          <w:sz w:val="22"/>
          <w:szCs w:val="22"/>
          <w:highlight w:val="yellow"/>
        </w:rPr>
        <w:instrText xml:space="preserve"> REF _Ref42948722 \r \h </w:instrText>
      </w:r>
      <w:r w:rsidR="0049689B">
        <w:rPr>
          <w:bCs/>
          <w:spacing w:val="-1"/>
          <w:sz w:val="22"/>
          <w:szCs w:val="22"/>
          <w:highlight w:val="yellow"/>
        </w:rPr>
        <w:instrText xml:space="preserve"> \* MERGEFORMAT </w:instrText>
      </w:r>
      <w:r w:rsidR="001A6A5D" w:rsidRPr="0049689B">
        <w:rPr>
          <w:bCs/>
          <w:spacing w:val="-1"/>
          <w:sz w:val="22"/>
          <w:szCs w:val="22"/>
          <w:highlight w:val="yellow"/>
        </w:rPr>
      </w:r>
      <w:r w:rsidR="001A6A5D" w:rsidRPr="0049689B">
        <w:rPr>
          <w:bCs/>
          <w:spacing w:val="-1"/>
          <w:sz w:val="22"/>
          <w:szCs w:val="22"/>
          <w:highlight w:val="yellow"/>
        </w:rPr>
        <w:fldChar w:fldCharType="separate"/>
      </w:r>
      <w:r w:rsidR="00E06E50" w:rsidRPr="0049689B">
        <w:rPr>
          <w:bCs/>
          <w:spacing w:val="-1"/>
          <w:sz w:val="22"/>
          <w:szCs w:val="22"/>
          <w:highlight w:val="yellow"/>
        </w:rPr>
        <w:t>6.3</w:t>
      </w:r>
      <w:r w:rsidR="001A6A5D" w:rsidRPr="0049689B">
        <w:rPr>
          <w:bCs/>
          <w:spacing w:val="-1"/>
          <w:sz w:val="22"/>
          <w:szCs w:val="22"/>
          <w:highlight w:val="yellow"/>
        </w:rPr>
        <w:fldChar w:fldCharType="end"/>
      </w:r>
      <w:r w:rsidR="001A6A5D" w:rsidRPr="0049689B">
        <w:rPr>
          <w:bCs/>
          <w:spacing w:val="-1"/>
          <w:sz w:val="22"/>
          <w:szCs w:val="22"/>
          <w:highlight w:val="yellow"/>
        </w:rPr>
        <w:t xml:space="preserve"> </w:t>
      </w:r>
      <w:r w:rsidRPr="0049689B">
        <w:rPr>
          <w:bCs/>
          <w:spacing w:val="-1"/>
          <w:sz w:val="22"/>
          <w:szCs w:val="22"/>
          <w:highlight w:val="yellow"/>
        </w:rPr>
        <w:t>ff.</w:t>
      </w:r>
    </w:p>
    <w:p w14:paraId="1DD202A2" w14:textId="52037500" w:rsidR="008818C4" w:rsidRDefault="008818C4">
      <w:pPr>
        <w:widowControl/>
        <w:autoSpaceDE/>
        <w:autoSpaceDN/>
        <w:adjustRightInd/>
        <w:spacing w:after="200" w:line="276" w:lineRule="auto"/>
        <w:rPr>
          <w:rFonts w:ascii="Arial" w:hAnsi="Arial" w:cs="Arial"/>
          <w:b/>
          <w:bCs/>
          <w:spacing w:val="-1"/>
          <w:sz w:val="22"/>
          <w:szCs w:val="22"/>
        </w:rPr>
      </w:pPr>
      <w:bookmarkStart w:id="63" w:name="_Ref521058286"/>
      <w:bookmarkStart w:id="64" w:name="_Ref39920032"/>
      <w:bookmarkStart w:id="65" w:name="_Toc30770435"/>
    </w:p>
    <w:p w14:paraId="6AFAD19C" w14:textId="487DD144" w:rsidR="00AC1E59" w:rsidRPr="00E11C8A" w:rsidRDefault="00AC1E59" w:rsidP="00233AB5">
      <w:pPr>
        <w:pStyle w:val="berschrift1"/>
        <w:numPr>
          <w:ilvl w:val="0"/>
          <w:numId w:val="8"/>
        </w:numPr>
        <w:kinsoku w:val="0"/>
        <w:overflowPunct w:val="0"/>
        <w:spacing w:before="240" w:after="120" w:line="360" w:lineRule="auto"/>
        <w:rPr>
          <w:spacing w:val="-1"/>
          <w:sz w:val="22"/>
          <w:szCs w:val="22"/>
        </w:rPr>
      </w:pPr>
      <w:bookmarkStart w:id="66" w:name="_Toc161997508"/>
      <w:r w:rsidRPr="00E11C8A">
        <w:rPr>
          <w:spacing w:val="-1"/>
          <w:sz w:val="22"/>
          <w:szCs w:val="22"/>
        </w:rPr>
        <w:t>Ins</w:t>
      </w:r>
      <w:r w:rsidR="00072E26" w:rsidRPr="00E11C8A">
        <w:rPr>
          <w:spacing w:val="-1"/>
          <w:sz w:val="22"/>
          <w:szCs w:val="22"/>
        </w:rPr>
        <w:t>tandhaltung des</w:t>
      </w:r>
      <w:r w:rsidRPr="00E11C8A">
        <w:rPr>
          <w:spacing w:val="-1"/>
          <w:sz w:val="22"/>
          <w:szCs w:val="22"/>
        </w:rPr>
        <w:t xml:space="preserve"> passiven </w:t>
      </w:r>
      <w:bookmarkEnd w:id="63"/>
      <w:r w:rsidR="005146EB" w:rsidRPr="00E11C8A">
        <w:rPr>
          <w:spacing w:val="-1"/>
          <w:sz w:val="22"/>
          <w:szCs w:val="22"/>
        </w:rPr>
        <w:t>Netzes</w:t>
      </w:r>
      <w:bookmarkEnd w:id="64"/>
      <w:bookmarkEnd w:id="65"/>
      <w:bookmarkEnd w:id="66"/>
    </w:p>
    <w:p w14:paraId="16C2C98D" w14:textId="05BCFAF0" w:rsidR="003A3560" w:rsidRPr="000873F2" w:rsidRDefault="00A875BB" w:rsidP="00E06E50">
      <w:pPr>
        <w:pStyle w:val="Absatz1"/>
        <w:numPr>
          <w:ilvl w:val="1"/>
          <w:numId w:val="8"/>
        </w:numPr>
        <w:rPr>
          <w:bCs/>
          <w:spacing w:val="-1"/>
          <w:sz w:val="22"/>
          <w:szCs w:val="22"/>
          <w:highlight w:val="lightGray"/>
        </w:rPr>
      </w:pPr>
      <w:bookmarkStart w:id="67" w:name="_Ref63952700"/>
      <w:bookmarkStart w:id="68" w:name="_Ref482787984"/>
      <w:r w:rsidRPr="00E11C8A">
        <w:rPr>
          <w:bCs/>
          <w:spacing w:val="-1"/>
          <w:sz w:val="22"/>
          <w:szCs w:val="22"/>
        </w:rPr>
        <w:t xml:space="preserve">Der </w:t>
      </w:r>
      <w:r w:rsidRPr="00906749">
        <w:rPr>
          <w:bCs/>
          <w:spacing w:val="-1"/>
          <w:sz w:val="22"/>
          <w:szCs w:val="22"/>
          <w:highlight w:val="yellow"/>
        </w:rPr>
        <w:t xml:space="preserve">Netzbetreiber </w:t>
      </w:r>
      <w:r w:rsidR="005E45EF" w:rsidRPr="00906749">
        <w:rPr>
          <w:bCs/>
          <w:spacing w:val="-1"/>
          <w:sz w:val="22"/>
          <w:szCs w:val="22"/>
          <w:highlight w:val="yellow"/>
        </w:rPr>
        <w:t>/ Die Gebietskörperschaft</w:t>
      </w:r>
      <w:r w:rsidR="005E45EF">
        <w:rPr>
          <w:bCs/>
          <w:spacing w:val="-1"/>
          <w:sz w:val="22"/>
          <w:szCs w:val="22"/>
        </w:rPr>
        <w:t xml:space="preserve"> </w:t>
      </w:r>
      <w:r w:rsidRPr="009F2CAE">
        <w:rPr>
          <w:bCs/>
          <w:spacing w:val="-1"/>
          <w:sz w:val="22"/>
          <w:szCs w:val="22"/>
        </w:rPr>
        <w:t xml:space="preserve">ist </w:t>
      </w:r>
      <w:r>
        <w:rPr>
          <w:bCs/>
          <w:spacing w:val="-1"/>
          <w:sz w:val="22"/>
          <w:szCs w:val="22"/>
        </w:rPr>
        <w:t xml:space="preserve">nach der </w:t>
      </w:r>
      <w:r w:rsidR="00B1145D">
        <w:rPr>
          <w:bCs/>
          <w:spacing w:val="-1"/>
          <w:sz w:val="22"/>
          <w:szCs w:val="22"/>
        </w:rPr>
        <w:t>Überlassung</w:t>
      </w:r>
      <w:r>
        <w:rPr>
          <w:bCs/>
          <w:spacing w:val="-1"/>
          <w:sz w:val="22"/>
          <w:szCs w:val="22"/>
        </w:rPr>
        <w:t xml:space="preserve"> gemäß </w:t>
      </w:r>
      <w:r w:rsidR="001A6A5D">
        <w:rPr>
          <w:bCs/>
          <w:spacing w:val="-1"/>
          <w:sz w:val="22"/>
          <w:szCs w:val="22"/>
        </w:rPr>
        <w:fldChar w:fldCharType="begin"/>
      </w:r>
      <w:r w:rsidR="001A6A5D">
        <w:rPr>
          <w:bCs/>
          <w:spacing w:val="-1"/>
          <w:sz w:val="22"/>
          <w:szCs w:val="22"/>
        </w:rPr>
        <w:instrText xml:space="preserve"> REF _Ref43015730 \r \h </w:instrText>
      </w:r>
      <w:r w:rsidR="001A6A5D">
        <w:rPr>
          <w:bCs/>
          <w:spacing w:val="-1"/>
          <w:sz w:val="22"/>
          <w:szCs w:val="22"/>
        </w:rPr>
      </w:r>
      <w:r w:rsidR="001A6A5D">
        <w:rPr>
          <w:bCs/>
          <w:spacing w:val="-1"/>
          <w:sz w:val="22"/>
          <w:szCs w:val="22"/>
        </w:rPr>
        <w:fldChar w:fldCharType="separate"/>
      </w:r>
      <w:r w:rsidR="00E06E50">
        <w:rPr>
          <w:bCs/>
          <w:spacing w:val="-1"/>
          <w:sz w:val="22"/>
          <w:szCs w:val="22"/>
        </w:rPr>
        <w:t>§ 6</w:t>
      </w:r>
      <w:r w:rsidR="001A6A5D">
        <w:rPr>
          <w:bCs/>
          <w:spacing w:val="-1"/>
          <w:sz w:val="22"/>
          <w:szCs w:val="22"/>
        </w:rPr>
        <w:fldChar w:fldCharType="end"/>
      </w:r>
      <w:r w:rsidR="00675400">
        <w:rPr>
          <w:bCs/>
          <w:spacing w:val="-1"/>
          <w:sz w:val="22"/>
          <w:szCs w:val="22"/>
        </w:rPr>
        <w:t xml:space="preserve"> </w:t>
      </w:r>
      <w:r w:rsidRPr="009F2CAE">
        <w:rPr>
          <w:bCs/>
          <w:spacing w:val="-1"/>
          <w:sz w:val="22"/>
          <w:szCs w:val="22"/>
        </w:rPr>
        <w:t xml:space="preserve">zur Wartung und Instandhaltung </w:t>
      </w:r>
      <w:r>
        <w:rPr>
          <w:bCs/>
          <w:spacing w:val="-1"/>
          <w:sz w:val="22"/>
          <w:szCs w:val="22"/>
        </w:rPr>
        <w:t>des</w:t>
      </w:r>
      <w:r w:rsidRPr="009F2CAE">
        <w:rPr>
          <w:bCs/>
          <w:spacing w:val="-1"/>
          <w:sz w:val="22"/>
          <w:szCs w:val="22"/>
        </w:rPr>
        <w:t xml:space="preserve"> </w:t>
      </w:r>
      <w:r w:rsidR="008F4E4B">
        <w:rPr>
          <w:bCs/>
          <w:spacing w:val="-1"/>
          <w:sz w:val="22"/>
          <w:szCs w:val="22"/>
        </w:rPr>
        <w:t xml:space="preserve">passiven </w:t>
      </w:r>
      <w:r>
        <w:rPr>
          <w:bCs/>
          <w:spacing w:val="-1"/>
          <w:sz w:val="22"/>
          <w:szCs w:val="22"/>
        </w:rPr>
        <w:t>Netzes</w:t>
      </w:r>
      <w:r w:rsidRPr="009F2CAE">
        <w:rPr>
          <w:bCs/>
          <w:spacing w:val="-1"/>
          <w:sz w:val="22"/>
          <w:szCs w:val="22"/>
        </w:rPr>
        <w:t xml:space="preserve"> verpflichtet. </w:t>
      </w:r>
      <w:r w:rsidRPr="000E4091">
        <w:rPr>
          <w:bCs/>
          <w:spacing w:val="-1"/>
          <w:sz w:val="22"/>
          <w:szCs w:val="22"/>
        </w:rPr>
        <w:t xml:space="preserve">Hiervon ist insbesondere </w:t>
      </w:r>
      <w:r w:rsidRPr="000E4091">
        <w:rPr>
          <w:bCs/>
          <w:spacing w:val="-1"/>
          <w:sz w:val="22"/>
          <w:szCs w:val="22"/>
        </w:rPr>
        <w:lastRenderedPageBreak/>
        <w:t xml:space="preserve">auch die Wartung und Instandhaltung einschließlich der Ersatzteilversorgung, die </w:t>
      </w:r>
      <w:r w:rsidR="00227083" w:rsidRPr="000E4091">
        <w:rPr>
          <w:bCs/>
          <w:spacing w:val="-1"/>
          <w:sz w:val="22"/>
          <w:szCs w:val="22"/>
        </w:rPr>
        <w:t>Anbindung an die Stromversorgung</w:t>
      </w:r>
      <w:r w:rsidRPr="000E4091">
        <w:rPr>
          <w:bCs/>
          <w:spacing w:val="-1"/>
          <w:sz w:val="22"/>
          <w:szCs w:val="22"/>
        </w:rPr>
        <w:t xml:space="preserve"> sowie erforderlichenfalls die Durchführung von Reparaturen umfasst.</w:t>
      </w:r>
      <w:bookmarkEnd w:id="67"/>
      <w:r w:rsidRPr="000E4091">
        <w:rPr>
          <w:bCs/>
          <w:spacing w:val="-1"/>
          <w:sz w:val="22"/>
          <w:szCs w:val="22"/>
        </w:rPr>
        <w:t xml:space="preserve"> </w:t>
      </w:r>
      <w:r w:rsidR="00E11C8A" w:rsidRPr="00E11C8A">
        <w:rPr>
          <w:b/>
          <w:bCs/>
          <w:i/>
          <w:spacing w:val="-1"/>
          <w:sz w:val="22"/>
          <w:szCs w:val="22"/>
          <w:highlight w:val="yellow"/>
        </w:rPr>
        <w:t>[Für den Fall, dass die Instandhaltung</w:t>
      </w:r>
      <w:r w:rsidR="00035376">
        <w:rPr>
          <w:b/>
          <w:bCs/>
          <w:i/>
          <w:spacing w:val="-1"/>
          <w:sz w:val="22"/>
          <w:szCs w:val="22"/>
          <w:highlight w:val="yellow"/>
        </w:rPr>
        <w:t>spflicht</w:t>
      </w:r>
      <w:r w:rsidR="00E11C8A" w:rsidRPr="00E11C8A">
        <w:rPr>
          <w:b/>
          <w:bCs/>
          <w:i/>
          <w:spacing w:val="-1"/>
          <w:sz w:val="22"/>
          <w:szCs w:val="22"/>
          <w:highlight w:val="yellow"/>
        </w:rPr>
        <w:t xml:space="preserve"> mit diesem Vertrag de</w:t>
      </w:r>
      <w:r w:rsidR="00035376">
        <w:rPr>
          <w:b/>
          <w:bCs/>
          <w:i/>
          <w:spacing w:val="-1"/>
          <w:sz w:val="22"/>
          <w:szCs w:val="22"/>
          <w:highlight w:val="yellow"/>
        </w:rPr>
        <w:t>m Netzbetreiber übertragen wird, ist eine Regelung zur Kostentragung zu ergänzen</w:t>
      </w:r>
      <w:r w:rsidR="00233AB5">
        <w:rPr>
          <w:b/>
          <w:bCs/>
          <w:i/>
          <w:spacing w:val="-1"/>
          <w:sz w:val="22"/>
          <w:szCs w:val="22"/>
          <w:highlight w:val="yellow"/>
        </w:rPr>
        <w:t>, z.B.</w:t>
      </w:r>
      <w:r w:rsidR="00035376">
        <w:rPr>
          <w:b/>
          <w:bCs/>
          <w:i/>
          <w:spacing w:val="-1"/>
          <w:sz w:val="22"/>
          <w:szCs w:val="22"/>
          <w:highlight w:val="yellow"/>
        </w:rPr>
        <w:t>:</w:t>
      </w:r>
      <w:r w:rsidR="00E11C8A" w:rsidRPr="00E11C8A">
        <w:rPr>
          <w:b/>
          <w:bCs/>
          <w:i/>
          <w:spacing w:val="-1"/>
          <w:sz w:val="22"/>
          <w:szCs w:val="22"/>
          <w:highlight w:val="yellow"/>
        </w:rPr>
        <w:t>]</w:t>
      </w:r>
      <w:r w:rsidR="00035376" w:rsidRPr="00035376">
        <w:rPr>
          <w:bCs/>
          <w:spacing w:val="-1"/>
          <w:sz w:val="22"/>
          <w:szCs w:val="22"/>
          <w:highlight w:val="lightGray"/>
        </w:rPr>
        <w:t xml:space="preserve"> Eine Vergütung oder Kostenerstattung durch die Gebietskörperschaft für die Instandhaltungsleistungen des Netzbetreibers erfolgt grundsätzlich nicht. Ausgenommen sind Beschädigungen durch Fremdeinwirkungen gemäß § </w:t>
      </w:r>
      <w:r w:rsidR="00035376" w:rsidRPr="00035376">
        <w:rPr>
          <w:bCs/>
          <w:spacing w:val="-1"/>
          <w:sz w:val="22"/>
          <w:szCs w:val="22"/>
          <w:highlight w:val="lightGray"/>
        </w:rPr>
        <w:fldChar w:fldCharType="begin"/>
      </w:r>
      <w:r w:rsidR="00035376" w:rsidRPr="00035376">
        <w:rPr>
          <w:bCs/>
          <w:spacing w:val="-1"/>
          <w:sz w:val="22"/>
          <w:szCs w:val="22"/>
          <w:highlight w:val="lightGray"/>
        </w:rPr>
        <w:instrText xml:space="preserve"> REF _Ref43454610 \r \h </w:instrText>
      </w:r>
      <w:r w:rsidR="00035376">
        <w:rPr>
          <w:bCs/>
          <w:spacing w:val="-1"/>
          <w:sz w:val="22"/>
          <w:szCs w:val="22"/>
          <w:highlight w:val="lightGray"/>
        </w:rPr>
        <w:instrText xml:space="preserve"> \* MERGEFORMAT </w:instrText>
      </w:r>
      <w:r w:rsidR="00035376" w:rsidRPr="00035376">
        <w:rPr>
          <w:bCs/>
          <w:spacing w:val="-1"/>
          <w:sz w:val="22"/>
          <w:szCs w:val="22"/>
          <w:highlight w:val="lightGray"/>
        </w:rPr>
      </w:r>
      <w:r w:rsidR="00035376" w:rsidRPr="00035376">
        <w:rPr>
          <w:bCs/>
          <w:spacing w:val="-1"/>
          <w:sz w:val="22"/>
          <w:szCs w:val="22"/>
          <w:highlight w:val="lightGray"/>
        </w:rPr>
        <w:fldChar w:fldCharType="separate"/>
      </w:r>
      <w:r w:rsidR="00E06E50">
        <w:rPr>
          <w:bCs/>
          <w:spacing w:val="-1"/>
          <w:sz w:val="22"/>
          <w:szCs w:val="22"/>
          <w:highlight w:val="lightGray"/>
        </w:rPr>
        <w:t>10.3</w:t>
      </w:r>
      <w:r w:rsidR="00035376" w:rsidRPr="00035376">
        <w:rPr>
          <w:bCs/>
          <w:spacing w:val="-1"/>
          <w:sz w:val="22"/>
          <w:szCs w:val="22"/>
          <w:highlight w:val="lightGray"/>
        </w:rPr>
        <w:fldChar w:fldCharType="end"/>
      </w:r>
      <w:r w:rsidR="00035376" w:rsidRPr="00035376">
        <w:rPr>
          <w:bCs/>
          <w:spacing w:val="-1"/>
          <w:sz w:val="22"/>
          <w:szCs w:val="22"/>
          <w:highlight w:val="lightGray"/>
        </w:rPr>
        <w:t xml:space="preserve"> oder Maßnahmen, die die Gebietskörperschaft oder ihre Erfüllungsgehilfen zu vertreten haben. Stehen der Gebietskörperschaft infolge einer Beschädigung des Vertragsgegenstandes Schadensersatzansprüche gegenüber Dritten zu, tritt die Gebietskörperschaft diese an den Netzbetreiber, der diese Abtretung annimmt, ab. Im Falle des Vorliegens der Voraussetzungen einer Drittschadensliquidation unterstützt die Gebietskörperschaft den Netzbetreiber, soweit sinnvoll und erforderlich.</w:t>
      </w:r>
    </w:p>
    <w:p w14:paraId="3373F470" w14:textId="3DF36FED" w:rsidR="00A875BB" w:rsidRPr="009F2CAE" w:rsidRDefault="00A875BB" w:rsidP="00233AB5">
      <w:pPr>
        <w:pStyle w:val="Absatz1"/>
        <w:numPr>
          <w:ilvl w:val="1"/>
          <w:numId w:val="8"/>
        </w:numPr>
        <w:rPr>
          <w:bCs/>
          <w:spacing w:val="-1"/>
          <w:sz w:val="22"/>
          <w:szCs w:val="22"/>
        </w:rPr>
      </w:pPr>
      <w:r w:rsidRPr="009F2CAE">
        <w:rPr>
          <w:bCs/>
          <w:spacing w:val="-1"/>
          <w:sz w:val="22"/>
          <w:szCs w:val="22"/>
        </w:rPr>
        <w:t xml:space="preserve">Der Netzbetreiber </w:t>
      </w:r>
      <w:r>
        <w:rPr>
          <w:bCs/>
          <w:spacing w:val="-1"/>
          <w:sz w:val="22"/>
          <w:szCs w:val="22"/>
        </w:rPr>
        <w:t>ist verpflichtet</w:t>
      </w:r>
      <w:r w:rsidRPr="009F2CAE">
        <w:rPr>
          <w:bCs/>
          <w:spacing w:val="-1"/>
          <w:sz w:val="22"/>
          <w:szCs w:val="22"/>
        </w:rPr>
        <w:t>, die aktive Technik während der Vertragslaufzeit auf dem Stand der Technik zu halten</w:t>
      </w:r>
      <w:r w:rsidR="00F57E07">
        <w:rPr>
          <w:bCs/>
          <w:spacing w:val="-1"/>
          <w:sz w:val="22"/>
          <w:szCs w:val="22"/>
        </w:rPr>
        <w:t>, um seinen vertraglichen Verpflichtungen nachzukommen</w:t>
      </w:r>
      <w:r w:rsidRPr="009F2CAE">
        <w:rPr>
          <w:bCs/>
          <w:spacing w:val="-1"/>
          <w:sz w:val="22"/>
          <w:szCs w:val="22"/>
        </w:rPr>
        <w:t xml:space="preserve">. Gegebenenfalls erforderliche Neu-, Nach- oder Ersatzbeschaffungen sowie Reparaturen werden vom Netzbetreiber getragen. Die Leistungserbringung erfolgt nach dem aktuellen Stand der Technik. </w:t>
      </w:r>
    </w:p>
    <w:p w14:paraId="02753406" w14:textId="3F19AD6A" w:rsidR="00A875BB" w:rsidRPr="003A3560" w:rsidRDefault="00A875BB" w:rsidP="00233AB5">
      <w:pPr>
        <w:pStyle w:val="Absatz1"/>
        <w:numPr>
          <w:ilvl w:val="1"/>
          <w:numId w:val="8"/>
        </w:numPr>
        <w:rPr>
          <w:bCs/>
          <w:spacing w:val="-1"/>
          <w:sz w:val="22"/>
          <w:szCs w:val="22"/>
        </w:rPr>
      </w:pPr>
      <w:bookmarkStart w:id="69" w:name="_Ref43454610"/>
      <w:r w:rsidRPr="003A3560">
        <w:rPr>
          <w:bCs/>
          <w:spacing w:val="-1"/>
          <w:sz w:val="22"/>
          <w:szCs w:val="22"/>
        </w:rPr>
        <w:t xml:space="preserve">Beschädigungen durch Fremdeinwirkung sind </w:t>
      </w:r>
      <w:r w:rsidRPr="00F55370">
        <w:rPr>
          <w:bCs/>
          <w:spacing w:val="-1"/>
          <w:sz w:val="22"/>
          <w:szCs w:val="22"/>
          <w:highlight w:val="yellow"/>
        </w:rPr>
        <w:t xml:space="preserve">entsprechend </w:t>
      </w:r>
      <w:r w:rsidR="00201FDF" w:rsidRPr="00F55370">
        <w:rPr>
          <w:bCs/>
          <w:spacing w:val="-1"/>
          <w:sz w:val="22"/>
          <w:szCs w:val="22"/>
          <w:highlight w:val="yellow"/>
        </w:rPr>
        <w:t xml:space="preserve">der Leistungsbeschreibung </w:t>
      </w:r>
      <w:r w:rsidR="00DF64CA">
        <w:rPr>
          <w:bCs/>
          <w:spacing w:val="-1"/>
          <w:sz w:val="22"/>
          <w:szCs w:val="22"/>
          <w:highlight w:val="yellow"/>
        </w:rPr>
        <w:t>(</w:t>
      </w:r>
      <w:r w:rsidR="00DF64CA" w:rsidRPr="00DF64CA">
        <w:rPr>
          <w:b/>
          <w:bCs/>
          <w:spacing w:val="-1"/>
          <w:sz w:val="22"/>
          <w:szCs w:val="22"/>
          <w:highlight w:val="yellow"/>
        </w:rPr>
        <w:t>Anlage 2</w:t>
      </w:r>
      <w:r w:rsidR="00DF64CA">
        <w:rPr>
          <w:bCs/>
          <w:spacing w:val="-1"/>
          <w:sz w:val="22"/>
          <w:szCs w:val="22"/>
          <w:highlight w:val="yellow"/>
        </w:rPr>
        <w:t xml:space="preserve">) </w:t>
      </w:r>
      <w:r w:rsidR="00201FDF" w:rsidRPr="00F55370">
        <w:rPr>
          <w:bCs/>
          <w:spacing w:val="-1"/>
          <w:sz w:val="22"/>
          <w:szCs w:val="22"/>
          <w:highlight w:val="yellow"/>
        </w:rPr>
        <w:t>und den im</w:t>
      </w:r>
      <w:r w:rsidRPr="00F55370">
        <w:rPr>
          <w:bCs/>
          <w:spacing w:val="-1"/>
          <w:sz w:val="22"/>
          <w:szCs w:val="22"/>
          <w:highlight w:val="yellow"/>
        </w:rPr>
        <w:t xml:space="preserve"> Angebot (</w:t>
      </w:r>
      <w:r w:rsidRPr="00F55370">
        <w:rPr>
          <w:b/>
          <w:bCs/>
          <w:spacing w:val="-1"/>
          <w:sz w:val="22"/>
          <w:szCs w:val="22"/>
          <w:highlight w:val="yellow"/>
        </w:rPr>
        <w:t xml:space="preserve">Anlage </w:t>
      </w:r>
      <w:r w:rsidR="00DB75F8">
        <w:rPr>
          <w:b/>
          <w:bCs/>
          <w:spacing w:val="-1"/>
          <w:sz w:val="22"/>
          <w:szCs w:val="22"/>
          <w:highlight w:val="yellow"/>
        </w:rPr>
        <w:t>5</w:t>
      </w:r>
      <w:r w:rsidRPr="00F55370">
        <w:rPr>
          <w:bCs/>
          <w:spacing w:val="-1"/>
          <w:sz w:val="22"/>
          <w:szCs w:val="22"/>
          <w:highlight w:val="yellow"/>
        </w:rPr>
        <w:t xml:space="preserve">) </w:t>
      </w:r>
      <w:r w:rsidR="00201FDF" w:rsidRPr="00F55370">
        <w:rPr>
          <w:bCs/>
          <w:spacing w:val="-1"/>
          <w:sz w:val="22"/>
          <w:szCs w:val="22"/>
          <w:highlight w:val="yellow"/>
        </w:rPr>
        <w:t>angegebenen Entstörzeiten</w:t>
      </w:r>
      <w:r w:rsidR="00201FDF" w:rsidRPr="003A3560">
        <w:rPr>
          <w:bCs/>
          <w:spacing w:val="-1"/>
          <w:sz w:val="22"/>
          <w:szCs w:val="22"/>
        </w:rPr>
        <w:t xml:space="preserve"> </w:t>
      </w:r>
      <w:r w:rsidR="005E45EF" w:rsidRPr="003A3560">
        <w:rPr>
          <w:bCs/>
          <w:spacing w:val="-1"/>
          <w:sz w:val="22"/>
          <w:szCs w:val="22"/>
        </w:rPr>
        <w:t xml:space="preserve">vom </w:t>
      </w:r>
      <w:r w:rsidR="005E45EF" w:rsidRPr="000E4091">
        <w:rPr>
          <w:bCs/>
          <w:spacing w:val="-1"/>
          <w:sz w:val="22"/>
          <w:szCs w:val="22"/>
        </w:rPr>
        <w:t>Netzbetreiber</w:t>
      </w:r>
      <w:r w:rsidR="005E45EF" w:rsidRPr="00F55370">
        <w:rPr>
          <w:bCs/>
          <w:spacing w:val="-1"/>
          <w:sz w:val="22"/>
          <w:szCs w:val="22"/>
          <w:highlight w:val="yellow"/>
        </w:rPr>
        <w:t xml:space="preserve"> </w:t>
      </w:r>
      <w:r w:rsidR="00747056">
        <w:rPr>
          <w:bCs/>
          <w:spacing w:val="-1"/>
          <w:sz w:val="22"/>
          <w:szCs w:val="22"/>
          <w:highlight w:val="yellow"/>
        </w:rPr>
        <w:t xml:space="preserve">auf Kosten </w:t>
      </w:r>
      <w:r w:rsidR="006419E8">
        <w:rPr>
          <w:bCs/>
          <w:spacing w:val="-1"/>
          <w:sz w:val="22"/>
          <w:szCs w:val="22"/>
          <w:highlight w:val="yellow"/>
        </w:rPr>
        <w:t xml:space="preserve">des Netzbetreibers / </w:t>
      </w:r>
      <w:r w:rsidR="00747056">
        <w:rPr>
          <w:bCs/>
          <w:spacing w:val="-1"/>
          <w:sz w:val="22"/>
          <w:szCs w:val="22"/>
          <w:highlight w:val="yellow"/>
        </w:rPr>
        <w:t xml:space="preserve">der Gebietskörperschaft </w:t>
      </w:r>
      <w:r w:rsidRPr="003A3560">
        <w:rPr>
          <w:bCs/>
          <w:spacing w:val="-1"/>
          <w:sz w:val="22"/>
          <w:szCs w:val="22"/>
        </w:rPr>
        <w:t>zu beseitigen. Diese Verpflichtung gilt auch für Schächte und Schaltschränke sowie bereitgestellte aktive Komponenten.</w:t>
      </w:r>
      <w:bookmarkEnd w:id="69"/>
      <w:r w:rsidRPr="003A3560">
        <w:rPr>
          <w:bCs/>
          <w:spacing w:val="-1"/>
          <w:sz w:val="22"/>
          <w:szCs w:val="22"/>
        </w:rPr>
        <w:t xml:space="preserve"> </w:t>
      </w:r>
    </w:p>
    <w:bookmarkEnd w:id="68"/>
    <w:p w14:paraId="4D07FFED" w14:textId="77777777" w:rsidR="00CD6389" w:rsidRPr="00A93AA8" w:rsidRDefault="00CD6389" w:rsidP="002904E4">
      <w:pPr>
        <w:pStyle w:val="Textkrper"/>
        <w:kinsoku w:val="0"/>
        <w:overflowPunct w:val="0"/>
        <w:spacing w:before="240" w:after="120" w:line="360" w:lineRule="auto"/>
        <w:ind w:left="567" w:right="111" w:firstLine="0"/>
        <w:jc w:val="both"/>
        <w:rPr>
          <w:spacing w:val="-1"/>
          <w:sz w:val="22"/>
          <w:szCs w:val="22"/>
        </w:rPr>
      </w:pPr>
    </w:p>
    <w:p w14:paraId="0EBDAD06" w14:textId="4491E673" w:rsidR="00AC1E59" w:rsidRPr="00A93AA8" w:rsidRDefault="00AC1E59" w:rsidP="00233AB5">
      <w:pPr>
        <w:pStyle w:val="berschrift1"/>
        <w:numPr>
          <w:ilvl w:val="0"/>
          <w:numId w:val="8"/>
        </w:numPr>
        <w:tabs>
          <w:tab w:val="left" w:pos="823"/>
        </w:tabs>
        <w:kinsoku w:val="0"/>
        <w:overflowPunct w:val="0"/>
        <w:spacing w:before="240" w:after="120" w:line="360" w:lineRule="auto"/>
        <w:rPr>
          <w:spacing w:val="-1"/>
          <w:sz w:val="22"/>
          <w:szCs w:val="22"/>
        </w:rPr>
      </w:pPr>
      <w:bookmarkStart w:id="70" w:name="_Ref517367589"/>
      <w:bookmarkStart w:id="71" w:name="_Toc30770436"/>
      <w:bookmarkStart w:id="72" w:name="_Ref43538367"/>
      <w:bookmarkStart w:id="73" w:name="_Toc161997509"/>
      <w:r w:rsidRPr="00A93AA8">
        <w:rPr>
          <w:spacing w:val="-1"/>
          <w:sz w:val="22"/>
          <w:szCs w:val="22"/>
        </w:rPr>
        <w:t>Bauliche Veränderungen</w:t>
      </w:r>
      <w:bookmarkEnd w:id="70"/>
      <w:r w:rsidR="00A875BB">
        <w:rPr>
          <w:spacing w:val="-1"/>
          <w:sz w:val="22"/>
          <w:szCs w:val="22"/>
        </w:rPr>
        <w:t xml:space="preserve"> nach </w:t>
      </w:r>
      <w:bookmarkEnd w:id="71"/>
      <w:r w:rsidR="00B1145D">
        <w:rPr>
          <w:spacing w:val="-1"/>
          <w:sz w:val="22"/>
          <w:szCs w:val="22"/>
        </w:rPr>
        <w:t>Überlassung</w:t>
      </w:r>
      <w:bookmarkEnd w:id="72"/>
      <w:bookmarkEnd w:id="73"/>
    </w:p>
    <w:p w14:paraId="7DD46337" w14:textId="13343CC2" w:rsidR="00A875BB" w:rsidRDefault="00A875BB" w:rsidP="00233AB5">
      <w:pPr>
        <w:pStyle w:val="Absatz1"/>
        <w:numPr>
          <w:ilvl w:val="1"/>
          <w:numId w:val="8"/>
        </w:numPr>
        <w:rPr>
          <w:bCs/>
          <w:spacing w:val="-1"/>
          <w:sz w:val="22"/>
          <w:szCs w:val="22"/>
        </w:rPr>
      </w:pPr>
      <w:r>
        <w:rPr>
          <w:bCs/>
          <w:spacing w:val="-1"/>
          <w:sz w:val="22"/>
          <w:szCs w:val="22"/>
        </w:rPr>
        <w:t>Maßnahmen an dem passiven Netz, die über die Instandhaltung und Entstörung hinausgehen (im Folgenden „</w:t>
      </w:r>
      <w:r>
        <w:rPr>
          <w:b/>
          <w:bCs/>
          <w:spacing w:val="-1"/>
          <w:sz w:val="22"/>
          <w:szCs w:val="22"/>
        </w:rPr>
        <w:t>b</w:t>
      </w:r>
      <w:r w:rsidRPr="000873F2">
        <w:rPr>
          <w:b/>
          <w:bCs/>
          <w:spacing w:val="-1"/>
          <w:sz w:val="22"/>
          <w:szCs w:val="22"/>
        </w:rPr>
        <w:t>auliche Veränderungen</w:t>
      </w:r>
      <w:r>
        <w:rPr>
          <w:bCs/>
          <w:spacing w:val="-1"/>
          <w:sz w:val="22"/>
          <w:szCs w:val="22"/>
        </w:rPr>
        <w:t>“)</w:t>
      </w:r>
      <w:r w:rsidRPr="009F2CAE">
        <w:rPr>
          <w:bCs/>
          <w:spacing w:val="-1"/>
          <w:sz w:val="22"/>
          <w:szCs w:val="22"/>
        </w:rPr>
        <w:t xml:space="preserve"> </w:t>
      </w:r>
      <w:r w:rsidR="0068433C">
        <w:rPr>
          <w:bCs/>
          <w:spacing w:val="-1"/>
          <w:sz w:val="22"/>
          <w:szCs w:val="22"/>
        </w:rPr>
        <w:t>u</w:t>
      </w:r>
      <w:r w:rsidR="0068433C" w:rsidRPr="0068433C">
        <w:rPr>
          <w:bCs/>
          <w:spacing w:val="-1"/>
          <w:sz w:val="22"/>
          <w:szCs w:val="22"/>
        </w:rPr>
        <w:t xml:space="preserve">nd nicht notwendige </w:t>
      </w:r>
      <w:proofErr w:type="spellStart"/>
      <w:r w:rsidR="0068433C" w:rsidRPr="0068433C">
        <w:rPr>
          <w:bCs/>
          <w:spacing w:val="-1"/>
          <w:sz w:val="22"/>
          <w:szCs w:val="22"/>
        </w:rPr>
        <w:t>Umverlegungen</w:t>
      </w:r>
      <w:proofErr w:type="spellEnd"/>
      <w:r w:rsidR="0068433C" w:rsidRPr="0068433C">
        <w:rPr>
          <w:bCs/>
          <w:spacing w:val="-1"/>
          <w:sz w:val="22"/>
          <w:szCs w:val="22"/>
        </w:rPr>
        <w:t xml:space="preserve"> darstellen</w:t>
      </w:r>
      <w:r w:rsidR="00D54E7F">
        <w:rPr>
          <w:bCs/>
          <w:spacing w:val="-1"/>
          <w:sz w:val="22"/>
          <w:szCs w:val="22"/>
        </w:rPr>
        <w:t>,</w:t>
      </w:r>
      <w:r w:rsidR="0068433C">
        <w:rPr>
          <w:bCs/>
          <w:spacing w:val="-1"/>
          <w:sz w:val="22"/>
          <w:szCs w:val="22"/>
        </w:rPr>
        <w:t xml:space="preserve"> </w:t>
      </w:r>
      <w:r>
        <w:rPr>
          <w:bCs/>
          <w:spacing w:val="-1"/>
          <w:sz w:val="22"/>
          <w:szCs w:val="22"/>
        </w:rPr>
        <w:t xml:space="preserve">nimmt </w:t>
      </w:r>
      <w:r w:rsidRPr="009F2CAE">
        <w:rPr>
          <w:bCs/>
          <w:spacing w:val="-1"/>
          <w:sz w:val="22"/>
          <w:szCs w:val="22"/>
        </w:rPr>
        <w:t xml:space="preserve">der Netzbetreiber </w:t>
      </w:r>
      <w:r>
        <w:rPr>
          <w:bCs/>
          <w:spacing w:val="-1"/>
          <w:sz w:val="22"/>
          <w:szCs w:val="22"/>
        </w:rPr>
        <w:t xml:space="preserve">nach </w:t>
      </w:r>
      <w:r w:rsidR="00B1145D">
        <w:rPr>
          <w:bCs/>
          <w:spacing w:val="-1"/>
          <w:sz w:val="22"/>
          <w:szCs w:val="22"/>
        </w:rPr>
        <w:t>Überlassung</w:t>
      </w:r>
      <w:r>
        <w:rPr>
          <w:bCs/>
          <w:spacing w:val="-1"/>
          <w:sz w:val="22"/>
          <w:szCs w:val="22"/>
        </w:rPr>
        <w:t xml:space="preserve"> des passiven Netzes </w:t>
      </w:r>
      <w:r w:rsidRPr="009F2CAE">
        <w:rPr>
          <w:bCs/>
          <w:spacing w:val="-1"/>
          <w:sz w:val="22"/>
          <w:szCs w:val="22"/>
        </w:rPr>
        <w:t xml:space="preserve">nur nach vorheriger schriftlicher Zustimmung der </w:t>
      </w:r>
      <w:r w:rsidR="003D06A1">
        <w:rPr>
          <w:bCs/>
          <w:spacing w:val="-1"/>
          <w:sz w:val="22"/>
          <w:szCs w:val="22"/>
        </w:rPr>
        <w:t>Gebietskörperschaft</w:t>
      </w:r>
      <w:r w:rsidRPr="009F2CAE">
        <w:rPr>
          <w:bCs/>
          <w:spacing w:val="-1"/>
          <w:sz w:val="22"/>
          <w:szCs w:val="22"/>
        </w:rPr>
        <w:t xml:space="preserve"> vor. </w:t>
      </w:r>
      <w:r>
        <w:rPr>
          <w:bCs/>
          <w:spacing w:val="-1"/>
          <w:sz w:val="22"/>
          <w:szCs w:val="22"/>
        </w:rPr>
        <w:t>Die Kosten diese</w:t>
      </w:r>
      <w:r w:rsidR="003C2E58">
        <w:rPr>
          <w:bCs/>
          <w:spacing w:val="-1"/>
          <w:sz w:val="22"/>
          <w:szCs w:val="22"/>
        </w:rPr>
        <w:t>r</w:t>
      </w:r>
      <w:r>
        <w:rPr>
          <w:bCs/>
          <w:spacing w:val="-1"/>
          <w:sz w:val="22"/>
          <w:szCs w:val="22"/>
        </w:rPr>
        <w:t xml:space="preserve"> baulichen Veränderungen trägt </w:t>
      </w:r>
      <w:r w:rsidR="003C2E58">
        <w:rPr>
          <w:bCs/>
          <w:spacing w:val="-1"/>
          <w:sz w:val="22"/>
          <w:szCs w:val="22"/>
        </w:rPr>
        <w:t xml:space="preserve">unter Berücksichtigung der weiteren Regelungen in diesem </w:t>
      </w:r>
      <w:r w:rsidR="00691CCB">
        <w:rPr>
          <w:bCs/>
          <w:spacing w:val="-1"/>
          <w:sz w:val="22"/>
          <w:szCs w:val="22"/>
        </w:rPr>
        <w:fldChar w:fldCharType="begin"/>
      </w:r>
      <w:r w:rsidR="00691CCB">
        <w:rPr>
          <w:bCs/>
          <w:spacing w:val="-1"/>
          <w:sz w:val="22"/>
          <w:szCs w:val="22"/>
        </w:rPr>
        <w:instrText xml:space="preserve"> REF _Ref43538367 \r \h </w:instrText>
      </w:r>
      <w:r w:rsidR="00691CCB">
        <w:rPr>
          <w:bCs/>
          <w:spacing w:val="-1"/>
          <w:sz w:val="22"/>
          <w:szCs w:val="22"/>
        </w:rPr>
      </w:r>
      <w:r w:rsidR="00691CCB">
        <w:rPr>
          <w:bCs/>
          <w:spacing w:val="-1"/>
          <w:sz w:val="22"/>
          <w:szCs w:val="22"/>
        </w:rPr>
        <w:fldChar w:fldCharType="separate"/>
      </w:r>
      <w:r w:rsidR="00E06E50">
        <w:rPr>
          <w:bCs/>
          <w:spacing w:val="-1"/>
          <w:sz w:val="22"/>
          <w:szCs w:val="22"/>
        </w:rPr>
        <w:t>§ 11</w:t>
      </w:r>
      <w:r w:rsidR="00691CCB">
        <w:rPr>
          <w:bCs/>
          <w:spacing w:val="-1"/>
          <w:sz w:val="22"/>
          <w:szCs w:val="22"/>
        </w:rPr>
        <w:fldChar w:fldCharType="end"/>
      </w:r>
      <w:r w:rsidR="00675400">
        <w:rPr>
          <w:bCs/>
          <w:spacing w:val="-1"/>
          <w:sz w:val="22"/>
          <w:szCs w:val="22"/>
        </w:rPr>
        <w:t xml:space="preserve"> </w:t>
      </w:r>
      <w:r w:rsidRPr="0063305F">
        <w:rPr>
          <w:bCs/>
          <w:spacing w:val="-1"/>
          <w:sz w:val="22"/>
          <w:szCs w:val="22"/>
          <w:highlight w:val="yellow"/>
        </w:rPr>
        <w:t>der Netzbetreiber</w:t>
      </w:r>
      <w:r w:rsidR="00E439DF" w:rsidRPr="0063305F">
        <w:rPr>
          <w:bCs/>
          <w:spacing w:val="-1"/>
          <w:sz w:val="22"/>
          <w:szCs w:val="22"/>
          <w:highlight w:val="yellow"/>
        </w:rPr>
        <w:t xml:space="preserve"> / die Gebietskörperschaft</w:t>
      </w:r>
      <w:r>
        <w:rPr>
          <w:bCs/>
          <w:spacing w:val="-1"/>
          <w:sz w:val="22"/>
          <w:szCs w:val="22"/>
        </w:rPr>
        <w:t>.</w:t>
      </w:r>
    </w:p>
    <w:p w14:paraId="718D19E7" w14:textId="76BF76FF" w:rsidR="003A3560" w:rsidRDefault="003A3560" w:rsidP="00233AB5">
      <w:pPr>
        <w:pStyle w:val="Absatz1"/>
        <w:numPr>
          <w:ilvl w:val="1"/>
          <w:numId w:val="8"/>
        </w:numPr>
        <w:rPr>
          <w:bCs/>
          <w:spacing w:val="-1"/>
          <w:sz w:val="22"/>
          <w:szCs w:val="22"/>
        </w:rPr>
      </w:pPr>
      <w:r w:rsidRPr="00982CDB">
        <w:rPr>
          <w:bCs/>
          <w:spacing w:val="-1"/>
          <w:sz w:val="22"/>
          <w:szCs w:val="22"/>
          <w:highlight w:val="yellow"/>
        </w:rPr>
        <w:lastRenderedPageBreak/>
        <w:t xml:space="preserve">Der </w:t>
      </w:r>
      <w:r w:rsidR="006B4DEC" w:rsidRPr="00982CDB">
        <w:rPr>
          <w:bCs/>
          <w:spacing w:val="-1"/>
          <w:sz w:val="22"/>
          <w:szCs w:val="22"/>
          <w:highlight w:val="yellow"/>
        </w:rPr>
        <w:t>Netzb</w:t>
      </w:r>
      <w:r w:rsidRPr="00982CDB">
        <w:rPr>
          <w:bCs/>
          <w:spacing w:val="-1"/>
          <w:sz w:val="22"/>
          <w:szCs w:val="22"/>
          <w:highlight w:val="yellow"/>
        </w:rPr>
        <w:t xml:space="preserve">etreiber </w:t>
      </w:r>
      <w:r w:rsidR="00167E10" w:rsidRPr="00982CDB">
        <w:rPr>
          <w:bCs/>
          <w:spacing w:val="-1"/>
          <w:sz w:val="22"/>
          <w:szCs w:val="22"/>
          <w:highlight w:val="yellow"/>
        </w:rPr>
        <w:t>/ Die Gebietskörperschaft</w:t>
      </w:r>
      <w:r w:rsidR="00167E10">
        <w:rPr>
          <w:bCs/>
          <w:spacing w:val="-1"/>
          <w:sz w:val="22"/>
          <w:szCs w:val="22"/>
        </w:rPr>
        <w:t xml:space="preserve"> </w:t>
      </w:r>
      <w:r w:rsidRPr="003A3560">
        <w:rPr>
          <w:bCs/>
          <w:spacing w:val="-1"/>
          <w:sz w:val="22"/>
          <w:szCs w:val="22"/>
        </w:rPr>
        <w:t xml:space="preserve">übernimmt sämtliche Folge- und Folgekostenpflichten analog den Regelungen aus §§ </w:t>
      </w:r>
      <w:r w:rsidR="006B4DEC">
        <w:rPr>
          <w:bCs/>
          <w:spacing w:val="-1"/>
          <w:sz w:val="22"/>
          <w:szCs w:val="22"/>
        </w:rPr>
        <w:t>130 ff.</w:t>
      </w:r>
      <w:r w:rsidRPr="003A3560">
        <w:rPr>
          <w:bCs/>
          <w:spacing w:val="-1"/>
          <w:sz w:val="22"/>
          <w:szCs w:val="22"/>
        </w:rPr>
        <w:t xml:space="preserve"> TKG.</w:t>
      </w:r>
      <w:r w:rsidRPr="00EC2869">
        <w:rPr>
          <w:b/>
          <w:bCs/>
          <w:spacing w:val="-1"/>
          <w:sz w:val="22"/>
          <w:szCs w:val="22"/>
        </w:rPr>
        <w:t xml:space="preserve"> </w:t>
      </w:r>
      <w:r w:rsidR="00EC2869" w:rsidRPr="00EC2869">
        <w:rPr>
          <w:b/>
          <w:bCs/>
          <w:spacing w:val="-1"/>
          <w:sz w:val="22"/>
          <w:szCs w:val="22"/>
          <w:highlight w:val="lightGray"/>
        </w:rPr>
        <w:t>[Für den Fall, dass der Netzbetreiber die Pflicht übernimmt:]</w:t>
      </w:r>
      <w:r w:rsidR="00EC2869">
        <w:rPr>
          <w:b/>
          <w:bCs/>
          <w:spacing w:val="-1"/>
          <w:sz w:val="22"/>
          <w:szCs w:val="22"/>
          <w:highlight w:val="lightGray"/>
        </w:rPr>
        <w:t xml:space="preserve"> </w:t>
      </w:r>
      <w:r w:rsidRPr="00EC2869">
        <w:rPr>
          <w:bCs/>
          <w:spacing w:val="-1"/>
          <w:sz w:val="22"/>
          <w:szCs w:val="22"/>
          <w:highlight w:val="lightGray"/>
        </w:rPr>
        <w:t xml:space="preserve">Die </w:t>
      </w:r>
      <w:r w:rsidR="006B4DEC" w:rsidRPr="00EC2869">
        <w:rPr>
          <w:bCs/>
          <w:spacing w:val="-1"/>
          <w:sz w:val="22"/>
          <w:szCs w:val="22"/>
          <w:highlight w:val="lightGray"/>
        </w:rPr>
        <w:t>Gebietskörperschaft</w:t>
      </w:r>
      <w:r w:rsidRPr="00EC2869">
        <w:rPr>
          <w:bCs/>
          <w:spacing w:val="-1"/>
          <w:sz w:val="22"/>
          <w:szCs w:val="22"/>
          <w:highlight w:val="lightGray"/>
        </w:rPr>
        <w:t xml:space="preserve"> ist von sämtlichen Folge- und Folgekostenpflichten, die aufgrund von Änderungen oder Einziehungen von Verkehrswegen, verursacht durch andere in Verkehrswegen oder Grundstücken verlegte besonderen Anlagen oder verursacht durch Ansprüche privater Grund</w:t>
      </w:r>
      <w:r w:rsidR="00787536">
        <w:rPr>
          <w:bCs/>
          <w:spacing w:val="-1"/>
          <w:sz w:val="22"/>
          <w:szCs w:val="22"/>
          <w:highlight w:val="lightGray"/>
        </w:rPr>
        <w:t>stücks</w:t>
      </w:r>
      <w:r w:rsidRPr="00EC2869">
        <w:rPr>
          <w:bCs/>
          <w:spacing w:val="-1"/>
          <w:sz w:val="22"/>
          <w:szCs w:val="22"/>
          <w:highlight w:val="lightGray"/>
        </w:rPr>
        <w:t>eigentümer entstehen,</w:t>
      </w:r>
      <w:r w:rsidR="00E439DF">
        <w:rPr>
          <w:bCs/>
          <w:spacing w:val="-1"/>
          <w:sz w:val="22"/>
          <w:szCs w:val="22"/>
          <w:highlight w:val="lightGray"/>
        </w:rPr>
        <w:t xml:space="preserve"> im Außenverhältnis</w:t>
      </w:r>
      <w:r w:rsidRPr="00EC2869">
        <w:rPr>
          <w:bCs/>
          <w:spacing w:val="-1"/>
          <w:sz w:val="22"/>
          <w:szCs w:val="22"/>
          <w:highlight w:val="lightGray"/>
        </w:rPr>
        <w:t xml:space="preserve"> freizustellen</w:t>
      </w:r>
      <w:r w:rsidR="00E439DF" w:rsidRPr="00E439DF">
        <w:rPr>
          <w:bCs/>
          <w:spacing w:val="-1"/>
          <w:sz w:val="22"/>
          <w:szCs w:val="22"/>
          <w:highlight w:val="lightGray"/>
        </w:rPr>
        <w:t>. Die Folgekosten trägt im Innenverhältnis</w:t>
      </w:r>
      <w:r w:rsidR="00E439DF" w:rsidRPr="00E439DF">
        <w:rPr>
          <w:bCs/>
          <w:spacing w:val="-1"/>
          <w:sz w:val="22"/>
          <w:szCs w:val="22"/>
        </w:rPr>
        <w:t xml:space="preserve"> </w:t>
      </w:r>
      <w:r w:rsidR="00E439DF" w:rsidRPr="00E439DF">
        <w:rPr>
          <w:bCs/>
          <w:spacing w:val="-1"/>
          <w:sz w:val="22"/>
          <w:szCs w:val="22"/>
          <w:highlight w:val="yellow"/>
        </w:rPr>
        <w:t>der Netzbetreiber / die Gebietskörperschaft</w:t>
      </w:r>
      <w:r w:rsidR="00B92C78">
        <w:rPr>
          <w:bCs/>
          <w:spacing w:val="-1"/>
          <w:sz w:val="22"/>
          <w:szCs w:val="22"/>
          <w:highlight w:val="yellow"/>
        </w:rPr>
        <w:t>.</w:t>
      </w:r>
    </w:p>
    <w:p w14:paraId="4F17AE45" w14:textId="0BD5D07B" w:rsidR="006B4DEC" w:rsidRPr="009F2CAE" w:rsidRDefault="006B4DEC" w:rsidP="00233AB5">
      <w:pPr>
        <w:pStyle w:val="Absatz1"/>
        <w:numPr>
          <w:ilvl w:val="1"/>
          <w:numId w:val="8"/>
        </w:numPr>
        <w:rPr>
          <w:bCs/>
          <w:spacing w:val="-1"/>
          <w:sz w:val="22"/>
          <w:szCs w:val="22"/>
        </w:rPr>
      </w:pPr>
      <w:r w:rsidRPr="006B4DEC">
        <w:rPr>
          <w:bCs/>
          <w:spacing w:val="-1"/>
          <w:sz w:val="22"/>
          <w:szCs w:val="22"/>
        </w:rPr>
        <w:t xml:space="preserve">Maßnahmen zur Änderung und Verlegung </w:t>
      </w:r>
      <w:r w:rsidR="00370A13">
        <w:rPr>
          <w:bCs/>
          <w:spacing w:val="-1"/>
          <w:sz w:val="22"/>
          <w:szCs w:val="22"/>
        </w:rPr>
        <w:t>von passiver Netzinfrastruktur</w:t>
      </w:r>
      <w:r w:rsidRPr="006B4DEC">
        <w:rPr>
          <w:bCs/>
          <w:spacing w:val="-1"/>
          <w:sz w:val="22"/>
          <w:szCs w:val="22"/>
        </w:rPr>
        <w:t xml:space="preserve"> sind durch den </w:t>
      </w:r>
      <w:r>
        <w:rPr>
          <w:bCs/>
          <w:spacing w:val="-1"/>
          <w:sz w:val="22"/>
          <w:szCs w:val="22"/>
        </w:rPr>
        <w:t>Netzb</w:t>
      </w:r>
      <w:r w:rsidRPr="006B4DEC">
        <w:rPr>
          <w:bCs/>
          <w:spacing w:val="-1"/>
          <w:sz w:val="22"/>
          <w:szCs w:val="22"/>
        </w:rPr>
        <w:t xml:space="preserve">etreiber sorgfältig schriftlich zu dokumentieren und der </w:t>
      </w:r>
      <w:r>
        <w:rPr>
          <w:bCs/>
          <w:spacing w:val="-1"/>
          <w:sz w:val="22"/>
          <w:szCs w:val="22"/>
        </w:rPr>
        <w:t>Gebietskörperschaft</w:t>
      </w:r>
      <w:r w:rsidRPr="006B4DEC">
        <w:rPr>
          <w:bCs/>
          <w:spacing w:val="-1"/>
          <w:sz w:val="22"/>
          <w:szCs w:val="22"/>
        </w:rPr>
        <w:t xml:space="preserve"> zur Kenntnis zu bringen.</w:t>
      </w:r>
    </w:p>
    <w:p w14:paraId="295175F1" w14:textId="77777777" w:rsidR="00882B86" w:rsidRPr="009F2CAE" w:rsidRDefault="00882B86" w:rsidP="00F55370">
      <w:pPr>
        <w:pStyle w:val="Absatz1"/>
        <w:tabs>
          <w:tab w:val="clear" w:pos="709"/>
        </w:tabs>
        <w:ind w:left="0" w:firstLine="0"/>
        <w:rPr>
          <w:bCs/>
          <w:spacing w:val="-1"/>
          <w:sz w:val="22"/>
          <w:szCs w:val="22"/>
        </w:rPr>
      </w:pPr>
    </w:p>
    <w:p w14:paraId="556881A4" w14:textId="51876E79" w:rsidR="00882B86" w:rsidRPr="000C24F4" w:rsidRDefault="00882B86" w:rsidP="00233AB5">
      <w:pPr>
        <w:pStyle w:val="berschrift1"/>
        <w:keepNext/>
        <w:widowControl/>
        <w:numPr>
          <w:ilvl w:val="0"/>
          <w:numId w:val="8"/>
        </w:numPr>
        <w:autoSpaceDE/>
        <w:autoSpaceDN/>
        <w:adjustRightInd/>
        <w:spacing w:before="240" w:after="360" w:line="320" w:lineRule="exact"/>
        <w:jc w:val="both"/>
        <w:rPr>
          <w:sz w:val="22"/>
          <w:szCs w:val="22"/>
        </w:rPr>
      </w:pPr>
      <w:bookmarkStart w:id="74" w:name="_Toc27377863"/>
      <w:bookmarkStart w:id="75" w:name="_Toc30770437"/>
      <w:bookmarkStart w:id="76" w:name="_Ref107996327"/>
      <w:bookmarkStart w:id="77" w:name="_Toc161997510"/>
      <w:bookmarkStart w:id="78" w:name="_Ref499807512"/>
      <w:r w:rsidRPr="000C24F4">
        <w:rPr>
          <w:sz w:val="22"/>
          <w:szCs w:val="22"/>
        </w:rPr>
        <w:t xml:space="preserve">Melde- und Nachweispflichten nach Maßgabe der </w:t>
      </w:r>
      <w:r w:rsidR="008F43DF">
        <w:rPr>
          <w:sz w:val="22"/>
          <w:szCs w:val="22"/>
        </w:rPr>
        <w:t>Gigabit</w:t>
      </w:r>
      <w:r w:rsidRPr="000C24F4">
        <w:rPr>
          <w:sz w:val="22"/>
          <w:szCs w:val="22"/>
        </w:rPr>
        <w:t>-</w:t>
      </w:r>
      <w:r w:rsidR="001E7A9B">
        <w:rPr>
          <w:sz w:val="22"/>
          <w:szCs w:val="22"/>
        </w:rPr>
        <w:t>Richtlinie 2.0</w:t>
      </w:r>
      <w:r w:rsidRPr="000C24F4">
        <w:rPr>
          <w:sz w:val="22"/>
          <w:szCs w:val="22"/>
        </w:rPr>
        <w:t xml:space="preserve"> </w:t>
      </w:r>
      <w:r w:rsidRPr="000C24F4">
        <w:rPr>
          <w:sz w:val="22"/>
          <w:szCs w:val="22"/>
          <w:highlight w:val="yellow"/>
        </w:rPr>
        <w:t>und Landesförderrichtlinie</w:t>
      </w:r>
      <w:bookmarkEnd w:id="74"/>
      <w:bookmarkEnd w:id="75"/>
      <w:bookmarkEnd w:id="76"/>
      <w:bookmarkEnd w:id="77"/>
    </w:p>
    <w:p w14:paraId="745EB48D" w14:textId="6639FE44" w:rsidR="00D9241A" w:rsidRPr="002342AD" w:rsidRDefault="00882B86" w:rsidP="00B92C78">
      <w:pPr>
        <w:pStyle w:val="Absatz1"/>
        <w:numPr>
          <w:ilvl w:val="1"/>
          <w:numId w:val="8"/>
        </w:numPr>
        <w:rPr>
          <w:sz w:val="22"/>
        </w:rPr>
      </w:pPr>
      <w:r w:rsidRPr="009114A9">
        <w:rPr>
          <w:sz w:val="22"/>
        </w:rPr>
        <w:t xml:space="preserve">Der Netzbetreiber ist verpflichtet, die </w:t>
      </w:r>
      <w:r w:rsidR="00FD7A46" w:rsidRPr="009114A9">
        <w:rPr>
          <w:sz w:val="22"/>
        </w:rPr>
        <w:t>Gebietskörperschaft</w:t>
      </w:r>
      <w:r w:rsidRPr="009114A9">
        <w:rPr>
          <w:sz w:val="22"/>
        </w:rPr>
        <w:t xml:space="preserve"> bei ihrer Antragstellung auf Gewährung von Zuwendungen nach Maßgabe der </w:t>
      </w:r>
      <w:r w:rsidR="008F43DF">
        <w:rPr>
          <w:sz w:val="22"/>
        </w:rPr>
        <w:t>Gigabit</w:t>
      </w:r>
      <w:r w:rsidRPr="009114A9">
        <w:rPr>
          <w:sz w:val="22"/>
        </w:rPr>
        <w:t>-</w:t>
      </w:r>
      <w:r w:rsidR="001E7A9B">
        <w:rPr>
          <w:sz w:val="22"/>
        </w:rPr>
        <w:t>Richtlinie 2.0</w:t>
      </w:r>
      <w:r w:rsidRPr="009114A9">
        <w:rPr>
          <w:sz w:val="22"/>
        </w:rPr>
        <w:t xml:space="preserve"> </w:t>
      </w:r>
      <w:r w:rsidRPr="00322995">
        <w:rPr>
          <w:sz w:val="22"/>
          <w:highlight w:val="yellow"/>
        </w:rPr>
        <w:t>und der Landesförderrichtlinie</w:t>
      </w:r>
      <w:r w:rsidRPr="009114A9">
        <w:rPr>
          <w:sz w:val="22"/>
        </w:rPr>
        <w:t xml:space="preserve"> sowie allen </w:t>
      </w:r>
      <w:r w:rsidR="00D9241A" w:rsidRPr="00D9241A">
        <w:rPr>
          <w:rFonts w:cs="Arial"/>
          <w:sz w:val="22"/>
          <w:szCs w:val="22"/>
        </w:rPr>
        <w:t>mit der Administration der bereitzustellenden bzw. bereitgestellten Fördermittel bestehenden</w:t>
      </w:r>
      <w:r w:rsidR="00D9241A" w:rsidRPr="009114A9">
        <w:rPr>
          <w:sz w:val="22"/>
        </w:rPr>
        <w:t xml:space="preserve"> Melde- und Nachweispflichten </w:t>
      </w:r>
      <w:r w:rsidR="00D9241A" w:rsidRPr="00D9241A">
        <w:rPr>
          <w:rFonts w:cs="Arial"/>
          <w:sz w:val="22"/>
          <w:szCs w:val="22"/>
        </w:rPr>
        <w:t xml:space="preserve">gegenüber </w:t>
      </w:r>
      <w:r w:rsidR="002342AD">
        <w:rPr>
          <w:rFonts w:cs="Arial"/>
          <w:sz w:val="22"/>
          <w:szCs w:val="22"/>
        </w:rPr>
        <w:t>den Bewilligungsbehörden</w:t>
      </w:r>
      <w:r w:rsidR="00D9241A" w:rsidRPr="00D9241A">
        <w:rPr>
          <w:rFonts w:cs="Arial"/>
          <w:sz w:val="22"/>
          <w:szCs w:val="22"/>
        </w:rPr>
        <w:t xml:space="preserve"> durch Beibringung entsprechender </w:t>
      </w:r>
      <w:r w:rsidR="0011226A">
        <w:rPr>
          <w:rFonts w:cs="Arial"/>
          <w:sz w:val="22"/>
          <w:szCs w:val="22"/>
        </w:rPr>
        <w:t>Nachweise, Dokumentationen und</w:t>
      </w:r>
      <w:r w:rsidR="0011226A" w:rsidRPr="00D9241A">
        <w:rPr>
          <w:rFonts w:cs="Arial"/>
          <w:sz w:val="22"/>
          <w:szCs w:val="22"/>
        </w:rPr>
        <w:t xml:space="preserve"> </w:t>
      </w:r>
      <w:r w:rsidR="00D9241A" w:rsidRPr="00D9241A">
        <w:rPr>
          <w:rFonts w:cs="Arial"/>
          <w:sz w:val="22"/>
          <w:szCs w:val="22"/>
        </w:rPr>
        <w:t xml:space="preserve">Informationen </w:t>
      </w:r>
      <w:r w:rsidR="00D9241A" w:rsidRPr="009114A9">
        <w:rPr>
          <w:sz w:val="22"/>
        </w:rPr>
        <w:t xml:space="preserve">zu unterstützen, soweit </w:t>
      </w:r>
      <w:r w:rsidR="00D9241A">
        <w:rPr>
          <w:rFonts w:cs="Arial"/>
          <w:sz w:val="22"/>
          <w:szCs w:val="22"/>
        </w:rPr>
        <w:t>der Netzb</w:t>
      </w:r>
      <w:r w:rsidR="00B6064F">
        <w:rPr>
          <w:rFonts w:cs="Arial"/>
          <w:sz w:val="22"/>
          <w:szCs w:val="22"/>
        </w:rPr>
        <w:t>e</w:t>
      </w:r>
      <w:r w:rsidR="00D9241A">
        <w:rPr>
          <w:rFonts w:cs="Arial"/>
          <w:sz w:val="22"/>
          <w:szCs w:val="22"/>
        </w:rPr>
        <w:t>treiber</w:t>
      </w:r>
      <w:r w:rsidR="00D9241A" w:rsidRPr="00D9241A">
        <w:rPr>
          <w:rFonts w:cs="Arial"/>
          <w:sz w:val="22"/>
          <w:szCs w:val="22"/>
        </w:rPr>
        <w:t xml:space="preserve"> über diese verfügt oder als </w:t>
      </w:r>
      <w:r w:rsidR="00D9241A" w:rsidRPr="009114A9">
        <w:rPr>
          <w:sz w:val="22"/>
        </w:rPr>
        <w:t xml:space="preserve">die </w:t>
      </w:r>
      <w:r w:rsidR="00D9241A" w:rsidRPr="00D9241A">
        <w:rPr>
          <w:rFonts w:cs="Arial"/>
          <w:sz w:val="22"/>
          <w:szCs w:val="22"/>
        </w:rPr>
        <w:t>für den Betrieb des Netzes verantwortliche Vertragspartei zu verfügen hat</w:t>
      </w:r>
      <w:r w:rsidR="00D9241A" w:rsidRPr="009114A9">
        <w:rPr>
          <w:sz w:val="22"/>
        </w:rPr>
        <w:t>.</w:t>
      </w:r>
      <w:r w:rsidR="000E4091">
        <w:rPr>
          <w:sz w:val="22"/>
        </w:rPr>
        <w:t xml:space="preserve"> D</w:t>
      </w:r>
      <w:r w:rsidR="002342AD">
        <w:rPr>
          <w:sz w:val="22"/>
        </w:rPr>
        <w:t>amit die Gebietskö</w:t>
      </w:r>
      <w:r w:rsidR="002342AD" w:rsidRPr="002342AD">
        <w:rPr>
          <w:sz w:val="22"/>
        </w:rPr>
        <w:t>rperschaft ihren Melde- und Nachweispflichten</w:t>
      </w:r>
      <w:r w:rsidR="00EB2F68">
        <w:rPr>
          <w:sz w:val="22"/>
        </w:rPr>
        <w:t xml:space="preserve"> im Rahmen von Zwischen-</w:t>
      </w:r>
      <w:r w:rsidR="005E350D">
        <w:rPr>
          <w:sz w:val="22"/>
        </w:rPr>
        <w:t xml:space="preserve"> und </w:t>
      </w:r>
      <w:r w:rsidR="00EB2F68">
        <w:rPr>
          <w:sz w:val="22"/>
        </w:rPr>
        <w:t>Verwendungs</w:t>
      </w:r>
      <w:r w:rsidR="00273DF9">
        <w:rPr>
          <w:sz w:val="22"/>
        </w:rPr>
        <w:t>n</w:t>
      </w:r>
      <w:r w:rsidR="00EB2F68">
        <w:rPr>
          <w:sz w:val="22"/>
        </w:rPr>
        <w:t>ach</w:t>
      </w:r>
      <w:r w:rsidR="005E350D">
        <w:rPr>
          <w:sz w:val="22"/>
        </w:rPr>
        <w:t>w</w:t>
      </w:r>
      <w:r w:rsidR="00EB2F68">
        <w:rPr>
          <w:sz w:val="22"/>
        </w:rPr>
        <w:t>eisprüfungen</w:t>
      </w:r>
      <w:r w:rsidR="002342AD">
        <w:rPr>
          <w:sz w:val="22"/>
        </w:rPr>
        <w:t xml:space="preserve"> gegenüber den Bewilligungsbehörden</w:t>
      </w:r>
      <w:r w:rsidR="002342AD" w:rsidRPr="002342AD">
        <w:rPr>
          <w:sz w:val="22"/>
        </w:rPr>
        <w:t xml:space="preserve"> nachkommen kann, besteht d</w:t>
      </w:r>
      <w:r w:rsidR="000E4091" w:rsidRPr="002342AD">
        <w:rPr>
          <w:sz w:val="22"/>
        </w:rPr>
        <w:t xml:space="preserve">iese </w:t>
      </w:r>
      <w:r w:rsidR="002342AD" w:rsidRPr="002342AD">
        <w:rPr>
          <w:sz w:val="22"/>
        </w:rPr>
        <w:t>Mitwirkungsv</w:t>
      </w:r>
      <w:r w:rsidR="000E4091" w:rsidRPr="002342AD">
        <w:rPr>
          <w:sz w:val="22"/>
        </w:rPr>
        <w:t>erpflichtung</w:t>
      </w:r>
      <w:r w:rsidR="00D9241A" w:rsidRPr="002342AD">
        <w:rPr>
          <w:sz w:val="22"/>
        </w:rPr>
        <w:t xml:space="preserve"> </w:t>
      </w:r>
      <w:r w:rsidR="000E4091" w:rsidRPr="002342AD">
        <w:rPr>
          <w:sz w:val="22"/>
        </w:rPr>
        <w:t xml:space="preserve">über das in § </w:t>
      </w:r>
      <w:r w:rsidR="003A121F">
        <w:rPr>
          <w:sz w:val="22"/>
        </w:rPr>
        <w:fldChar w:fldCharType="begin"/>
      </w:r>
      <w:r w:rsidR="003A121F">
        <w:rPr>
          <w:sz w:val="22"/>
        </w:rPr>
        <w:instrText xml:space="preserve"> REF _Ref107511642 \r \h </w:instrText>
      </w:r>
      <w:r w:rsidR="003A121F">
        <w:rPr>
          <w:sz w:val="22"/>
        </w:rPr>
      </w:r>
      <w:r w:rsidR="003A121F">
        <w:rPr>
          <w:sz w:val="22"/>
        </w:rPr>
        <w:fldChar w:fldCharType="separate"/>
      </w:r>
      <w:r w:rsidR="00E06E50">
        <w:rPr>
          <w:sz w:val="22"/>
        </w:rPr>
        <w:t>15.2</w:t>
      </w:r>
      <w:r w:rsidR="003A121F">
        <w:rPr>
          <w:sz w:val="22"/>
        </w:rPr>
        <w:fldChar w:fldCharType="end"/>
      </w:r>
      <w:r w:rsidR="00691CCB">
        <w:rPr>
          <w:sz w:val="22"/>
        </w:rPr>
        <w:t xml:space="preserve"> </w:t>
      </w:r>
      <w:r w:rsidR="000E4091" w:rsidRPr="002342AD">
        <w:rPr>
          <w:sz w:val="22"/>
        </w:rPr>
        <w:t xml:space="preserve">geregelte Laufzeitende und – im Falle einer vorzeitigen Vertragsbeendigung – auch über </w:t>
      </w:r>
      <w:r w:rsidR="002342AD" w:rsidRPr="002342AD">
        <w:rPr>
          <w:sz w:val="22"/>
        </w:rPr>
        <w:t xml:space="preserve">den vorzeitigen Beendigungszeitpunkt hinaus </w:t>
      </w:r>
      <w:r w:rsidR="000E4091" w:rsidRPr="002342AD">
        <w:rPr>
          <w:sz w:val="22"/>
        </w:rPr>
        <w:t>fort.</w:t>
      </w:r>
    </w:p>
    <w:p w14:paraId="7EA034D6" w14:textId="59DC6299" w:rsidR="00882B86" w:rsidRPr="00CF27AA" w:rsidRDefault="00882B86" w:rsidP="00356BD3">
      <w:pPr>
        <w:pStyle w:val="Absatz1"/>
        <w:numPr>
          <w:ilvl w:val="1"/>
          <w:numId w:val="8"/>
        </w:numPr>
        <w:tabs>
          <w:tab w:val="left" w:pos="708"/>
        </w:tabs>
        <w:rPr>
          <w:sz w:val="22"/>
        </w:rPr>
      </w:pPr>
      <w:r w:rsidRPr="00CF27AA">
        <w:rPr>
          <w:sz w:val="22"/>
        </w:rPr>
        <w:t>Der Netzbetreiber</w:t>
      </w:r>
      <w:r w:rsidR="00041631" w:rsidRPr="00CF27AA">
        <w:rPr>
          <w:sz w:val="22"/>
        </w:rPr>
        <w:t xml:space="preserve"> verpflichtet sich</w:t>
      </w:r>
      <w:r w:rsidRPr="00CF27AA">
        <w:rPr>
          <w:sz w:val="22"/>
        </w:rPr>
        <w:t>,</w:t>
      </w:r>
      <w:r w:rsidR="00BC3A07" w:rsidRPr="00CF27AA">
        <w:rPr>
          <w:sz w:val="22"/>
        </w:rPr>
        <w:t xml:space="preserve"> </w:t>
      </w:r>
      <w:r w:rsidRPr="00CF27AA">
        <w:rPr>
          <w:sz w:val="22"/>
        </w:rPr>
        <w:t xml:space="preserve">die </w:t>
      </w:r>
      <w:r w:rsidR="00FD7A46" w:rsidRPr="00CF27AA">
        <w:rPr>
          <w:sz w:val="22"/>
        </w:rPr>
        <w:t>Gebietskörperschaft</w:t>
      </w:r>
      <w:r w:rsidRPr="00CF27AA">
        <w:rPr>
          <w:sz w:val="22"/>
        </w:rPr>
        <w:t xml:space="preserve"> bei der Erfüllung der Verpflichtungen aus den </w:t>
      </w:r>
      <w:r w:rsidR="008F43DF" w:rsidRPr="00CF27AA">
        <w:rPr>
          <w:sz w:val="22"/>
        </w:rPr>
        <w:t>Zuwendungs</w:t>
      </w:r>
      <w:r w:rsidRPr="00CF27AA">
        <w:rPr>
          <w:sz w:val="22"/>
        </w:rPr>
        <w:t>bescheiden (</w:t>
      </w:r>
      <w:r w:rsidRPr="003973C3">
        <w:rPr>
          <w:sz w:val="22"/>
        </w:rPr>
        <w:t>Anlage 1)</w:t>
      </w:r>
      <w:r w:rsidR="003D4B47" w:rsidRPr="003973C3">
        <w:rPr>
          <w:sz w:val="22"/>
        </w:rPr>
        <w:t xml:space="preserve"> angemessen</w:t>
      </w:r>
      <w:r w:rsidRPr="003973C3">
        <w:rPr>
          <w:sz w:val="22"/>
        </w:rPr>
        <w:t xml:space="preserve"> zu unterstützen. </w:t>
      </w:r>
      <w:r w:rsidR="008D5A16" w:rsidRPr="003973C3">
        <w:rPr>
          <w:sz w:val="22"/>
        </w:rPr>
        <w:t>Hierzu zähl</w:t>
      </w:r>
      <w:r w:rsidR="00EA0FE3">
        <w:rPr>
          <w:sz w:val="22"/>
        </w:rPr>
        <w:t>t die</w:t>
      </w:r>
      <w:r w:rsidR="008D5A16" w:rsidRPr="003973C3">
        <w:rPr>
          <w:sz w:val="22"/>
        </w:rPr>
        <w:t xml:space="preserve"> Unterstützung</w:t>
      </w:r>
      <w:r w:rsidR="00EA0FE3">
        <w:rPr>
          <w:sz w:val="22"/>
        </w:rPr>
        <w:t xml:space="preserve"> bei</w:t>
      </w:r>
      <w:r w:rsidR="008D5A16" w:rsidRPr="003973C3">
        <w:rPr>
          <w:sz w:val="22"/>
        </w:rPr>
        <w:t xml:space="preserve"> Informations- und Kommunikationsmaßnahmen </w:t>
      </w:r>
      <w:r w:rsidR="00EA0FE3">
        <w:rPr>
          <w:sz w:val="22"/>
        </w:rPr>
        <w:t>gemäß der</w:t>
      </w:r>
      <w:r w:rsidR="00EA0FE3" w:rsidRPr="003973C3">
        <w:rPr>
          <w:sz w:val="22"/>
        </w:rPr>
        <w:t xml:space="preserve"> BNBest-Gigabit</w:t>
      </w:r>
      <w:r w:rsidR="00EA0FE3">
        <w:rPr>
          <w:sz w:val="22"/>
        </w:rPr>
        <w:t xml:space="preserve"> über das Förderprojekt.</w:t>
      </w:r>
      <w:r w:rsidR="003973C3">
        <w:rPr>
          <w:sz w:val="22"/>
        </w:rPr>
        <w:t xml:space="preserve"> </w:t>
      </w:r>
      <w:r w:rsidR="00EA0FE3" w:rsidRPr="003973C3">
        <w:rPr>
          <w:sz w:val="22"/>
        </w:rPr>
        <w:t>Merk- und Hinweisblätter</w:t>
      </w:r>
      <w:r w:rsidR="00EA0FE3">
        <w:rPr>
          <w:sz w:val="22"/>
        </w:rPr>
        <w:t xml:space="preserve"> der Bewilligungsbehörden zu </w:t>
      </w:r>
      <w:r w:rsidR="00EA0FE3" w:rsidRPr="003973C3">
        <w:rPr>
          <w:sz w:val="22"/>
        </w:rPr>
        <w:t>Informations- und Kommunikationsmaßnahme</w:t>
      </w:r>
      <w:r w:rsidR="00EA0FE3">
        <w:rPr>
          <w:sz w:val="22"/>
        </w:rPr>
        <w:t xml:space="preserve">n </w:t>
      </w:r>
      <w:r w:rsidR="003973C3">
        <w:rPr>
          <w:sz w:val="22"/>
        </w:rPr>
        <w:t xml:space="preserve">und </w:t>
      </w:r>
      <w:r w:rsidR="003973C3" w:rsidRPr="003973C3">
        <w:rPr>
          <w:sz w:val="22"/>
        </w:rPr>
        <w:t xml:space="preserve">zur Dokumentation der technischen Anlagen und des Baus </w:t>
      </w:r>
      <w:r w:rsidR="00EA0FE3">
        <w:rPr>
          <w:sz w:val="22"/>
        </w:rPr>
        <w:t>sind zu beachten</w:t>
      </w:r>
      <w:r w:rsidR="003973C3">
        <w:rPr>
          <w:sz w:val="22"/>
        </w:rPr>
        <w:t>.</w:t>
      </w:r>
      <w:r w:rsidR="00183435">
        <w:rPr>
          <w:sz w:val="22"/>
        </w:rPr>
        <w:t xml:space="preserve"> Die </w:t>
      </w:r>
      <w:r w:rsidR="00183435">
        <w:rPr>
          <w:sz w:val="22"/>
        </w:rPr>
        <w:lastRenderedPageBreak/>
        <w:t>Unterstützungspflicht gilt auch im Hinblick auf etwaige Rückforderungen</w:t>
      </w:r>
      <w:r w:rsidR="00075946">
        <w:rPr>
          <w:sz w:val="22"/>
        </w:rPr>
        <w:t xml:space="preserve"> durch die Bewilligungsbehörden</w:t>
      </w:r>
      <w:r w:rsidR="00183435">
        <w:rPr>
          <w:sz w:val="22"/>
        </w:rPr>
        <w:t>.</w:t>
      </w:r>
    </w:p>
    <w:p w14:paraId="449151BD" w14:textId="687DC32D" w:rsidR="00773CE1" w:rsidRPr="000E304B" w:rsidRDefault="00882B86" w:rsidP="00B214CF">
      <w:pPr>
        <w:pStyle w:val="Absatz1"/>
        <w:numPr>
          <w:ilvl w:val="1"/>
          <w:numId w:val="8"/>
        </w:numPr>
        <w:rPr>
          <w:rFonts w:cs="Arial"/>
          <w:b/>
          <w:bCs/>
          <w:spacing w:val="-1"/>
          <w:sz w:val="22"/>
          <w:szCs w:val="22"/>
        </w:rPr>
      </w:pPr>
      <w:r w:rsidRPr="000E304B">
        <w:rPr>
          <w:rFonts w:cs="Arial"/>
          <w:sz w:val="22"/>
          <w:szCs w:val="22"/>
        </w:rPr>
        <w:t>Dem Netzbetreiber steht es frei, über die Mindestanfo</w:t>
      </w:r>
      <w:r w:rsidR="00C30927" w:rsidRPr="000E304B">
        <w:rPr>
          <w:rFonts w:cs="Arial"/>
          <w:sz w:val="22"/>
          <w:szCs w:val="22"/>
        </w:rPr>
        <w:t xml:space="preserve">rderungen hinausgehende Daten </w:t>
      </w:r>
      <w:r w:rsidR="00366C50" w:rsidRPr="000E304B">
        <w:rPr>
          <w:rFonts w:cs="Arial"/>
          <w:sz w:val="22"/>
          <w:szCs w:val="22"/>
        </w:rPr>
        <w:t>der Bewilligungsbehörde</w:t>
      </w:r>
      <w:r w:rsidRPr="000E304B">
        <w:rPr>
          <w:rFonts w:cs="Arial"/>
          <w:sz w:val="22"/>
          <w:szCs w:val="22"/>
        </w:rPr>
        <w:t xml:space="preserve"> zur Verfügung zu stellen. </w:t>
      </w:r>
    </w:p>
    <w:p w14:paraId="3BB59194" w14:textId="77777777" w:rsidR="000E304B" w:rsidRPr="000E304B" w:rsidRDefault="000E304B" w:rsidP="000E304B">
      <w:pPr>
        <w:pStyle w:val="Absatz1"/>
        <w:tabs>
          <w:tab w:val="clear" w:pos="709"/>
        </w:tabs>
        <w:ind w:left="567" w:firstLine="0"/>
        <w:rPr>
          <w:rFonts w:cs="Arial"/>
          <w:b/>
          <w:bCs/>
          <w:spacing w:val="-1"/>
          <w:sz w:val="22"/>
          <w:szCs w:val="22"/>
        </w:rPr>
      </w:pPr>
    </w:p>
    <w:p w14:paraId="15F99A1A" w14:textId="77777777" w:rsidR="00AC1E59" w:rsidRPr="00A93AA8" w:rsidRDefault="00AC1E59" w:rsidP="00517845">
      <w:pPr>
        <w:pStyle w:val="berschrift1"/>
        <w:numPr>
          <w:ilvl w:val="0"/>
          <w:numId w:val="8"/>
        </w:numPr>
        <w:tabs>
          <w:tab w:val="left" w:pos="823"/>
        </w:tabs>
        <w:kinsoku w:val="0"/>
        <w:overflowPunct w:val="0"/>
        <w:spacing w:before="240" w:after="120" w:line="360" w:lineRule="auto"/>
        <w:rPr>
          <w:spacing w:val="-1"/>
          <w:sz w:val="22"/>
          <w:szCs w:val="22"/>
        </w:rPr>
      </w:pPr>
      <w:bookmarkStart w:id="79" w:name="_Ref509326769"/>
      <w:bookmarkStart w:id="80" w:name="_Ref30757068"/>
      <w:bookmarkStart w:id="81" w:name="_Toc30770438"/>
      <w:bookmarkStart w:id="82" w:name="_Ref107494130"/>
      <w:bookmarkStart w:id="83" w:name="_Toc161997511"/>
      <w:r w:rsidRPr="00A93AA8">
        <w:rPr>
          <w:spacing w:val="-1"/>
          <w:sz w:val="22"/>
          <w:szCs w:val="22"/>
        </w:rPr>
        <w:t>Gewährung eines offenen Netzzugangs auf Vorleistungsebene</w:t>
      </w:r>
      <w:bookmarkEnd w:id="78"/>
      <w:bookmarkEnd w:id="79"/>
      <w:bookmarkEnd w:id="80"/>
      <w:bookmarkEnd w:id="81"/>
      <w:bookmarkEnd w:id="82"/>
      <w:bookmarkEnd w:id="83"/>
    </w:p>
    <w:p w14:paraId="2BCCF59E" w14:textId="2DDA5F29" w:rsidR="00490CBD" w:rsidRDefault="006F7AD3" w:rsidP="00490CBD">
      <w:pPr>
        <w:pStyle w:val="Absatz1"/>
        <w:numPr>
          <w:ilvl w:val="1"/>
          <w:numId w:val="8"/>
        </w:numPr>
        <w:tabs>
          <w:tab w:val="left" w:pos="708"/>
        </w:tabs>
        <w:rPr>
          <w:sz w:val="22"/>
        </w:rPr>
      </w:pPr>
      <w:bookmarkStart w:id="84" w:name="_Toc377633818"/>
      <w:bookmarkStart w:id="85" w:name="_Ref377746105"/>
      <w:bookmarkStart w:id="86" w:name="_Ref424383641"/>
      <w:bookmarkStart w:id="87" w:name="_Ref424841440"/>
      <w:r>
        <w:rPr>
          <w:sz w:val="22"/>
          <w:szCs w:val="22"/>
        </w:rPr>
        <w:t xml:space="preserve">Der Netzbetreiber ist </w:t>
      </w:r>
      <w:r w:rsidR="000C2B29" w:rsidRPr="007E6102">
        <w:rPr>
          <w:sz w:val="22"/>
          <w:szCs w:val="22"/>
        </w:rPr>
        <w:t xml:space="preserve">nach § 155 Abs. 1 TKG </w:t>
      </w:r>
      <w:r w:rsidR="00077C41">
        <w:rPr>
          <w:sz w:val="22"/>
          <w:szCs w:val="22"/>
        </w:rPr>
        <w:t xml:space="preserve">und § 8 Abs. 1 und Abs. 2 Gigabit-Rahmenregelung </w:t>
      </w:r>
      <w:r>
        <w:rPr>
          <w:sz w:val="22"/>
          <w:szCs w:val="22"/>
        </w:rPr>
        <w:t xml:space="preserve">verpflichtet, </w:t>
      </w:r>
      <w:r w:rsidR="000C2B29" w:rsidRPr="003B0F31">
        <w:rPr>
          <w:sz w:val="22"/>
          <w:szCs w:val="22"/>
        </w:rPr>
        <w:t xml:space="preserve">anderen </w:t>
      </w:r>
      <w:r w:rsidR="00FB4316">
        <w:rPr>
          <w:sz w:val="22"/>
          <w:szCs w:val="22"/>
        </w:rPr>
        <w:t>Betreibern öffentlicher Telekommunikationsnetze auf Antrag</w:t>
      </w:r>
      <w:r w:rsidR="000C2B29" w:rsidRPr="003B0F31">
        <w:rPr>
          <w:sz w:val="22"/>
          <w:szCs w:val="22"/>
        </w:rPr>
        <w:t xml:space="preserve"> einen effektiven</w:t>
      </w:r>
      <w:r w:rsidR="00FB4316">
        <w:rPr>
          <w:sz w:val="22"/>
          <w:szCs w:val="22"/>
        </w:rPr>
        <w:t xml:space="preserve">, </w:t>
      </w:r>
      <w:r w:rsidR="000C2B29" w:rsidRPr="003B0F31">
        <w:rPr>
          <w:sz w:val="22"/>
          <w:szCs w:val="22"/>
        </w:rPr>
        <w:t>diskr</w:t>
      </w:r>
      <w:r w:rsidR="000C2B29">
        <w:rPr>
          <w:sz w:val="22"/>
          <w:szCs w:val="22"/>
        </w:rPr>
        <w:t>iminierungsfreien</w:t>
      </w:r>
      <w:r w:rsidR="00FB4316">
        <w:rPr>
          <w:sz w:val="22"/>
          <w:szCs w:val="22"/>
        </w:rPr>
        <w:t xml:space="preserve"> und offenen</w:t>
      </w:r>
      <w:r w:rsidR="000C2B29">
        <w:rPr>
          <w:sz w:val="22"/>
          <w:szCs w:val="22"/>
        </w:rPr>
        <w:t xml:space="preserve"> Zugang zu de</w:t>
      </w:r>
      <w:r w:rsidR="000C2B29" w:rsidRPr="003B0F31">
        <w:rPr>
          <w:sz w:val="22"/>
          <w:szCs w:val="22"/>
        </w:rPr>
        <w:t>m geförderten Netz</w:t>
      </w:r>
      <w:r w:rsidR="00CF7F0C">
        <w:rPr>
          <w:sz w:val="22"/>
          <w:szCs w:val="22"/>
        </w:rPr>
        <w:t xml:space="preserve"> mit der überlassenen passiven Infrastruktur</w:t>
      </w:r>
      <w:r w:rsidR="000C2B29" w:rsidRPr="003B0F31">
        <w:rPr>
          <w:sz w:val="22"/>
          <w:szCs w:val="22"/>
        </w:rPr>
        <w:t xml:space="preserve"> so früh wie möglich vor Inbetriebnahme für </w:t>
      </w:r>
      <w:r w:rsidR="00CF7F0C">
        <w:rPr>
          <w:sz w:val="22"/>
          <w:szCs w:val="22"/>
        </w:rPr>
        <w:t>die Dauer der nach diesem Vertrag geschuldeten Netzbetriebspflicht</w:t>
      </w:r>
      <w:r w:rsidR="00756DA6">
        <w:rPr>
          <w:sz w:val="22"/>
          <w:szCs w:val="22"/>
        </w:rPr>
        <w:t xml:space="preserve"> zuzüglich der in §§ 15.2 und 15.3 vorgesehenen Zeiträume</w:t>
      </w:r>
      <w:r w:rsidR="000C2B29" w:rsidRPr="003B0F31">
        <w:rPr>
          <w:sz w:val="22"/>
          <w:szCs w:val="22"/>
        </w:rPr>
        <w:t xml:space="preserve"> zu gewähren</w:t>
      </w:r>
      <w:r w:rsidR="000C2B29">
        <w:rPr>
          <w:sz w:val="22"/>
          <w:szCs w:val="22"/>
        </w:rPr>
        <w:t xml:space="preserve">. </w:t>
      </w:r>
      <w:r w:rsidR="00077C41">
        <w:rPr>
          <w:sz w:val="22"/>
          <w:szCs w:val="22"/>
        </w:rPr>
        <w:t>Der Netzbetreiber</w:t>
      </w:r>
      <w:r w:rsidR="000C2B29">
        <w:rPr>
          <w:sz w:val="22"/>
          <w:szCs w:val="22"/>
        </w:rPr>
        <w:t xml:space="preserve"> hat dabei </w:t>
      </w:r>
      <w:r>
        <w:rPr>
          <w:sz w:val="22"/>
          <w:szCs w:val="22"/>
        </w:rPr>
        <w:t xml:space="preserve">die Anforderungen </w:t>
      </w:r>
      <w:r w:rsidR="00123CDD">
        <w:rPr>
          <w:sz w:val="22"/>
          <w:szCs w:val="22"/>
        </w:rPr>
        <w:t xml:space="preserve">zu Vorleistungsprodukten, Vorleistungspreisen und zum effektiven Zugang von Dritten zum geförderten </w:t>
      </w:r>
      <w:r w:rsidR="00123CDD">
        <w:rPr>
          <w:rFonts w:cs="Arial"/>
          <w:sz w:val="22"/>
          <w:szCs w:val="22"/>
        </w:rPr>
        <w:t xml:space="preserve">gigabitfähigen </w:t>
      </w:r>
      <w:r w:rsidR="00123CDD">
        <w:rPr>
          <w:sz w:val="22"/>
          <w:szCs w:val="22"/>
        </w:rPr>
        <w:t xml:space="preserve">Netz auf Vorleistungsebene </w:t>
      </w:r>
      <w:r>
        <w:rPr>
          <w:sz w:val="22"/>
          <w:szCs w:val="22"/>
        </w:rPr>
        <w:t>aus</w:t>
      </w:r>
      <w:r w:rsidR="00691CCB">
        <w:rPr>
          <w:sz w:val="22"/>
          <w:szCs w:val="22"/>
        </w:rPr>
        <w:t xml:space="preserve"> §§</w:t>
      </w:r>
      <w:r w:rsidR="00ED5119">
        <w:rPr>
          <w:sz w:val="22"/>
          <w:szCs w:val="22"/>
        </w:rPr>
        <w:t xml:space="preserve"> </w:t>
      </w:r>
      <w:r w:rsidR="00691CCB">
        <w:rPr>
          <w:sz w:val="22"/>
          <w:szCs w:val="22"/>
        </w:rPr>
        <w:t xml:space="preserve">8, 11 </w:t>
      </w:r>
      <w:r>
        <w:rPr>
          <w:sz w:val="22"/>
          <w:szCs w:val="22"/>
        </w:rPr>
        <w:t>der Gigabit-R</w:t>
      </w:r>
      <w:r w:rsidR="008F43DF">
        <w:rPr>
          <w:sz w:val="22"/>
          <w:szCs w:val="22"/>
        </w:rPr>
        <w:t>ahmenregelung</w:t>
      </w:r>
      <w:r>
        <w:rPr>
          <w:sz w:val="22"/>
          <w:szCs w:val="22"/>
        </w:rPr>
        <w:t xml:space="preserve"> </w:t>
      </w:r>
      <w:r w:rsidR="001603E0">
        <w:rPr>
          <w:sz w:val="22"/>
          <w:szCs w:val="22"/>
        </w:rPr>
        <w:t xml:space="preserve">und den </w:t>
      </w:r>
      <w:r w:rsidR="001603E0" w:rsidRPr="006C6F54">
        <w:rPr>
          <w:sz w:val="22"/>
          <w:szCs w:val="22"/>
        </w:rPr>
        <w:t>Grundsätze</w:t>
      </w:r>
      <w:r w:rsidR="008818C4" w:rsidRPr="006C6F54">
        <w:rPr>
          <w:sz w:val="22"/>
          <w:szCs w:val="22"/>
        </w:rPr>
        <w:t>n zu Art, Umfang und Bedingungen des offenen Netzzugangs gemäß § 155 Abs. 4 TKG</w:t>
      </w:r>
      <w:r w:rsidR="001603E0" w:rsidRPr="006C6F54">
        <w:rPr>
          <w:sz w:val="22"/>
          <w:szCs w:val="22"/>
        </w:rPr>
        <w:t xml:space="preserve"> der Bundesnetzagentur</w:t>
      </w:r>
      <w:r w:rsidR="001603E0" w:rsidRPr="006C6F54">
        <w:rPr>
          <w:b/>
          <w:i/>
          <w:sz w:val="22"/>
          <w:szCs w:val="22"/>
        </w:rPr>
        <w:t xml:space="preserve"> </w:t>
      </w:r>
      <w:r>
        <w:rPr>
          <w:sz w:val="22"/>
          <w:szCs w:val="22"/>
        </w:rPr>
        <w:t>einzuhalten.</w:t>
      </w:r>
      <w:r w:rsidR="007F397D" w:rsidRPr="007F397D">
        <w:rPr>
          <w:sz w:val="22"/>
          <w:szCs w:val="22"/>
        </w:rPr>
        <w:t xml:space="preserve"> </w:t>
      </w:r>
      <w:r>
        <w:rPr>
          <w:sz w:val="22"/>
          <w:szCs w:val="22"/>
        </w:rPr>
        <w:t xml:space="preserve">Insbesondere ist der Netzbetreiber im Rahmen seiner Mitwirkungspflichten verpflichtet, die Vorleistungsprodukte und </w:t>
      </w:r>
      <w:r w:rsidR="002342AD">
        <w:rPr>
          <w:sz w:val="22"/>
          <w:szCs w:val="22"/>
        </w:rPr>
        <w:t>-</w:t>
      </w:r>
      <w:r>
        <w:rPr>
          <w:sz w:val="22"/>
          <w:szCs w:val="22"/>
        </w:rPr>
        <w:t>preise der Gebietskörperschaft gemäß § 11 Gigabit-R</w:t>
      </w:r>
      <w:r w:rsidR="00E05A78">
        <w:rPr>
          <w:sz w:val="22"/>
          <w:szCs w:val="22"/>
        </w:rPr>
        <w:t>ahmenregelung</w:t>
      </w:r>
      <w:r>
        <w:rPr>
          <w:sz w:val="22"/>
          <w:szCs w:val="22"/>
        </w:rPr>
        <w:t xml:space="preserve"> zur Veröffentlichung auf de</w:t>
      </w:r>
      <w:r w:rsidR="00E05A78">
        <w:rPr>
          <w:sz w:val="22"/>
          <w:szCs w:val="22"/>
        </w:rPr>
        <w:t>r</w:t>
      </w:r>
      <w:r>
        <w:rPr>
          <w:sz w:val="22"/>
          <w:szCs w:val="22"/>
        </w:rPr>
        <w:t xml:space="preserve"> Online-P</w:t>
      </w:r>
      <w:r w:rsidR="00E05A78">
        <w:rPr>
          <w:sz w:val="22"/>
          <w:szCs w:val="22"/>
        </w:rPr>
        <w:t>lattform</w:t>
      </w:r>
      <w:r>
        <w:rPr>
          <w:sz w:val="22"/>
          <w:szCs w:val="22"/>
        </w:rPr>
        <w:t xml:space="preserve"> mitzuteilen. </w:t>
      </w:r>
      <w:r w:rsidR="000C2B29" w:rsidRPr="00731559">
        <w:rPr>
          <w:sz w:val="22"/>
          <w:szCs w:val="22"/>
        </w:rPr>
        <w:t xml:space="preserve">Abgeschlossene Verträge mit Zugangsnachfragern hat </w:t>
      </w:r>
      <w:r w:rsidR="00F47D13">
        <w:rPr>
          <w:sz w:val="22"/>
          <w:szCs w:val="22"/>
        </w:rPr>
        <w:t>der Netzbetreiber</w:t>
      </w:r>
      <w:r w:rsidR="000C2B29" w:rsidRPr="00731559">
        <w:rPr>
          <w:sz w:val="22"/>
          <w:szCs w:val="22"/>
        </w:rPr>
        <w:t>gemäß § 155 Abs. 3 TKG innerhalb von zwei Monaten nach deren Abschluss der Bundesnetzagentur</w:t>
      </w:r>
      <w:r w:rsidR="00336C02">
        <w:rPr>
          <w:sz w:val="22"/>
          <w:szCs w:val="22"/>
        </w:rPr>
        <w:t xml:space="preserve"> und, sofern die Gebietskörperschaft selbst auch Adressatin der Zugangsnachfrage war, auch der Gebietskörperschaft</w:t>
      </w:r>
      <w:r w:rsidR="000C2B29" w:rsidRPr="00731559">
        <w:rPr>
          <w:sz w:val="22"/>
          <w:szCs w:val="22"/>
        </w:rPr>
        <w:t xml:space="preserve"> zur Kenntnis zu geben. Diese Übermittlungspflicht umfasst </w:t>
      </w:r>
      <w:r w:rsidR="000C2B29">
        <w:rPr>
          <w:sz w:val="22"/>
          <w:szCs w:val="22"/>
        </w:rPr>
        <w:t xml:space="preserve">auch </w:t>
      </w:r>
      <w:r w:rsidR="000C2B29" w:rsidRPr="00731559">
        <w:rPr>
          <w:sz w:val="22"/>
          <w:szCs w:val="22"/>
        </w:rPr>
        <w:t xml:space="preserve">sämtliche zwischen dem Zugangsanbieter und dem Zugangsnachfrager vereinbarten Preise. </w:t>
      </w:r>
      <w:r>
        <w:rPr>
          <w:sz w:val="22"/>
        </w:rPr>
        <w:t xml:space="preserve">Der Netzzugang ist </w:t>
      </w:r>
      <w:r w:rsidR="000C2B29" w:rsidRPr="00F20F7A">
        <w:rPr>
          <w:sz w:val="22"/>
        </w:rPr>
        <w:t>so früh wie möglich, spätestens aber</w:t>
      </w:r>
      <w:r w:rsidR="000C2B29">
        <w:t xml:space="preserve"> </w:t>
      </w:r>
      <w:r>
        <w:rPr>
          <w:sz w:val="22"/>
        </w:rPr>
        <w:t xml:space="preserve">sechs Monate vor Markteinführung </w:t>
      </w:r>
      <w:r w:rsidR="007E4446">
        <w:rPr>
          <w:sz w:val="22"/>
        </w:rPr>
        <w:t xml:space="preserve">von Endkundendiensten </w:t>
      </w:r>
      <w:r>
        <w:rPr>
          <w:sz w:val="22"/>
        </w:rPr>
        <w:t xml:space="preserve">zu gewährleisten, um ein zeitgleiches Angebot auch durch den oder die anderen Anbieter zu ermöglichen. Der Netzbetreiber ist verpflichtet, die Einhaltung des zu gewährleistenden rechtzeitigen Zugangs für andere Anbieter gegenüber der Gebietskörperschaft auf Verlangen nachzuweisen. </w:t>
      </w:r>
    </w:p>
    <w:p w14:paraId="4F8CE8C0" w14:textId="7B6A2A46" w:rsidR="006F7AD3" w:rsidRDefault="00A57A2D" w:rsidP="00F029CE">
      <w:pPr>
        <w:pStyle w:val="Absatz1"/>
        <w:numPr>
          <w:ilvl w:val="1"/>
          <w:numId w:val="8"/>
        </w:numPr>
        <w:tabs>
          <w:tab w:val="left" w:pos="708"/>
        </w:tabs>
        <w:rPr>
          <w:sz w:val="22"/>
          <w:szCs w:val="22"/>
        </w:rPr>
      </w:pPr>
      <w:r>
        <w:rPr>
          <w:sz w:val="22"/>
          <w:szCs w:val="22"/>
        </w:rPr>
        <w:t>Die</w:t>
      </w:r>
      <w:r w:rsidRPr="007F397D">
        <w:rPr>
          <w:sz w:val="22"/>
          <w:szCs w:val="22"/>
        </w:rPr>
        <w:t xml:space="preserve"> Gebietskörperschaft</w:t>
      </w:r>
      <w:r w:rsidRPr="00AE0F17">
        <w:rPr>
          <w:sz w:val="22"/>
          <w:szCs w:val="22"/>
        </w:rPr>
        <w:t xml:space="preserve"> </w:t>
      </w:r>
      <w:r>
        <w:rPr>
          <w:sz w:val="22"/>
          <w:szCs w:val="22"/>
        </w:rPr>
        <w:t xml:space="preserve">als </w:t>
      </w:r>
      <w:r w:rsidRPr="007F397D">
        <w:rPr>
          <w:sz w:val="22"/>
          <w:szCs w:val="22"/>
        </w:rPr>
        <w:t xml:space="preserve">Netzeigentümer wird in dem geförderten Netz keine eigene </w:t>
      </w:r>
      <w:r w:rsidR="000C2B29">
        <w:rPr>
          <w:sz w:val="22"/>
          <w:szCs w:val="22"/>
        </w:rPr>
        <w:t xml:space="preserve">aktive </w:t>
      </w:r>
      <w:r w:rsidRPr="007F397D">
        <w:rPr>
          <w:sz w:val="22"/>
          <w:szCs w:val="22"/>
        </w:rPr>
        <w:t xml:space="preserve">Vermarktung von Vorleistungsprodukten (Leerrohre, </w:t>
      </w:r>
      <w:proofErr w:type="spellStart"/>
      <w:r w:rsidRPr="007F397D">
        <w:rPr>
          <w:sz w:val="22"/>
          <w:szCs w:val="22"/>
        </w:rPr>
        <w:t>unbeschaltete</w:t>
      </w:r>
      <w:proofErr w:type="spellEnd"/>
      <w:r w:rsidRPr="007F397D">
        <w:rPr>
          <w:sz w:val="22"/>
          <w:szCs w:val="22"/>
        </w:rPr>
        <w:t xml:space="preserve"> Glasfaser) vornehmen.</w:t>
      </w:r>
      <w:r w:rsidR="00F029CE">
        <w:rPr>
          <w:sz w:val="22"/>
          <w:szCs w:val="22"/>
        </w:rPr>
        <w:t xml:space="preserve"> Wird die Gebietskörperschaft als Eigentümerin des passiven Netzes über </w:t>
      </w:r>
      <w:r w:rsidR="00F029CE">
        <w:rPr>
          <w:sz w:val="22"/>
          <w:szCs w:val="22"/>
        </w:rPr>
        <w:lastRenderedPageBreak/>
        <w:t xml:space="preserve">§ 155 Abs. 1 TKG </w:t>
      </w:r>
      <w:r w:rsidR="00F67E6B">
        <w:rPr>
          <w:sz w:val="22"/>
          <w:szCs w:val="22"/>
        </w:rPr>
        <w:t>und</w:t>
      </w:r>
      <w:r w:rsidR="002263B3">
        <w:rPr>
          <w:sz w:val="22"/>
          <w:szCs w:val="22"/>
        </w:rPr>
        <w:t xml:space="preserve"> § 8 Abs. </w:t>
      </w:r>
      <w:r w:rsidR="005C2ECF">
        <w:rPr>
          <w:sz w:val="22"/>
          <w:szCs w:val="22"/>
        </w:rPr>
        <w:t>1</w:t>
      </w:r>
      <w:r w:rsidR="002263B3">
        <w:rPr>
          <w:sz w:val="22"/>
          <w:szCs w:val="22"/>
        </w:rPr>
        <w:t xml:space="preserve"> Gigabit-Rahmenregelung </w:t>
      </w:r>
      <w:r w:rsidR="00F029CE">
        <w:rPr>
          <w:sz w:val="22"/>
          <w:szCs w:val="22"/>
        </w:rPr>
        <w:t xml:space="preserve">zur Gewährleistung eines offenen Netzzugangs verpflichtet, werden sich die </w:t>
      </w:r>
      <w:r w:rsidR="00800968">
        <w:rPr>
          <w:sz w:val="22"/>
          <w:szCs w:val="22"/>
        </w:rPr>
        <w:t>Vertragsp</w:t>
      </w:r>
      <w:r w:rsidR="00F029CE">
        <w:rPr>
          <w:sz w:val="22"/>
          <w:szCs w:val="22"/>
        </w:rPr>
        <w:t>arteien über ein Angebot zu dem beantragten offenen Netzzugang abstimmen.</w:t>
      </w:r>
    </w:p>
    <w:p w14:paraId="6BC9F8E5" w14:textId="7C826493" w:rsidR="006F7AD3" w:rsidRPr="004D5A65" w:rsidRDefault="000C2B29" w:rsidP="00F029CE">
      <w:pPr>
        <w:pStyle w:val="Absatz1"/>
        <w:numPr>
          <w:ilvl w:val="1"/>
          <w:numId w:val="8"/>
        </w:numPr>
        <w:tabs>
          <w:tab w:val="left" w:pos="708"/>
        </w:tabs>
        <w:rPr>
          <w:strike/>
          <w:sz w:val="22"/>
        </w:rPr>
      </w:pPr>
      <w:r>
        <w:rPr>
          <w:sz w:val="22"/>
          <w:szCs w:val="22"/>
        </w:rPr>
        <w:t>Z</w:t>
      </w:r>
      <w:r w:rsidR="006F7AD3">
        <w:rPr>
          <w:sz w:val="22"/>
          <w:szCs w:val="22"/>
        </w:rPr>
        <w:t xml:space="preserve">wischen dem Netzbetreiber und dem Zugangsnachfrager </w:t>
      </w:r>
      <w:r w:rsidRPr="00056822">
        <w:rPr>
          <w:sz w:val="22"/>
          <w:szCs w:val="22"/>
        </w:rPr>
        <w:t>sind faire und angemessene Vorleistungspreise zu vereinbaren. Die Vorleistungspreise sollen es insoweit Wettbewerbern ermöglichen, auf der Endkundenebene mit dem geförderten Netzbetreiber in den Wettbewerb zu treten (</w:t>
      </w:r>
      <w:r w:rsidR="00F029CE">
        <w:rPr>
          <w:sz w:val="22"/>
          <w:szCs w:val="22"/>
        </w:rPr>
        <w:t>§ 8</w:t>
      </w:r>
      <w:r w:rsidR="004F1602">
        <w:rPr>
          <w:sz w:val="22"/>
          <w:szCs w:val="22"/>
        </w:rPr>
        <w:t> </w:t>
      </w:r>
      <w:r w:rsidR="00F029CE">
        <w:rPr>
          <w:sz w:val="22"/>
          <w:szCs w:val="22"/>
        </w:rPr>
        <w:t xml:space="preserve">Abs. 5 Gigabit-Rahmenregelung und </w:t>
      </w:r>
      <w:r w:rsidRPr="00056822">
        <w:rPr>
          <w:sz w:val="22"/>
          <w:szCs w:val="22"/>
        </w:rPr>
        <w:t>§</w:t>
      </w:r>
      <w:r w:rsidR="00F029CE">
        <w:rPr>
          <w:sz w:val="22"/>
          <w:szCs w:val="22"/>
        </w:rPr>
        <w:t> </w:t>
      </w:r>
      <w:r w:rsidRPr="00056822">
        <w:rPr>
          <w:sz w:val="22"/>
          <w:szCs w:val="22"/>
        </w:rPr>
        <w:t>155</w:t>
      </w:r>
      <w:r w:rsidR="004F1602">
        <w:t> </w:t>
      </w:r>
      <w:r w:rsidRPr="00056822">
        <w:rPr>
          <w:sz w:val="22"/>
          <w:szCs w:val="22"/>
        </w:rPr>
        <w:t>Abs.</w:t>
      </w:r>
      <w:r w:rsidR="00F029CE">
        <w:rPr>
          <w:sz w:val="22"/>
          <w:szCs w:val="22"/>
        </w:rPr>
        <w:t> </w:t>
      </w:r>
      <w:r w:rsidRPr="00056822">
        <w:rPr>
          <w:sz w:val="22"/>
          <w:szCs w:val="22"/>
        </w:rPr>
        <w:t>1</w:t>
      </w:r>
      <w:r w:rsidR="00F029CE">
        <w:rPr>
          <w:sz w:val="22"/>
          <w:szCs w:val="22"/>
        </w:rPr>
        <w:t> </w:t>
      </w:r>
      <w:r w:rsidRPr="00056822">
        <w:rPr>
          <w:sz w:val="22"/>
          <w:szCs w:val="22"/>
        </w:rPr>
        <w:t>TKG)</w:t>
      </w:r>
      <w:r w:rsidRPr="0073379B">
        <w:rPr>
          <w:sz w:val="22"/>
          <w:szCs w:val="22"/>
        </w:rPr>
        <w:t xml:space="preserve">. </w:t>
      </w:r>
      <w:r w:rsidR="003F16ED" w:rsidRPr="003F16ED">
        <w:rPr>
          <w:sz w:val="22"/>
          <w:szCs w:val="22"/>
        </w:rPr>
        <w:t>Die Vorgaben des § 44 TKG sind zu beachten</w:t>
      </w:r>
      <w:r w:rsidR="00DB5051">
        <w:rPr>
          <w:sz w:val="22"/>
          <w:szCs w:val="22"/>
        </w:rPr>
        <w:t>.</w:t>
      </w:r>
    </w:p>
    <w:p w14:paraId="5439677E" w14:textId="32AE4E5B" w:rsidR="000C2B29" w:rsidRDefault="00490CBD" w:rsidP="00F029CE">
      <w:pPr>
        <w:pStyle w:val="Absatz1"/>
        <w:numPr>
          <w:ilvl w:val="1"/>
          <w:numId w:val="8"/>
        </w:numPr>
        <w:tabs>
          <w:tab w:val="left" w:pos="708"/>
        </w:tabs>
        <w:rPr>
          <w:sz w:val="22"/>
          <w:szCs w:val="22"/>
        </w:rPr>
      </w:pPr>
      <w:r w:rsidRPr="00BE28D0">
        <w:rPr>
          <w:sz w:val="22"/>
          <w:szCs w:val="22"/>
        </w:rPr>
        <w:t>Es müssen im gesamten geförderten Netz dieselben offenen und diskriminierungsfreien Zugangsbedingungen gelten, auch in den Teilen des Netzes, in denen bestehende Infrastrukturen durch d</w:t>
      </w:r>
      <w:r w:rsidR="00B749DF">
        <w:rPr>
          <w:sz w:val="22"/>
          <w:szCs w:val="22"/>
        </w:rPr>
        <w:t>en Netzbetreiber</w:t>
      </w:r>
      <w:r w:rsidR="00CB43FC">
        <w:rPr>
          <w:sz w:val="22"/>
          <w:szCs w:val="22"/>
        </w:rPr>
        <w:t xml:space="preserve"> </w:t>
      </w:r>
      <w:r w:rsidRPr="00BE28D0">
        <w:rPr>
          <w:sz w:val="22"/>
          <w:szCs w:val="22"/>
        </w:rPr>
        <w:t>genutzt werden.</w:t>
      </w:r>
    </w:p>
    <w:p w14:paraId="3E5E5FA7" w14:textId="4C6117F3" w:rsidR="006F7AD3" w:rsidRDefault="006F7AD3" w:rsidP="00F029CE">
      <w:pPr>
        <w:pStyle w:val="Absatz1"/>
        <w:numPr>
          <w:ilvl w:val="1"/>
          <w:numId w:val="8"/>
        </w:numPr>
        <w:tabs>
          <w:tab w:val="left" w:pos="708"/>
        </w:tabs>
        <w:rPr>
          <w:sz w:val="22"/>
          <w:szCs w:val="22"/>
        </w:rPr>
      </w:pPr>
      <w:r>
        <w:rPr>
          <w:sz w:val="22"/>
          <w:szCs w:val="22"/>
        </w:rPr>
        <w:t xml:space="preserve">Können sich der Netzbetreiber und der Zugangsnachfrager nicht innerhalb von zwei Monaten nach Eingang des Antrags auf Gewährung eines Netzzugangs einigen, </w:t>
      </w:r>
      <w:r w:rsidR="00215562">
        <w:rPr>
          <w:sz w:val="22"/>
          <w:szCs w:val="22"/>
        </w:rPr>
        <w:t xml:space="preserve">können beide </w:t>
      </w:r>
      <w:r w:rsidR="00B749DF">
        <w:rPr>
          <w:sz w:val="22"/>
          <w:szCs w:val="22"/>
        </w:rPr>
        <w:t>Vertragsp</w:t>
      </w:r>
      <w:r w:rsidR="00215562">
        <w:rPr>
          <w:sz w:val="22"/>
          <w:szCs w:val="22"/>
        </w:rPr>
        <w:t xml:space="preserve">arteien die </w:t>
      </w:r>
      <w:r w:rsidR="00215562" w:rsidRPr="009530FE">
        <w:rPr>
          <w:sz w:val="22"/>
          <w:szCs w:val="22"/>
        </w:rPr>
        <w:t xml:space="preserve">Bundesnetzagentur als nationale Streitbeilegungsstelle </w:t>
      </w:r>
      <w:r w:rsidR="00215562">
        <w:rPr>
          <w:sz w:val="22"/>
          <w:szCs w:val="22"/>
        </w:rPr>
        <w:t xml:space="preserve">anrufen. Diese </w:t>
      </w:r>
      <w:r>
        <w:rPr>
          <w:sz w:val="22"/>
          <w:szCs w:val="22"/>
        </w:rPr>
        <w:t xml:space="preserve">legt auf Antrag </w:t>
      </w:r>
      <w:r w:rsidR="00215562">
        <w:rPr>
          <w:sz w:val="22"/>
          <w:szCs w:val="22"/>
        </w:rPr>
        <w:t xml:space="preserve">in einem Streitbeilegungsverfahren </w:t>
      </w:r>
      <w:r>
        <w:rPr>
          <w:sz w:val="22"/>
          <w:szCs w:val="22"/>
        </w:rPr>
        <w:t xml:space="preserve">gemäß §§ 149 Abs. 1 Nr. 5, Abs. 4, 155 Abs. 1 TKG die fairen und diskriminierungsfreien Bedingungen einschließlich der Entgelte des beantragten Netzzugangs fest. Die Gebietskörperschaft und der Netzbetreiber werden in diesem Fall unabhängig voneinander den Zugangsnachfrager auf die Möglichkeit der Anrufung der Bundesnetzagentur als nationale Streitbeilegungsstelle hinweisen. </w:t>
      </w:r>
      <w:r w:rsidR="00F13DFC">
        <w:rPr>
          <w:sz w:val="22"/>
          <w:szCs w:val="22"/>
        </w:rPr>
        <w:t>Der Netzbetreiber</w:t>
      </w:r>
      <w:r w:rsidR="00F13DFC" w:rsidRPr="00EF262B">
        <w:rPr>
          <w:sz w:val="22"/>
          <w:szCs w:val="22"/>
        </w:rPr>
        <w:t xml:space="preserve"> </w:t>
      </w:r>
      <w:r w:rsidR="00F13DFC">
        <w:rPr>
          <w:sz w:val="22"/>
          <w:szCs w:val="22"/>
        </w:rPr>
        <w:t>übermittelt</w:t>
      </w:r>
      <w:r w:rsidR="00F13DFC" w:rsidRPr="00EF262B">
        <w:rPr>
          <w:sz w:val="22"/>
          <w:szCs w:val="22"/>
        </w:rPr>
        <w:t xml:space="preserve"> </w:t>
      </w:r>
      <w:r w:rsidR="00F13DFC">
        <w:rPr>
          <w:sz w:val="22"/>
          <w:szCs w:val="22"/>
        </w:rPr>
        <w:t>der</w:t>
      </w:r>
      <w:r w:rsidR="00F13DFC" w:rsidRPr="00EF262B">
        <w:rPr>
          <w:sz w:val="22"/>
          <w:szCs w:val="22"/>
        </w:rPr>
        <w:t xml:space="preserve"> Gebietskörperschaft </w:t>
      </w:r>
      <w:r w:rsidR="00F13DFC">
        <w:rPr>
          <w:sz w:val="22"/>
          <w:szCs w:val="22"/>
        </w:rPr>
        <w:t xml:space="preserve">jeweils </w:t>
      </w:r>
      <w:r w:rsidR="00F13DFC" w:rsidRPr="009A4A74">
        <w:rPr>
          <w:sz w:val="22"/>
          <w:szCs w:val="22"/>
        </w:rPr>
        <w:t>bis Ende Januar</w:t>
      </w:r>
      <w:r w:rsidR="00F13DFC">
        <w:rPr>
          <w:sz w:val="22"/>
          <w:szCs w:val="22"/>
        </w:rPr>
        <w:t xml:space="preserve"> eines Jahres</w:t>
      </w:r>
      <w:r w:rsidR="00F13DFC" w:rsidRPr="009A4A74">
        <w:rPr>
          <w:sz w:val="22"/>
          <w:szCs w:val="22"/>
        </w:rPr>
        <w:t xml:space="preserve"> für das vorangegangene Jahr </w:t>
      </w:r>
      <w:r w:rsidR="00F13DFC">
        <w:rPr>
          <w:sz w:val="22"/>
          <w:szCs w:val="22"/>
        </w:rPr>
        <w:t xml:space="preserve">eine Übersicht über Anzahl und Gegenstand der erfolgten </w:t>
      </w:r>
      <w:r w:rsidR="00F13DFC" w:rsidRPr="009A4A74">
        <w:rPr>
          <w:sz w:val="22"/>
          <w:szCs w:val="22"/>
        </w:rPr>
        <w:t>Zugangsnachfragen</w:t>
      </w:r>
      <w:r w:rsidR="00F13DFC">
        <w:rPr>
          <w:sz w:val="22"/>
          <w:szCs w:val="22"/>
        </w:rPr>
        <w:t xml:space="preserve">, differenziert nach Zugangsgewährungen und Ablehnungen mit Ablehnungsgründen. </w:t>
      </w:r>
      <w:r w:rsidR="00FF698C" w:rsidRPr="00FF698C">
        <w:rPr>
          <w:sz w:val="22"/>
          <w:szCs w:val="22"/>
        </w:rPr>
        <w:t xml:space="preserve"> </w:t>
      </w:r>
    </w:p>
    <w:p w14:paraId="45886A40" w14:textId="5AE90811" w:rsidR="006F7AD3" w:rsidRDefault="006F7AD3" w:rsidP="00F029CE">
      <w:pPr>
        <w:pStyle w:val="Absatz1"/>
        <w:numPr>
          <w:ilvl w:val="1"/>
          <w:numId w:val="8"/>
        </w:numPr>
        <w:tabs>
          <w:tab w:val="left" w:pos="708"/>
        </w:tabs>
        <w:rPr>
          <w:sz w:val="22"/>
          <w:szCs w:val="22"/>
        </w:rPr>
      </w:pPr>
      <w:r>
        <w:rPr>
          <w:sz w:val="22"/>
          <w:szCs w:val="22"/>
        </w:rPr>
        <w:t>Bei Veränderungen der Eigentumsverhältnisse, der Verwaltung oder des Betriebs des gigabitfähigen Netzes gilt §</w:t>
      </w:r>
      <w:r w:rsidR="00691CCB">
        <w:rPr>
          <w:sz w:val="22"/>
          <w:szCs w:val="22"/>
        </w:rPr>
        <w:t xml:space="preserve"> </w:t>
      </w:r>
      <w:r w:rsidR="003A121F">
        <w:rPr>
          <w:sz w:val="22"/>
          <w:szCs w:val="22"/>
        </w:rPr>
        <w:fldChar w:fldCharType="begin"/>
      </w:r>
      <w:r w:rsidR="003A121F">
        <w:rPr>
          <w:sz w:val="22"/>
          <w:szCs w:val="22"/>
        </w:rPr>
        <w:instrText xml:space="preserve"> REF _Ref107511821 \r \h </w:instrText>
      </w:r>
      <w:r w:rsidR="003A121F">
        <w:rPr>
          <w:sz w:val="22"/>
          <w:szCs w:val="22"/>
        </w:rPr>
      </w:r>
      <w:r w:rsidR="003A121F">
        <w:rPr>
          <w:sz w:val="22"/>
          <w:szCs w:val="22"/>
        </w:rPr>
        <w:fldChar w:fldCharType="separate"/>
      </w:r>
      <w:r w:rsidR="00E06E50">
        <w:rPr>
          <w:sz w:val="22"/>
          <w:szCs w:val="22"/>
        </w:rPr>
        <w:t>25.2</w:t>
      </w:r>
      <w:r w:rsidR="003A121F">
        <w:rPr>
          <w:sz w:val="22"/>
          <w:szCs w:val="22"/>
        </w:rPr>
        <w:fldChar w:fldCharType="end"/>
      </w:r>
      <w:r>
        <w:rPr>
          <w:sz w:val="22"/>
          <w:szCs w:val="22"/>
        </w:rPr>
        <w:t xml:space="preserve">. </w:t>
      </w:r>
    </w:p>
    <w:p w14:paraId="7555612D" w14:textId="1497BF74" w:rsidR="006F7AD3" w:rsidRPr="006F7AD3" w:rsidRDefault="006F7AD3" w:rsidP="006F7AD3">
      <w:pPr>
        <w:pStyle w:val="Absatz1"/>
        <w:tabs>
          <w:tab w:val="clear" w:pos="709"/>
        </w:tabs>
        <w:ind w:left="0" w:firstLine="0"/>
        <w:rPr>
          <w:sz w:val="22"/>
          <w:szCs w:val="22"/>
        </w:rPr>
      </w:pPr>
    </w:p>
    <w:p w14:paraId="0FFAE6BE" w14:textId="717E9560" w:rsidR="00C53941" w:rsidRPr="006B683D" w:rsidRDefault="08B93AFD" w:rsidP="00CC03B3">
      <w:pPr>
        <w:pStyle w:val="berschrift1"/>
        <w:numPr>
          <w:ilvl w:val="0"/>
          <w:numId w:val="8"/>
        </w:numPr>
        <w:tabs>
          <w:tab w:val="left" w:pos="823"/>
        </w:tabs>
        <w:kinsoku w:val="0"/>
        <w:overflowPunct w:val="0"/>
        <w:spacing w:before="240" w:after="120" w:line="360" w:lineRule="auto"/>
        <w:rPr>
          <w:spacing w:val="-1"/>
          <w:sz w:val="22"/>
        </w:rPr>
      </w:pPr>
      <w:bookmarkStart w:id="88" w:name="_Ref499807308"/>
      <w:bookmarkStart w:id="89" w:name="_Toc30770439"/>
      <w:bookmarkStart w:id="90" w:name="_Ref30752444"/>
      <w:bookmarkStart w:id="91" w:name="_Toc161997512"/>
      <w:bookmarkEnd w:id="84"/>
      <w:bookmarkEnd w:id="85"/>
      <w:bookmarkEnd w:id="86"/>
      <w:bookmarkEnd w:id="87"/>
      <w:r w:rsidRPr="31264CF4">
        <w:rPr>
          <w:spacing w:val="-1"/>
          <w:sz w:val="22"/>
          <w:szCs w:val="22"/>
        </w:rPr>
        <w:t>Pacht</w:t>
      </w:r>
      <w:bookmarkEnd w:id="88"/>
      <w:bookmarkEnd w:id="89"/>
      <w:bookmarkEnd w:id="90"/>
      <w:bookmarkEnd w:id="91"/>
    </w:p>
    <w:p w14:paraId="0D9E09C9" w14:textId="5F426873" w:rsidR="00AF4303" w:rsidRPr="00A42C28" w:rsidRDefault="00AC1E59" w:rsidP="00CC03B3">
      <w:pPr>
        <w:pStyle w:val="Absatz1"/>
        <w:numPr>
          <w:ilvl w:val="1"/>
          <w:numId w:val="8"/>
        </w:numPr>
        <w:rPr>
          <w:sz w:val="22"/>
          <w:szCs w:val="22"/>
        </w:rPr>
      </w:pPr>
      <w:bookmarkStart w:id="92" w:name="_Ref107513489"/>
      <w:r w:rsidRPr="00A42C28">
        <w:rPr>
          <w:sz w:val="22"/>
          <w:szCs w:val="22"/>
        </w:rPr>
        <w:t xml:space="preserve">Der </w:t>
      </w:r>
      <w:r w:rsidR="006A4337" w:rsidRPr="00A42C28">
        <w:rPr>
          <w:sz w:val="22"/>
          <w:szCs w:val="22"/>
        </w:rPr>
        <w:t>Netzbetreiber</w:t>
      </w:r>
      <w:r w:rsidRPr="00A42C28">
        <w:rPr>
          <w:sz w:val="22"/>
          <w:szCs w:val="22"/>
        </w:rPr>
        <w:t xml:space="preserve"> </w:t>
      </w:r>
      <w:r w:rsidR="00A875BB" w:rsidRPr="00A42C28">
        <w:rPr>
          <w:sz w:val="22"/>
          <w:szCs w:val="22"/>
        </w:rPr>
        <w:t xml:space="preserve">zahlt der </w:t>
      </w:r>
      <w:r w:rsidR="00FD7A46" w:rsidRPr="00A42C28">
        <w:rPr>
          <w:sz w:val="22"/>
          <w:szCs w:val="22"/>
        </w:rPr>
        <w:t>Gebietskörperschaft</w:t>
      </w:r>
      <w:r w:rsidR="00AF4303" w:rsidRPr="00A42C28">
        <w:rPr>
          <w:sz w:val="22"/>
          <w:szCs w:val="22"/>
        </w:rPr>
        <w:t xml:space="preserve"> für die Einräumung des Nutzungsrechts an der passiven Infrastruktur folgende Pacht</w:t>
      </w:r>
      <w:r w:rsidR="00BF201A" w:rsidRPr="00A42C28">
        <w:rPr>
          <w:sz w:val="22"/>
          <w:szCs w:val="22"/>
        </w:rPr>
        <w:t>:</w:t>
      </w:r>
      <w:bookmarkEnd w:id="92"/>
    </w:p>
    <w:p w14:paraId="729215DC" w14:textId="328A87A3" w:rsidR="00ED5119" w:rsidRDefault="00C30998" w:rsidP="31264CF4">
      <w:pPr>
        <w:pStyle w:val="Listenabsatz"/>
        <w:spacing w:line="360" w:lineRule="auto"/>
        <w:ind w:left="567"/>
        <w:jc w:val="both"/>
        <w:rPr>
          <w:rFonts w:asciiTheme="minorHAnsi" w:hAnsiTheme="minorHAnsi" w:cstheme="minorBidi"/>
          <w:b/>
          <w:bCs/>
          <w:highlight w:val="lightGray"/>
        </w:rPr>
      </w:pPr>
      <w:r w:rsidRPr="31264CF4">
        <w:rPr>
          <w:rFonts w:asciiTheme="minorHAnsi" w:hAnsiTheme="minorHAnsi" w:cstheme="minorBidi"/>
          <w:b/>
          <w:bCs/>
        </w:rPr>
        <w:t>[</w:t>
      </w:r>
      <w:r w:rsidRPr="31264CF4">
        <w:rPr>
          <w:rFonts w:ascii="Arial" w:eastAsia="Arial" w:hAnsi="Arial"/>
          <w:i/>
          <w:iCs/>
          <w:sz w:val="22"/>
          <w:szCs w:val="22"/>
          <w:highlight w:val="yellow"/>
        </w:rPr>
        <w:t xml:space="preserve">An dieser Stelle sind Regelungen zur Pachthöhe sowie zur Fälligkeit zu ergänzen und je </w:t>
      </w:r>
      <w:r w:rsidRPr="31264CF4">
        <w:rPr>
          <w:rFonts w:ascii="Arial" w:eastAsia="Arial" w:hAnsi="Arial"/>
          <w:i/>
          <w:iCs/>
          <w:sz w:val="22"/>
          <w:szCs w:val="22"/>
          <w:highlight w:val="yellow"/>
        </w:rPr>
        <w:lastRenderedPageBreak/>
        <w:t>nach Pachtmodell weitere Regelungen beispielsweise zu Meldepflichten über erzielte Anschlüsse, ggf. unterteilt nach Privat- und Geschäftskunden, und weitere Einnahmen (z. B. Vorleistungsprodukte, Sondertarife) zwecks Berechnung einer variablen Pacht oder die Vereinbarung von Wertsicherungsklauseln</w:t>
      </w:r>
      <w:r w:rsidR="0F83B9EF" w:rsidRPr="31264CF4">
        <w:rPr>
          <w:rFonts w:ascii="Arial" w:eastAsia="Arial" w:hAnsi="Arial"/>
          <w:i/>
          <w:iCs/>
          <w:sz w:val="22"/>
          <w:szCs w:val="22"/>
          <w:highlight w:val="yellow"/>
        </w:rPr>
        <w:t xml:space="preserve"> aufzunehmen</w:t>
      </w:r>
      <w:r w:rsidRPr="31264CF4">
        <w:rPr>
          <w:rFonts w:ascii="Arial" w:eastAsia="Arial" w:hAnsi="Arial"/>
          <w:i/>
          <w:iCs/>
          <w:sz w:val="22"/>
          <w:szCs w:val="22"/>
          <w:highlight w:val="yellow"/>
        </w:rPr>
        <w:t>. Die Gebietskörperschaft ist grundsätzlich frei, welches Pachtmodell (z. B. Pauschalpacht, anschlussbezogene Pacht oder Misch-Modelle) sie in den Vergabeunterlagen zum Auswahlverfahren vorgibt. Die Bewilligungsbehörden machen insoweit keine Vorgaben. Ausführungen und Hilfestellungen zu den in der Praxis am häufigsten vorkommenden Pachtmodellen können dem Vergabe-Leitfaden der Projektträger</w:t>
      </w:r>
      <w:r w:rsidR="38E06063" w:rsidRPr="31264CF4">
        <w:rPr>
          <w:rFonts w:ascii="Arial" w:eastAsia="Arial" w:hAnsi="Arial"/>
          <w:i/>
          <w:iCs/>
          <w:sz w:val="22"/>
          <w:szCs w:val="22"/>
          <w:highlight w:val="yellow"/>
        </w:rPr>
        <w:t xml:space="preserve"> des Bundes</w:t>
      </w:r>
      <w:r w:rsidRPr="31264CF4">
        <w:rPr>
          <w:rFonts w:ascii="Arial" w:eastAsia="Arial" w:hAnsi="Arial"/>
          <w:i/>
          <w:iCs/>
          <w:sz w:val="22"/>
          <w:szCs w:val="22"/>
          <w:highlight w:val="yellow"/>
        </w:rPr>
        <w:t xml:space="preserve"> (Handreichung) entnommen werden.</w:t>
      </w:r>
      <w:r w:rsidRPr="31264CF4">
        <w:rPr>
          <w:rFonts w:asciiTheme="minorHAnsi" w:hAnsiTheme="minorHAnsi" w:cstheme="minorBidi"/>
          <w:b/>
          <w:bCs/>
        </w:rPr>
        <w:t>]</w:t>
      </w:r>
    </w:p>
    <w:p w14:paraId="01967A11" w14:textId="43E0B5D2" w:rsidR="00035376" w:rsidRPr="008C2249" w:rsidRDefault="00D73BA1" w:rsidP="00CC03B3">
      <w:pPr>
        <w:pStyle w:val="Absatz1"/>
        <w:numPr>
          <w:ilvl w:val="1"/>
          <w:numId w:val="8"/>
        </w:numPr>
        <w:rPr>
          <w:spacing w:val="-1"/>
          <w:sz w:val="22"/>
        </w:rPr>
      </w:pPr>
      <w:r w:rsidRPr="00D5136B">
        <w:rPr>
          <w:spacing w:val="-1"/>
          <w:sz w:val="22"/>
        </w:rPr>
        <w:t xml:space="preserve">Der Netzbetreiber ist verpflichtet, </w:t>
      </w:r>
      <w:r w:rsidR="00AA02BF" w:rsidRPr="00D5136B">
        <w:rPr>
          <w:spacing w:val="-1"/>
          <w:sz w:val="22"/>
        </w:rPr>
        <w:t>soweit die</w:t>
      </w:r>
      <w:r w:rsidR="00CD503B" w:rsidRPr="00D5136B">
        <w:rPr>
          <w:spacing w:val="-1"/>
          <w:sz w:val="22"/>
        </w:rPr>
        <w:t>s</w:t>
      </w:r>
      <w:r w:rsidR="00AA02BF" w:rsidRPr="00D5136B">
        <w:rPr>
          <w:spacing w:val="-1"/>
          <w:sz w:val="22"/>
        </w:rPr>
        <w:t xml:space="preserve"> für die Bemessung der Pacht erforderlich ist, </w:t>
      </w:r>
      <w:r w:rsidRPr="00D5136B">
        <w:rPr>
          <w:spacing w:val="-1"/>
          <w:sz w:val="22"/>
        </w:rPr>
        <w:t xml:space="preserve">die relevanten Parameter auf Verlangen der Gebietskörperschaft offenzulegen. </w:t>
      </w:r>
    </w:p>
    <w:p w14:paraId="1B7C96CF" w14:textId="2D08FAEE" w:rsidR="00AF4303" w:rsidRPr="00571157" w:rsidRDefault="00AF4303" w:rsidP="00CC03B3">
      <w:pPr>
        <w:pStyle w:val="Absatz1"/>
        <w:numPr>
          <w:ilvl w:val="1"/>
          <w:numId w:val="8"/>
        </w:numPr>
        <w:rPr>
          <w:spacing w:val="-1"/>
          <w:sz w:val="22"/>
        </w:rPr>
      </w:pPr>
      <w:r w:rsidRPr="00571157">
        <w:rPr>
          <w:spacing w:val="-1"/>
          <w:sz w:val="22"/>
        </w:rPr>
        <w:t xml:space="preserve">Soweit zu zahlende Beträge der Umsatzsteuer unterliegen, ist </w:t>
      </w:r>
      <w:proofErr w:type="spellStart"/>
      <w:r w:rsidRPr="00571157">
        <w:rPr>
          <w:spacing w:val="-1"/>
          <w:sz w:val="22"/>
        </w:rPr>
        <w:t>diese in</w:t>
      </w:r>
      <w:proofErr w:type="spellEnd"/>
      <w:r w:rsidRPr="00571157">
        <w:rPr>
          <w:spacing w:val="-1"/>
          <w:sz w:val="22"/>
        </w:rPr>
        <w:t xml:space="preserve"> gesetzlicher Höhe zusätzlich zu entrichten.</w:t>
      </w:r>
    </w:p>
    <w:p w14:paraId="617F2AF1" w14:textId="51E4A638" w:rsidR="00571157" w:rsidRPr="00571157" w:rsidRDefault="00571157" w:rsidP="00CC03B3">
      <w:pPr>
        <w:pStyle w:val="Absatz1"/>
        <w:numPr>
          <w:ilvl w:val="1"/>
          <w:numId w:val="8"/>
        </w:numPr>
        <w:rPr>
          <w:spacing w:val="-1"/>
          <w:sz w:val="22"/>
        </w:rPr>
      </w:pPr>
      <w:r w:rsidRPr="00571157">
        <w:rPr>
          <w:spacing w:val="-1"/>
          <w:sz w:val="22"/>
        </w:rPr>
        <w:t>Kommt der Betreiber mit der Zahlung der Vergütung in Verzug, ist der jeweilige Betrag mit neun Prozentpunkten über dem Basiszinssatz ab Verzug mit der Zahlung zu verzinsen.</w:t>
      </w:r>
    </w:p>
    <w:p w14:paraId="0BBFE5AD" w14:textId="0F28A65F" w:rsidR="00C000E9" w:rsidRPr="00A91EC8" w:rsidRDefault="00C000E9" w:rsidP="000B3814">
      <w:pPr>
        <w:pStyle w:val="Absatz1"/>
        <w:tabs>
          <w:tab w:val="clear" w:pos="709"/>
        </w:tabs>
        <w:ind w:left="0" w:firstLine="0"/>
        <w:rPr>
          <w:sz w:val="22"/>
          <w:szCs w:val="22"/>
        </w:rPr>
      </w:pPr>
    </w:p>
    <w:p w14:paraId="054CC9BE" w14:textId="1421CFEC" w:rsidR="00882B86" w:rsidRPr="00A93AA8" w:rsidRDefault="00882B86" w:rsidP="00CC03B3">
      <w:pPr>
        <w:pStyle w:val="berschrift1"/>
        <w:numPr>
          <w:ilvl w:val="0"/>
          <w:numId w:val="8"/>
        </w:numPr>
        <w:kinsoku w:val="0"/>
        <w:overflowPunct w:val="0"/>
        <w:spacing w:before="240" w:after="120" w:line="360" w:lineRule="auto"/>
        <w:rPr>
          <w:spacing w:val="-1"/>
          <w:sz w:val="22"/>
          <w:szCs w:val="22"/>
        </w:rPr>
      </w:pPr>
      <w:bookmarkStart w:id="93" w:name="_Ref28861499"/>
      <w:bookmarkStart w:id="94" w:name="_Toc30770440"/>
      <w:bookmarkStart w:id="95" w:name="_Toc161997513"/>
      <w:r w:rsidRPr="00A93AA8">
        <w:rPr>
          <w:spacing w:val="-1"/>
          <w:sz w:val="22"/>
          <w:szCs w:val="22"/>
        </w:rPr>
        <w:t>Vertragslaufzeit</w:t>
      </w:r>
      <w:r w:rsidR="00E54B9A">
        <w:rPr>
          <w:spacing w:val="-1"/>
          <w:sz w:val="22"/>
          <w:szCs w:val="22"/>
        </w:rPr>
        <w:t>, aufschiebende Bedingung</w:t>
      </w:r>
      <w:r w:rsidRPr="00A93AA8">
        <w:rPr>
          <w:spacing w:val="-1"/>
          <w:sz w:val="22"/>
          <w:szCs w:val="22"/>
        </w:rPr>
        <w:t xml:space="preserve"> und </w:t>
      </w:r>
      <w:r w:rsidR="00E54B9A">
        <w:rPr>
          <w:spacing w:val="-1"/>
          <w:sz w:val="22"/>
          <w:szCs w:val="22"/>
        </w:rPr>
        <w:t>Vertrags</w:t>
      </w:r>
      <w:r w:rsidRPr="00A93AA8">
        <w:rPr>
          <w:spacing w:val="-1"/>
          <w:sz w:val="22"/>
          <w:szCs w:val="22"/>
        </w:rPr>
        <w:t>beendigung</w:t>
      </w:r>
      <w:bookmarkEnd w:id="93"/>
      <w:bookmarkEnd w:id="94"/>
      <w:bookmarkEnd w:id="95"/>
    </w:p>
    <w:p w14:paraId="0537264E" w14:textId="47E4A7C9" w:rsidR="001F7A86" w:rsidRDefault="00CB6D34" w:rsidP="00CC03B3">
      <w:pPr>
        <w:pStyle w:val="Absatz1"/>
        <w:numPr>
          <w:ilvl w:val="1"/>
          <w:numId w:val="8"/>
        </w:numPr>
        <w:rPr>
          <w:spacing w:val="-1"/>
          <w:sz w:val="22"/>
          <w:szCs w:val="22"/>
        </w:rPr>
      </w:pPr>
      <w:bookmarkStart w:id="96" w:name="_Ref482808377"/>
      <w:r>
        <w:rPr>
          <w:spacing w:val="-1"/>
          <w:sz w:val="22"/>
          <w:szCs w:val="22"/>
        </w:rPr>
        <w:t xml:space="preserve">Der </w:t>
      </w:r>
      <w:r w:rsidR="006E2979">
        <w:rPr>
          <w:spacing w:val="-1"/>
          <w:sz w:val="22"/>
          <w:szCs w:val="22"/>
        </w:rPr>
        <w:t>Vertrag</w:t>
      </w:r>
      <w:r w:rsidR="00882B86" w:rsidRPr="002B2F7D">
        <w:rPr>
          <w:spacing w:val="-1"/>
          <w:sz w:val="22"/>
          <w:szCs w:val="22"/>
        </w:rPr>
        <w:t xml:space="preserve"> kommt mit </w:t>
      </w:r>
      <w:r>
        <w:rPr>
          <w:spacing w:val="-1"/>
          <w:sz w:val="22"/>
          <w:szCs w:val="22"/>
        </w:rPr>
        <w:t xml:space="preserve">dem </w:t>
      </w:r>
      <w:r w:rsidR="00882B86" w:rsidRPr="002B2F7D">
        <w:rPr>
          <w:spacing w:val="-1"/>
          <w:sz w:val="22"/>
          <w:szCs w:val="22"/>
        </w:rPr>
        <w:t xml:space="preserve">Zuschlag </w:t>
      </w:r>
      <w:r>
        <w:rPr>
          <w:spacing w:val="-1"/>
          <w:sz w:val="22"/>
          <w:szCs w:val="22"/>
        </w:rPr>
        <w:t xml:space="preserve">im </w:t>
      </w:r>
      <w:r w:rsidR="00895128">
        <w:rPr>
          <w:spacing w:val="-1"/>
          <w:sz w:val="22"/>
          <w:szCs w:val="22"/>
        </w:rPr>
        <w:t xml:space="preserve">Auswahlverfahren </w:t>
      </w:r>
      <w:r w:rsidR="00882B86" w:rsidRPr="002B2F7D">
        <w:rPr>
          <w:spacing w:val="-1"/>
          <w:sz w:val="22"/>
          <w:szCs w:val="22"/>
        </w:rPr>
        <w:t>zustande</w:t>
      </w:r>
      <w:bookmarkEnd w:id="96"/>
      <w:r w:rsidR="00882B86" w:rsidRPr="002B2F7D">
        <w:rPr>
          <w:spacing w:val="-1"/>
          <w:sz w:val="22"/>
          <w:szCs w:val="22"/>
        </w:rPr>
        <w:t>.</w:t>
      </w:r>
      <w:r w:rsidR="001F7A86">
        <w:rPr>
          <w:spacing w:val="-1"/>
          <w:sz w:val="22"/>
          <w:szCs w:val="22"/>
        </w:rPr>
        <w:t xml:space="preserve"> Der Vertragsbeginn steht unter den weiteren </w:t>
      </w:r>
      <w:r w:rsidR="00C53457">
        <w:rPr>
          <w:spacing w:val="-1"/>
          <w:sz w:val="22"/>
          <w:szCs w:val="22"/>
        </w:rPr>
        <w:t xml:space="preserve">(aufschiebenden) </w:t>
      </w:r>
      <w:r w:rsidR="009C57C9">
        <w:rPr>
          <w:spacing w:val="-1"/>
          <w:sz w:val="22"/>
          <w:szCs w:val="22"/>
        </w:rPr>
        <w:t>Bedingungen</w:t>
      </w:r>
      <w:r w:rsidR="001F7A86">
        <w:rPr>
          <w:spacing w:val="-1"/>
          <w:sz w:val="22"/>
          <w:szCs w:val="22"/>
        </w:rPr>
        <w:t xml:space="preserve">, </w:t>
      </w:r>
    </w:p>
    <w:p w14:paraId="6DE432B2" w14:textId="5F2C3AC5" w:rsidR="00882B86" w:rsidRDefault="001F7A86" w:rsidP="009C0232">
      <w:pPr>
        <w:pStyle w:val="Absatz1"/>
        <w:tabs>
          <w:tab w:val="clear" w:pos="709"/>
        </w:tabs>
        <w:ind w:left="993" w:hanging="426"/>
        <w:rPr>
          <w:spacing w:val="-1"/>
          <w:sz w:val="22"/>
          <w:szCs w:val="22"/>
        </w:rPr>
      </w:pPr>
      <w:r>
        <w:rPr>
          <w:spacing w:val="-1"/>
          <w:sz w:val="22"/>
          <w:szCs w:val="22"/>
        </w:rPr>
        <w:t xml:space="preserve">a. </w:t>
      </w:r>
      <w:r w:rsidR="009C0232">
        <w:rPr>
          <w:spacing w:val="-1"/>
          <w:sz w:val="22"/>
          <w:szCs w:val="22"/>
        </w:rPr>
        <w:tab/>
      </w:r>
      <w:r>
        <w:rPr>
          <w:spacing w:val="-1"/>
          <w:sz w:val="22"/>
          <w:szCs w:val="22"/>
        </w:rPr>
        <w:t xml:space="preserve">dass </w:t>
      </w:r>
      <w:r w:rsidR="00C53457">
        <w:rPr>
          <w:spacing w:val="-1"/>
          <w:sz w:val="22"/>
          <w:szCs w:val="22"/>
        </w:rPr>
        <w:t xml:space="preserve">das bzw. </w:t>
      </w:r>
      <w:r>
        <w:rPr>
          <w:spacing w:val="-1"/>
          <w:sz w:val="22"/>
          <w:szCs w:val="22"/>
        </w:rPr>
        <w:t>die durch die Gebietskörperschaft durchzuführende</w:t>
      </w:r>
      <w:r w:rsidR="00C53457">
        <w:rPr>
          <w:spacing w:val="-1"/>
          <w:sz w:val="22"/>
          <w:szCs w:val="22"/>
        </w:rPr>
        <w:t>(n)</w:t>
      </w:r>
      <w:r>
        <w:rPr>
          <w:spacing w:val="-1"/>
          <w:sz w:val="22"/>
          <w:szCs w:val="22"/>
        </w:rPr>
        <w:t xml:space="preserve"> </w:t>
      </w:r>
      <w:r w:rsidR="00C53457">
        <w:rPr>
          <w:spacing w:val="-1"/>
          <w:sz w:val="22"/>
          <w:szCs w:val="22"/>
        </w:rPr>
        <w:t xml:space="preserve">Auswahlverfahren </w:t>
      </w:r>
      <w:r>
        <w:rPr>
          <w:spacing w:val="-1"/>
          <w:sz w:val="22"/>
          <w:szCs w:val="22"/>
        </w:rPr>
        <w:t>zu</w:t>
      </w:r>
      <w:r w:rsidR="00E05A78">
        <w:rPr>
          <w:spacing w:val="-1"/>
          <w:sz w:val="22"/>
          <w:szCs w:val="22"/>
        </w:rPr>
        <w:t xml:space="preserve"> den</w:t>
      </w:r>
      <w:r>
        <w:rPr>
          <w:spacing w:val="-1"/>
          <w:sz w:val="22"/>
          <w:szCs w:val="22"/>
        </w:rPr>
        <w:t xml:space="preserve"> Planungs- und Bauleistungen zur Errichtung der passiven Infrastruktur </w:t>
      </w:r>
      <w:r w:rsidR="009C57C9">
        <w:rPr>
          <w:spacing w:val="-1"/>
          <w:sz w:val="22"/>
          <w:szCs w:val="22"/>
        </w:rPr>
        <w:t>abgeschlossen</w:t>
      </w:r>
      <w:r>
        <w:rPr>
          <w:spacing w:val="-1"/>
          <w:sz w:val="22"/>
          <w:szCs w:val="22"/>
        </w:rPr>
        <w:t xml:space="preserve"> und die erforderlichen Planungs- und Bauleistungen </w:t>
      </w:r>
      <w:r w:rsidR="0056702C">
        <w:rPr>
          <w:spacing w:val="-1"/>
          <w:sz w:val="22"/>
          <w:szCs w:val="22"/>
        </w:rPr>
        <w:t>durch Vertra</w:t>
      </w:r>
      <w:r w:rsidR="00D851C7">
        <w:rPr>
          <w:spacing w:val="-1"/>
          <w:sz w:val="22"/>
          <w:szCs w:val="22"/>
        </w:rPr>
        <w:t>g</w:t>
      </w:r>
      <w:r w:rsidR="0056702C">
        <w:rPr>
          <w:spacing w:val="-1"/>
          <w:sz w:val="22"/>
          <w:szCs w:val="22"/>
        </w:rPr>
        <w:t xml:space="preserve">sschluss zwischen Gebietskörperschaft und dem/den </w:t>
      </w:r>
      <w:r w:rsidR="00D851C7">
        <w:rPr>
          <w:spacing w:val="-1"/>
          <w:sz w:val="22"/>
          <w:szCs w:val="22"/>
        </w:rPr>
        <w:t>U</w:t>
      </w:r>
      <w:r w:rsidR="0056702C">
        <w:rPr>
          <w:spacing w:val="-1"/>
          <w:sz w:val="22"/>
          <w:szCs w:val="22"/>
        </w:rPr>
        <w:t xml:space="preserve">nternehmen </w:t>
      </w:r>
      <w:r>
        <w:rPr>
          <w:spacing w:val="-1"/>
          <w:sz w:val="22"/>
          <w:szCs w:val="22"/>
        </w:rPr>
        <w:t>beauftragt werden und</w:t>
      </w:r>
    </w:p>
    <w:p w14:paraId="53EC8D88" w14:textId="68F24D29" w:rsidR="001F7A86" w:rsidRDefault="001F7A86" w:rsidP="009C0232">
      <w:pPr>
        <w:pStyle w:val="Absatz1"/>
        <w:tabs>
          <w:tab w:val="clear" w:pos="709"/>
        </w:tabs>
        <w:ind w:left="993" w:hanging="426"/>
        <w:rPr>
          <w:spacing w:val="-1"/>
          <w:sz w:val="22"/>
          <w:szCs w:val="22"/>
        </w:rPr>
      </w:pPr>
      <w:r>
        <w:rPr>
          <w:spacing w:val="-1"/>
          <w:sz w:val="22"/>
          <w:szCs w:val="22"/>
        </w:rPr>
        <w:t xml:space="preserve">b. </w:t>
      </w:r>
      <w:r w:rsidR="009C0232">
        <w:rPr>
          <w:spacing w:val="-1"/>
          <w:sz w:val="22"/>
          <w:szCs w:val="22"/>
        </w:rPr>
        <w:tab/>
      </w:r>
      <w:r>
        <w:rPr>
          <w:spacing w:val="-1"/>
          <w:sz w:val="22"/>
          <w:szCs w:val="22"/>
        </w:rPr>
        <w:t xml:space="preserve">die Zuwendungsbescheide in endgültiger </w:t>
      </w:r>
      <w:r w:rsidR="009C57C9">
        <w:rPr>
          <w:spacing w:val="-1"/>
          <w:sz w:val="22"/>
          <w:szCs w:val="22"/>
        </w:rPr>
        <w:t>Höhe zur</w:t>
      </w:r>
      <w:r w:rsidR="00D851C7">
        <w:rPr>
          <w:spacing w:val="-1"/>
          <w:sz w:val="22"/>
          <w:szCs w:val="22"/>
        </w:rPr>
        <w:t xml:space="preserve"> Sicherstellung der </w:t>
      </w:r>
      <w:r w:rsidR="009C57C9">
        <w:rPr>
          <w:spacing w:val="-1"/>
          <w:sz w:val="22"/>
          <w:szCs w:val="22"/>
        </w:rPr>
        <w:t xml:space="preserve">Gesamtfinanzierung </w:t>
      </w:r>
      <w:r>
        <w:rPr>
          <w:spacing w:val="-1"/>
          <w:sz w:val="22"/>
          <w:szCs w:val="22"/>
        </w:rPr>
        <w:t>von Bund und Land erlassen werden.</w:t>
      </w:r>
    </w:p>
    <w:p w14:paraId="5E080FC8" w14:textId="0508A3B2" w:rsidR="001F7A86" w:rsidRDefault="001F7A86" w:rsidP="001C6620">
      <w:pPr>
        <w:pStyle w:val="Absatz1"/>
        <w:tabs>
          <w:tab w:val="clear" w:pos="709"/>
        </w:tabs>
        <w:ind w:left="567" w:firstLine="0"/>
        <w:rPr>
          <w:spacing w:val="-1"/>
          <w:sz w:val="22"/>
          <w:szCs w:val="22"/>
        </w:rPr>
      </w:pPr>
      <w:r>
        <w:rPr>
          <w:spacing w:val="-1"/>
          <w:sz w:val="22"/>
          <w:szCs w:val="22"/>
        </w:rPr>
        <w:t>Maßgeblich für den Eintritt der Bedingungen i</w:t>
      </w:r>
      <w:r w:rsidR="00F22F60">
        <w:rPr>
          <w:spacing w:val="-1"/>
          <w:sz w:val="22"/>
          <w:szCs w:val="22"/>
        </w:rPr>
        <w:t>st der Zeitpunkt der zuletzt eintretenden Bedingung.</w:t>
      </w:r>
    </w:p>
    <w:p w14:paraId="24C60CCA" w14:textId="6667D7EA" w:rsidR="00D851C7" w:rsidRPr="002B2F7D" w:rsidRDefault="00D851C7" w:rsidP="001C6620">
      <w:pPr>
        <w:pStyle w:val="Absatz1"/>
        <w:tabs>
          <w:tab w:val="clear" w:pos="709"/>
        </w:tabs>
        <w:ind w:left="567" w:firstLine="0"/>
        <w:rPr>
          <w:spacing w:val="-1"/>
          <w:sz w:val="22"/>
          <w:szCs w:val="22"/>
        </w:rPr>
      </w:pPr>
      <w:r w:rsidRPr="00D851C7">
        <w:rPr>
          <w:spacing w:val="-1"/>
          <w:sz w:val="22"/>
          <w:szCs w:val="22"/>
        </w:rPr>
        <w:lastRenderedPageBreak/>
        <w:t xml:space="preserve">Sofern in diesem Vertrag und seinen Anlagen Pflichten der </w:t>
      </w:r>
      <w:r w:rsidR="004D35E5">
        <w:rPr>
          <w:spacing w:val="-1"/>
          <w:sz w:val="22"/>
          <w:szCs w:val="22"/>
        </w:rPr>
        <w:t>Vertragsp</w:t>
      </w:r>
      <w:r w:rsidRPr="00D851C7">
        <w:rPr>
          <w:spacing w:val="-1"/>
          <w:sz w:val="22"/>
          <w:szCs w:val="22"/>
        </w:rPr>
        <w:t>arteien geregelt werden, die vor Eintritt der genannten aufschiebenden Bedingungen relevant werden (z.</w:t>
      </w:r>
      <w:r w:rsidR="00B21797">
        <w:rPr>
          <w:spacing w:val="-1"/>
          <w:sz w:val="22"/>
          <w:szCs w:val="22"/>
        </w:rPr>
        <w:t xml:space="preserve"> </w:t>
      </w:r>
      <w:r w:rsidRPr="00D851C7">
        <w:rPr>
          <w:spacing w:val="-1"/>
          <w:sz w:val="22"/>
          <w:szCs w:val="22"/>
        </w:rPr>
        <w:t xml:space="preserve">B. Mitwirkung bei </w:t>
      </w:r>
      <w:r w:rsidR="00E05A78">
        <w:rPr>
          <w:spacing w:val="-1"/>
          <w:sz w:val="22"/>
          <w:szCs w:val="22"/>
        </w:rPr>
        <w:t>den Auswahlverfahren zu den</w:t>
      </w:r>
      <w:r w:rsidR="00322995">
        <w:rPr>
          <w:spacing w:val="-1"/>
          <w:sz w:val="22"/>
          <w:szCs w:val="22"/>
        </w:rPr>
        <w:t xml:space="preserve"> </w:t>
      </w:r>
      <w:r w:rsidRPr="00D851C7">
        <w:rPr>
          <w:spacing w:val="-1"/>
          <w:sz w:val="22"/>
          <w:szCs w:val="22"/>
        </w:rPr>
        <w:t xml:space="preserve">Planungs- und Bauleistungen zur Errichtung der passiven Infrastruktur), so haben die </w:t>
      </w:r>
      <w:r w:rsidR="004D35E5">
        <w:rPr>
          <w:spacing w:val="-1"/>
          <w:sz w:val="22"/>
          <w:szCs w:val="22"/>
        </w:rPr>
        <w:t>Vertragsp</w:t>
      </w:r>
      <w:r w:rsidRPr="00D851C7">
        <w:rPr>
          <w:spacing w:val="-1"/>
          <w:sz w:val="22"/>
          <w:szCs w:val="22"/>
        </w:rPr>
        <w:t xml:space="preserve">arteien diese Pflichten trotz der aufschiebenden Bedingungen zu erfüllen. Die </w:t>
      </w:r>
      <w:r>
        <w:rPr>
          <w:spacing w:val="-1"/>
          <w:sz w:val="22"/>
          <w:szCs w:val="22"/>
        </w:rPr>
        <w:t>Gebietskörperschaft</w:t>
      </w:r>
      <w:r w:rsidRPr="00D851C7">
        <w:rPr>
          <w:spacing w:val="-1"/>
          <w:sz w:val="22"/>
          <w:szCs w:val="22"/>
        </w:rPr>
        <w:t xml:space="preserve"> wird den </w:t>
      </w:r>
      <w:r>
        <w:rPr>
          <w:spacing w:val="-1"/>
          <w:sz w:val="22"/>
          <w:szCs w:val="22"/>
        </w:rPr>
        <w:t>Netzb</w:t>
      </w:r>
      <w:r w:rsidRPr="00D851C7">
        <w:rPr>
          <w:spacing w:val="-1"/>
          <w:sz w:val="22"/>
          <w:szCs w:val="22"/>
        </w:rPr>
        <w:t>etreiber unverzüglich schriftlich über den Eintritt der aufschiebenden Bedingung</w:t>
      </w:r>
      <w:r w:rsidR="004D35E5">
        <w:rPr>
          <w:spacing w:val="-1"/>
          <w:sz w:val="22"/>
          <w:szCs w:val="22"/>
        </w:rPr>
        <w:t>en</w:t>
      </w:r>
      <w:r w:rsidRPr="00D851C7">
        <w:rPr>
          <w:spacing w:val="-1"/>
          <w:sz w:val="22"/>
          <w:szCs w:val="22"/>
        </w:rPr>
        <w:t xml:space="preserve"> informieren</w:t>
      </w:r>
      <w:r w:rsidR="009C57C9">
        <w:rPr>
          <w:spacing w:val="-1"/>
          <w:sz w:val="22"/>
          <w:szCs w:val="22"/>
        </w:rPr>
        <w:t xml:space="preserve"> und ihn </w:t>
      </w:r>
      <w:r w:rsidRPr="00D851C7">
        <w:rPr>
          <w:spacing w:val="-1"/>
          <w:sz w:val="22"/>
          <w:szCs w:val="22"/>
        </w:rPr>
        <w:t>unter Wahrung de</w:t>
      </w:r>
      <w:r w:rsidR="008D014C">
        <w:rPr>
          <w:spacing w:val="-1"/>
          <w:sz w:val="22"/>
          <w:szCs w:val="22"/>
        </w:rPr>
        <w:t>s Vergaberechts</w:t>
      </w:r>
      <w:r w:rsidRPr="00D851C7">
        <w:rPr>
          <w:spacing w:val="-1"/>
          <w:sz w:val="22"/>
          <w:szCs w:val="22"/>
        </w:rPr>
        <w:t xml:space="preserve"> über den </w:t>
      </w:r>
      <w:r w:rsidR="00E012E7">
        <w:rPr>
          <w:spacing w:val="-1"/>
          <w:sz w:val="22"/>
          <w:szCs w:val="22"/>
        </w:rPr>
        <w:t>Stand</w:t>
      </w:r>
      <w:r w:rsidR="00E012E7" w:rsidRPr="00D851C7">
        <w:rPr>
          <w:spacing w:val="-1"/>
          <w:sz w:val="22"/>
          <w:szCs w:val="22"/>
        </w:rPr>
        <w:t xml:space="preserve"> </w:t>
      </w:r>
      <w:r w:rsidRPr="00D851C7">
        <w:rPr>
          <w:spacing w:val="-1"/>
          <w:sz w:val="22"/>
          <w:szCs w:val="22"/>
        </w:rPr>
        <w:t xml:space="preserve">und den Abschluss der </w:t>
      </w:r>
      <w:r w:rsidR="00E05A78" w:rsidRPr="00D851C7">
        <w:rPr>
          <w:spacing w:val="-1"/>
          <w:sz w:val="22"/>
          <w:szCs w:val="22"/>
        </w:rPr>
        <w:t>Aus</w:t>
      </w:r>
      <w:r w:rsidR="00E05A78">
        <w:rPr>
          <w:spacing w:val="-1"/>
          <w:sz w:val="22"/>
          <w:szCs w:val="22"/>
        </w:rPr>
        <w:t>wahlverfahren</w:t>
      </w:r>
      <w:r w:rsidR="00E05A78" w:rsidRPr="00D851C7">
        <w:rPr>
          <w:spacing w:val="-1"/>
          <w:sz w:val="22"/>
          <w:szCs w:val="22"/>
        </w:rPr>
        <w:t xml:space="preserve"> </w:t>
      </w:r>
      <w:r w:rsidRPr="00D851C7">
        <w:rPr>
          <w:spacing w:val="-1"/>
          <w:sz w:val="22"/>
          <w:szCs w:val="22"/>
        </w:rPr>
        <w:t>zu</w:t>
      </w:r>
      <w:r w:rsidR="00E05A78">
        <w:rPr>
          <w:spacing w:val="-1"/>
          <w:sz w:val="22"/>
          <w:szCs w:val="22"/>
        </w:rPr>
        <w:t xml:space="preserve"> den </w:t>
      </w:r>
      <w:r w:rsidR="008D014C">
        <w:rPr>
          <w:spacing w:val="-1"/>
          <w:sz w:val="22"/>
          <w:szCs w:val="22"/>
        </w:rPr>
        <w:t xml:space="preserve">Planungs- und </w:t>
      </w:r>
      <w:r w:rsidRPr="00D851C7">
        <w:rPr>
          <w:spacing w:val="-1"/>
          <w:sz w:val="22"/>
          <w:szCs w:val="22"/>
        </w:rPr>
        <w:t>Bauleistungen informiert halten.</w:t>
      </w:r>
    </w:p>
    <w:p w14:paraId="6679CB1A" w14:textId="6A6EF94B" w:rsidR="00882B86" w:rsidRPr="002B2F7D" w:rsidRDefault="00882B86" w:rsidP="00E06E50">
      <w:pPr>
        <w:pStyle w:val="Absatz1"/>
        <w:numPr>
          <w:ilvl w:val="1"/>
          <w:numId w:val="8"/>
        </w:numPr>
        <w:rPr>
          <w:spacing w:val="-1"/>
          <w:sz w:val="22"/>
          <w:szCs w:val="22"/>
        </w:rPr>
      </w:pPr>
      <w:bookmarkStart w:id="97" w:name="_Ref107511642"/>
      <w:r w:rsidRPr="002B2F7D">
        <w:rPr>
          <w:spacing w:val="-1"/>
          <w:sz w:val="22"/>
          <w:szCs w:val="22"/>
        </w:rPr>
        <w:t xml:space="preserve">Der </w:t>
      </w:r>
      <w:r w:rsidR="006E2979">
        <w:rPr>
          <w:spacing w:val="-1"/>
          <w:sz w:val="22"/>
          <w:szCs w:val="22"/>
        </w:rPr>
        <w:t>Vertrag</w:t>
      </w:r>
      <w:r w:rsidRPr="002B2F7D">
        <w:rPr>
          <w:spacing w:val="-1"/>
          <w:sz w:val="22"/>
          <w:szCs w:val="22"/>
        </w:rPr>
        <w:t xml:space="preserve"> endet </w:t>
      </w:r>
      <w:r w:rsidR="00322995" w:rsidRPr="00590E5E">
        <w:rPr>
          <w:sz w:val="22"/>
          <w:szCs w:val="22"/>
          <w:highlight w:val="yellow"/>
        </w:rPr>
        <w:t xml:space="preserve">mit </w:t>
      </w:r>
      <w:bookmarkStart w:id="98" w:name="_Hlk157443439"/>
      <w:r w:rsidR="00322995" w:rsidRPr="00590E5E">
        <w:rPr>
          <w:sz w:val="22"/>
          <w:szCs w:val="22"/>
          <w:highlight w:val="yellow"/>
        </w:rPr>
        <w:t>Ablauf der im endgültigen Zuwendungsbescheid des Bundes genannten Zweckbindungsfrist</w:t>
      </w:r>
      <w:bookmarkEnd w:id="98"/>
      <w:r w:rsidR="00735006" w:rsidRPr="00590E5E">
        <w:rPr>
          <w:sz w:val="22"/>
          <w:szCs w:val="22"/>
          <w:highlight w:val="yellow"/>
        </w:rPr>
        <w:t xml:space="preserve"> / </w:t>
      </w:r>
      <w:r w:rsidR="00735006" w:rsidRPr="00590E5E">
        <w:rPr>
          <w:spacing w:val="-1"/>
          <w:sz w:val="22"/>
          <w:szCs w:val="22"/>
          <w:highlight w:val="yellow"/>
        </w:rPr>
        <w:t>[</w:t>
      </w:r>
      <w:r w:rsidR="00735006" w:rsidRPr="00735006">
        <w:rPr>
          <w:spacing w:val="-1"/>
          <w:sz w:val="22"/>
          <w:szCs w:val="22"/>
          <w:highlight w:val="yellow"/>
        </w:rPr>
        <w:t xml:space="preserve">Zeitraum </w:t>
      </w:r>
      <w:r w:rsidR="00735006" w:rsidRPr="00735006">
        <w:rPr>
          <w:sz w:val="22"/>
          <w:szCs w:val="22"/>
          <w:highlight w:val="yellow"/>
        </w:rPr>
        <w:t>gemäß Leistungsbeschreibung (</w:t>
      </w:r>
      <w:r w:rsidR="00735006" w:rsidRPr="00735006">
        <w:rPr>
          <w:b/>
          <w:sz w:val="22"/>
          <w:szCs w:val="22"/>
          <w:highlight w:val="yellow"/>
        </w:rPr>
        <w:t>Anlage 2</w:t>
      </w:r>
      <w:r w:rsidR="00735006" w:rsidRPr="00735006">
        <w:rPr>
          <w:sz w:val="22"/>
          <w:szCs w:val="22"/>
          <w:highlight w:val="yellow"/>
        </w:rPr>
        <w:t xml:space="preserve">) </w:t>
      </w:r>
      <w:r w:rsidR="00735006" w:rsidRPr="00735006">
        <w:rPr>
          <w:spacing w:val="-1"/>
          <w:sz w:val="22"/>
          <w:szCs w:val="22"/>
          <w:highlight w:val="yellow"/>
        </w:rPr>
        <w:t>einsetzen]</w:t>
      </w:r>
      <w:r w:rsidR="00735006" w:rsidRPr="00590E5E">
        <w:rPr>
          <w:spacing w:val="-1"/>
          <w:sz w:val="22"/>
          <w:szCs w:val="22"/>
          <w:highlight w:val="yellow"/>
        </w:rPr>
        <w:t xml:space="preserve"> Jahr/Jahre nach Ablauf der im endgültigen Zuwendungsbescheid des Bundes genannten Zweckbindungsfrist</w:t>
      </w:r>
      <w:r w:rsidR="00E651E5">
        <w:rPr>
          <w:sz w:val="22"/>
          <w:szCs w:val="22"/>
        </w:rPr>
        <w:t xml:space="preserve"> (Vertragslaufzeit).</w:t>
      </w:r>
      <w:r w:rsidR="006C6DE9">
        <w:rPr>
          <w:rFonts w:asciiTheme="minorHAnsi" w:eastAsiaTheme="minorEastAsia" w:hAnsiTheme="minorHAnsi"/>
          <w:spacing w:val="-1"/>
          <w:sz w:val="22"/>
          <w:szCs w:val="22"/>
        </w:rPr>
        <w:t xml:space="preserve"> </w:t>
      </w:r>
      <w:r w:rsidR="00233B40" w:rsidRPr="00233B40">
        <w:rPr>
          <w:rFonts w:eastAsiaTheme="minorEastAsia" w:cs="Arial"/>
          <w:spacing w:val="-1"/>
          <w:sz w:val="22"/>
          <w:szCs w:val="22"/>
        </w:rPr>
        <w:t xml:space="preserve">§ 5.4 bleibt unberührt. </w:t>
      </w:r>
      <w:r w:rsidR="00E651E5">
        <w:rPr>
          <w:rFonts w:eastAsiaTheme="minorEastAsia" w:cs="Arial"/>
          <w:spacing w:val="-1"/>
          <w:sz w:val="22"/>
          <w:szCs w:val="22"/>
        </w:rPr>
        <w:t xml:space="preserve">Widerspricht der Betreiber eines bereits geförderten NGA-Netzes im gleichen Gebiet gemäß </w:t>
      </w:r>
      <w:r w:rsidR="003578C9">
        <w:rPr>
          <w:rFonts w:eastAsiaTheme="minorEastAsia" w:cs="Arial"/>
          <w:spacing w:val="-1"/>
          <w:sz w:val="22"/>
          <w:szCs w:val="22"/>
        </w:rPr>
        <w:t>Nr</w:t>
      </w:r>
      <w:r w:rsidR="00E651E5">
        <w:rPr>
          <w:rFonts w:eastAsiaTheme="minorEastAsia" w:cs="Arial"/>
          <w:spacing w:val="-1"/>
          <w:sz w:val="22"/>
          <w:szCs w:val="22"/>
        </w:rPr>
        <w:t>. 1.</w:t>
      </w:r>
      <w:r w:rsidR="001E7A9B">
        <w:rPr>
          <w:rFonts w:eastAsiaTheme="minorEastAsia" w:cs="Arial"/>
          <w:spacing w:val="-1"/>
          <w:sz w:val="22"/>
          <w:szCs w:val="22"/>
        </w:rPr>
        <w:t>5</w:t>
      </w:r>
      <w:r w:rsidR="00E651E5">
        <w:rPr>
          <w:rFonts w:eastAsiaTheme="minorEastAsia" w:cs="Arial"/>
          <w:spacing w:val="-1"/>
          <w:sz w:val="22"/>
          <w:szCs w:val="22"/>
        </w:rPr>
        <w:t xml:space="preserve"> </w:t>
      </w:r>
      <w:r w:rsidR="00561B57">
        <w:rPr>
          <w:rFonts w:eastAsiaTheme="minorEastAsia" w:cs="Arial"/>
          <w:spacing w:val="-1"/>
          <w:sz w:val="22"/>
          <w:szCs w:val="22"/>
        </w:rPr>
        <w:t xml:space="preserve">der </w:t>
      </w:r>
      <w:r w:rsidR="00E651E5">
        <w:rPr>
          <w:rFonts w:eastAsiaTheme="minorEastAsia" w:cs="Arial"/>
          <w:spacing w:val="-1"/>
          <w:sz w:val="22"/>
          <w:szCs w:val="22"/>
        </w:rPr>
        <w:t>Gigabit-Richtlinie</w:t>
      </w:r>
      <w:r w:rsidR="001E7A9B">
        <w:rPr>
          <w:rFonts w:eastAsiaTheme="minorEastAsia" w:cs="Arial"/>
          <w:spacing w:val="-1"/>
          <w:sz w:val="22"/>
          <w:szCs w:val="22"/>
        </w:rPr>
        <w:t xml:space="preserve"> 2.0</w:t>
      </w:r>
      <w:r w:rsidR="00E651E5">
        <w:rPr>
          <w:rFonts w:eastAsiaTheme="minorEastAsia" w:cs="Arial"/>
          <w:spacing w:val="-1"/>
          <w:sz w:val="22"/>
          <w:szCs w:val="22"/>
        </w:rPr>
        <w:t xml:space="preserve"> und §</w:t>
      </w:r>
      <w:r w:rsidR="000E304B">
        <w:rPr>
          <w:rFonts w:eastAsiaTheme="minorEastAsia" w:cs="Arial"/>
          <w:spacing w:val="-1"/>
          <w:sz w:val="22"/>
          <w:szCs w:val="22"/>
        </w:rPr>
        <w:t> </w:t>
      </w:r>
      <w:r w:rsidR="00E651E5">
        <w:rPr>
          <w:rFonts w:eastAsiaTheme="minorEastAsia" w:cs="Arial"/>
          <w:spacing w:val="-1"/>
          <w:sz w:val="22"/>
          <w:szCs w:val="22"/>
        </w:rPr>
        <w:t xml:space="preserve">1 Abs. 6 Gigabit-Rahmenregelung </w:t>
      </w:r>
      <w:r w:rsidR="00554030">
        <w:rPr>
          <w:rFonts w:eastAsiaTheme="minorEastAsia" w:cs="Arial"/>
          <w:spacing w:val="-1"/>
          <w:sz w:val="22"/>
          <w:szCs w:val="22"/>
        </w:rPr>
        <w:t xml:space="preserve">entsprechend § </w:t>
      </w:r>
      <w:r w:rsidR="00554030">
        <w:rPr>
          <w:rFonts w:eastAsiaTheme="minorEastAsia" w:cs="Arial"/>
          <w:spacing w:val="-1"/>
          <w:sz w:val="22"/>
          <w:szCs w:val="22"/>
        </w:rPr>
        <w:fldChar w:fldCharType="begin"/>
      </w:r>
      <w:r w:rsidR="00554030">
        <w:rPr>
          <w:rFonts w:eastAsiaTheme="minorEastAsia" w:cs="Arial"/>
          <w:spacing w:val="-1"/>
          <w:sz w:val="22"/>
          <w:szCs w:val="22"/>
        </w:rPr>
        <w:instrText xml:space="preserve"> REF _Ref114666003 \r \h </w:instrText>
      </w:r>
      <w:r w:rsidR="00554030">
        <w:rPr>
          <w:rFonts w:eastAsiaTheme="minorEastAsia" w:cs="Arial"/>
          <w:spacing w:val="-1"/>
          <w:sz w:val="22"/>
          <w:szCs w:val="22"/>
        </w:rPr>
      </w:r>
      <w:r w:rsidR="00554030">
        <w:rPr>
          <w:rFonts w:eastAsiaTheme="minorEastAsia" w:cs="Arial"/>
          <w:spacing w:val="-1"/>
          <w:sz w:val="22"/>
          <w:szCs w:val="22"/>
        </w:rPr>
        <w:fldChar w:fldCharType="separate"/>
      </w:r>
      <w:r w:rsidR="00E06E50">
        <w:rPr>
          <w:rFonts w:eastAsiaTheme="minorEastAsia" w:cs="Arial"/>
          <w:spacing w:val="-1"/>
          <w:sz w:val="22"/>
          <w:szCs w:val="22"/>
        </w:rPr>
        <w:t>8.3</w:t>
      </w:r>
      <w:r w:rsidR="00554030">
        <w:rPr>
          <w:rFonts w:eastAsiaTheme="minorEastAsia" w:cs="Arial"/>
          <w:spacing w:val="-1"/>
          <w:sz w:val="22"/>
          <w:szCs w:val="22"/>
        </w:rPr>
        <w:fldChar w:fldCharType="end"/>
      </w:r>
      <w:r w:rsidR="00554030">
        <w:rPr>
          <w:rFonts w:eastAsiaTheme="minorEastAsia" w:cs="Arial"/>
          <w:spacing w:val="-1"/>
          <w:sz w:val="22"/>
          <w:szCs w:val="22"/>
        </w:rPr>
        <w:t xml:space="preserve"> </w:t>
      </w:r>
      <w:r w:rsidR="00E651E5">
        <w:rPr>
          <w:rFonts w:eastAsiaTheme="minorEastAsia" w:cs="Arial"/>
          <w:spacing w:val="-1"/>
          <w:sz w:val="22"/>
          <w:szCs w:val="22"/>
        </w:rPr>
        <w:t xml:space="preserve">der Inbetriebnahme vor Ablauf der Zweckbindungsfrist für das bereits geförderte </w:t>
      </w:r>
      <w:r w:rsidR="00554030">
        <w:rPr>
          <w:rFonts w:eastAsiaTheme="minorEastAsia" w:cs="Arial"/>
          <w:spacing w:val="-1"/>
          <w:sz w:val="22"/>
          <w:szCs w:val="22"/>
        </w:rPr>
        <w:t xml:space="preserve">(erste) </w:t>
      </w:r>
      <w:r w:rsidR="00E651E5">
        <w:rPr>
          <w:rFonts w:eastAsiaTheme="minorEastAsia" w:cs="Arial"/>
          <w:spacing w:val="-1"/>
          <w:sz w:val="22"/>
          <w:szCs w:val="22"/>
        </w:rPr>
        <w:t xml:space="preserve">NGA-Netz, </w:t>
      </w:r>
      <w:r w:rsidR="000A6BB8" w:rsidRPr="000A6BB8">
        <w:rPr>
          <w:rFonts w:eastAsiaTheme="minorEastAsia" w:cs="Arial"/>
          <w:spacing w:val="-1"/>
          <w:sz w:val="22"/>
          <w:szCs w:val="22"/>
        </w:rPr>
        <w:t>kann die Bewilligungsbehörde die Zweckbindungsfrist um die entsprechenden Zeiträume verlängern.</w:t>
      </w:r>
      <w:r w:rsidR="006C6DE9" w:rsidRPr="006C6DE9">
        <w:rPr>
          <w:rFonts w:eastAsiaTheme="minorEastAsia" w:cs="Arial"/>
          <w:spacing w:val="-1"/>
          <w:sz w:val="22"/>
          <w:szCs w:val="22"/>
        </w:rPr>
        <w:t xml:space="preserve"> </w:t>
      </w:r>
      <w:bookmarkEnd w:id="97"/>
    </w:p>
    <w:p w14:paraId="5E2581E2" w14:textId="08831E4D" w:rsidR="00882B86" w:rsidRPr="00E54B9A" w:rsidRDefault="1D89424A" w:rsidP="00CC03B3">
      <w:pPr>
        <w:pStyle w:val="Absatz1"/>
        <w:numPr>
          <w:ilvl w:val="1"/>
          <w:numId w:val="8"/>
        </w:numPr>
        <w:rPr>
          <w:sz w:val="22"/>
          <w:szCs w:val="22"/>
        </w:rPr>
      </w:pPr>
      <w:bookmarkStart w:id="99" w:name="_Ref114228518"/>
      <w:r w:rsidRPr="31264CF4">
        <w:rPr>
          <w:sz w:val="22"/>
          <w:szCs w:val="22"/>
        </w:rPr>
        <w:t xml:space="preserve">Im Falle einer Beendigung des </w:t>
      </w:r>
      <w:r w:rsidR="682BC835" w:rsidRPr="31264CF4">
        <w:rPr>
          <w:sz w:val="22"/>
          <w:szCs w:val="22"/>
        </w:rPr>
        <w:t>Vertrag</w:t>
      </w:r>
      <w:r w:rsidRPr="31264CF4">
        <w:rPr>
          <w:sz w:val="22"/>
          <w:szCs w:val="22"/>
        </w:rPr>
        <w:t xml:space="preserve">es – unabhängig von der Art der Beendigung – verpflichtet sich der Netzbetreiber, die Leistungen aus diesem </w:t>
      </w:r>
      <w:r w:rsidR="682BC835" w:rsidRPr="31264CF4">
        <w:rPr>
          <w:sz w:val="22"/>
          <w:szCs w:val="22"/>
        </w:rPr>
        <w:t>Vertrag</w:t>
      </w:r>
      <w:r w:rsidRPr="31264CF4">
        <w:rPr>
          <w:sz w:val="22"/>
          <w:szCs w:val="22"/>
        </w:rPr>
        <w:t xml:space="preserve"> so lange aufrecht zu erhalten, bis der Betrieb von einem anderen Netzbetreiber</w:t>
      </w:r>
      <w:r w:rsidR="4E5744A7" w:rsidRPr="31264CF4">
        <w:rPr>
          <w:sz w:val="22"/>
          <w:szCs w:val="22"/>
        </w:rPr>
        <w:t xml:space="preserve"> übernommen oder von ihm selbst auf Basis eines neuen </w:t>
      </w:r>
      <w:r w:rsidR="682BC835" w:rsidRPr="31264CF4">
        <w:rPr>
          <w:sz w:val="22"/>
          <w:szCs w:val="22"/>
        </w:rPr>
        <w:t>Vertrag</w:t>
      </w:r>
      <w:r w:rsidR="4E5744A7" w:rsidRPr="31264CF4">
        <w:rPr>
          <w:sz w:val="22"/>
          <w:szCs w:val="22"/>
        </w:rPr>
        <w:t>s fortgeführt wird</w:t>
      </w:r>
      <w:r w:rsidRPr="31264CF4">
        <w:rPr>
          <w:sz w:val="22"/>
          <w:szCs w:val="22"/>
        </w:rPr>
        <w:t>. Diese Verpflichtung besteht für mindestens [</w:t>
      </w:r>
      <w:r w:rsidRPr="31264CF4">
        <w:rPr>
          <w:sz w:val="22"/>
          <w:szCs w:val="22"/>
          <w:highlight w:val="yellow"/>
        </w:rPr>
        <w:t>Zeitraum festlegen, z.B. 12</w:t>
      </w:r>
      <w:r w:rsidRPr="31264CF4">
        <w:rPr>
          <w:sz w:val="22"/>
          <w:szCs w:val="22"/>
        </w:rPr>
        <w:t xml:space="preserve">] Monate. Die Verpflichtungen der Vertragsparteien aus diesem </w:t>
      </w:r>
      <w:r w:rsidR="682BC835" w:rsidRPr="31264CF4">
        <w:rPr>
          <w:sz w:val="22"/>
          <w:szCs w:val="22"/>
        </w:rPr>
        <w:t>Vertrag</w:t>
      </w:r>
      <w:r w:rsidRPr="31264CF4">
        <w:rPr>
          <w:sz w:val="22"/>
          <w:szCs w:val="22"/>
        </w:rPr>
        <w:t xml:space="preserve"> bestehen während dieses Zeitraums fort. Darüber hinaus </w:t>
      </w:r>
      <w:r w:rsidR="6A0DDF09" w:rsidRPr="31264CF4">
        <w:rPr>
          <w:sz w:val="22"/>
          <w:szCs w:val="22"/>
        </w:rPr>
        <w:t xml:space="preserve">ist der Netzbetreiber verpflichtet, die </w:t>
      </w:r>
      <w:r w:rsidR="628E53F4" w:rsidRPr="31264CF4">
        <w:rPr>
          <w:sz w:val="22"/>
          <w:szCs w:val="22"/>
        </w:rPr>
        <w:t>Gebietskörperschaft</w:t>
      </w:r>
      <w:r w:rsidR="6A0DDF09" w:rsidRPr="31264CF4">
        <w:rPr>
          <w:sz w:val="22"/>
          <w:szCs w:val="22"/>
        </w:rPr>
        <w:t xml:space="preserve"> oder einen von der </w:t>
      </w:r>
      <w:r w:rsidR="628E53F4" w:rsidRPr="31264CF4">
        <w:rPr>
          <w:sz w:val="22"/>
          <w:szCs w:val="22"/>
        </w:rPr>
        <w:t>Gebietskörperschaft</w:t>
      </w:r>
      <w:r w:rsidR="6A0DDF09" w:rsidRPr="31264CF4">
        <w:rPr>
          <w:sz w:val="22"/>
          <w:szCs w:val="22"/>
        </w:rPr>
        <w:t xml:space="preserve"> zu benennenden Dritten bei dem Übergang des Netzbetriebes auf einen </w:t>
      </w:r>
      <w:r w:rsidR="6E3EFBAE" w:rsidRPr="31264CF4">
        <w:rPr>
          <w:sz w:val="22"/>
          <w:szCs w:val="22"/>
        </w:rPr>
        <w:t>Folge</w:t>
      </w:r>
      <w:r w:rsidR="6A0DDF09" w:rsidRPr="31264CF4">
        <w:rPr>
          <w:sz w:val="22"/>
          <w:szCs w:val="22"/>
        </w:rPr>
        <w:t xml:space="preserve">betreiber </w:t>
      </w:r>
      <w:r w:rsidR="1DB932EA" w:rsidRPr="31264CF4">
        <w:rPr>
          <w:sz w:val="22"/>
          <w:szCs w:val="22"/>
        </w:rPr>
        <w:t xml:space="preserve">angemessen </w:t>
      </w:r>
      <w:r w:rsidR="6A0DDF09" w:rsidRPr="31264CF4">
        <w:rPr>
          <w:sz w:val="22"/>
          <w:szCs w:val="22"/>
        </w:rPr>
        <w:t>zu unterstützen</w:t>
      </w:r>
      <w:r w:rsidR="53D5FC30" w:rsidRPr="31264CF4">
        <w:rPr>
          <w:sz w:val="22"/>
          <w:szCs w:val="22"/>
        </w:rPr>
        <w:t xml:space="preserve"> und sich mit dem Folgebetreiber ins Benehmen zu setzen</w:t>
      </w:r>
      <w:r w:rsidR="6A0DDF09" w:rsidRPr="31264CF4">
        <w:rPr>
          <w:sz w:val="22"/>
          <w:szCs w:val="22"/>
        </w:rPr>
        <w:t xml:space="preserve">, um einen unterbrechungsfreien </w:t>
      </w:r>
      <w:r w:rsidR="6E3EFBAE" w:rsidRPr="31264CF4">
        <w:rPr>
          <w:sz w:val="22"/>
          <w:szCs w:val="22"/>
        </w:rPr>
        <w:t xml:space="preserve">Betrieb des passiven Netzes im Rahmen der Übergabe an einen Folgebetreiber </w:t>
      </w:r>
      <w:r w:rsidR="093DFA05" w:rsidRPr="31264CF4">
        <w:rPr>
          <w:sz w:val="22"/>
          <w:szCs w:val="22"/>
        </w:rPr>
        <w:t xml:space="preserve">gemeinsam mit diesem </w:t>
      </w:r>
      <w:r w:rsidR="6A0DDF09" w:rsidRPr="31264CF4">
        <w:rPr>
          <w:sz w:val="22"/>
          <w:szCs w:val="22"/>
        </w:rPr>
        <w:t xml:space="preserve">sicherzustellen. Die </w:t>
      </w:r>
      <w:r w:rsidR="53D5FC30" w:rsidRPr="31264CF4">
        <w:rPr>
          <w:sz w:val="22"/>
          <w:szCs w:val="22"/>
        </w:rPr>
        <w:t xml:space="preserve">entsprechenden </w:t>
      </w:r>
      <w:bookmarkStart w:id="100" w:name="_Hlk155975383"/>
      <w:r w:rsidR="6A0DDF09" w:rsidRPr="31264CF4">
        <w:rPr>
          <w:sz w:val="22"/>
          <w:szCs w:val="22"/>
        </w:rPr>
        <w:t xml:space="preserve">Unterstützungsleistungen </w:t>
      </w:r>
      <w:r w:rsidR="53D5FC30" w:rsidRPr="31264CF4">
        <w:rPr>
          <w:sz w:val="22"/>
          <w:szCs w:val="22"/>
        </w:rPr>
        <w:t xml:space="preserve">zur Aufrechterhaltung und Übergabe des unterbrechungsfreien Betriebs in der Übergangsphase </w:t>
      </w:r>
      <w:bookmarkEnd w:id="100"/>
      <w:r w:rsidR="6A0DDF09" w:rsidRPr="31264CF4">
        <w:rPr>
          <w:sz w:val="22"/>
          <w:szCs w:val="22"/>
        </w:rPr>
        <w:t xml:space="preserve">erbringt der Netzbetreiber </w:t>
      </w:r>
      <w:r w:rsidR="00E54B9A" w:rsidRPr="31264CF4">
        <w:rPr>
          <w:sz w:val="22"/>
          <w:szCs w:val="22"/>
          <w:highlight w:val="yellow"/>
        </w:rPr>
        <w:t>kostenfrei</w:t>
      </w:r>
      <w:r w:rsidR="4BEF5C84" w:rsidRPr="31264CF4">
        <w:rPr>
          <w:sz w:val="22"/>
          <w:szCs w:val="22"/>
          <w:highlight w:val="yellow"/>
        </w:rPr>
        <w:t xml:space="preserve"> </w:t>
      </w:r>
      <w:r w:rsidR="6E3EFBAE" w:rsidRPr="31264CF4">
        <w:rPr>
          <w:sz w:val="22"/>
          <w:szCs w:val="22"/>
          <w:highlight w:val="yellow"/>
        </w:rPr>
        <w:t>/</w:t>
      </w:r>
      <w:r w:rsidR="4BEF5C84" w:rsidRPr="31264CF4">
        <w:rPr>
          <w:sz w:val="22"/>
          <w:szCs w:val="22"/>
          <w:highlight w:val="yellow"/>
        </w:rPr>
        <w:t xml:space="preserve"> </w:t>
      </w:r>
      <w:r w:rsidR="6E3EFBAE" w:rsidRPr="31264CF4">
        <w:rPr>
          <w:sz w:val="22"/>
          <w:szCs w:val="22"/>
          <w:highlight w:val="yellow"/>
        </w:rPr>
        <w:t>gegen Erstattung marktüblicher Aufwendungen</w:t>
      </w:r>
      <w:r w:rsidR="4BEF5C84" w:rsidRPr="31264CF4">
        <w:rPr>
          <w:sz w:val="22"/>
          <w:szCs w:val="22"/>
          <w:highlight w:val="yellow"/>
        </w:rPr>
        <w:t xml:space="preserve"> </w:t>
      </w:r>
      <w:r w:rsidR="5373127F" w:rsidRPr="31264CF4">
        <w:rPr>
          <w:sz w:val="22"/>
          <w:szCs w:val="22"/>
          <w:highlight w:val="yellow"/>
        </w:rPr>
        <w:t>/</w:t>
      </w:r>
      <w:r w:rsidR="4BEF5C84" w:rsidRPr="31264CF4">
        <w:rPr>
          <w:sz w:val="22"/>
          <w:szCs w:val="22"/>
          <w:highlight w:val="yellow"/>
        </w:rPr>
        <w:t xml:space="preserve"> [</w:t>
      </w:r>
      <w:r w:rsidR="5373127F" w:rsidRPr="31264CF4">
        <w:rPr>
          <w:sz w:val="22"/>
          <w:szCs w:val="22"/>
          <w:highlight w:val="yellow"/>
        </w:rPr>
        <w:t>differenzierte Regelung</w:t>
      </w:r>
      <w:r w:rsidR="4BEF5C84" w:rsidRPr="31264CF4">
        <w:rPr>
          <w:sz w:val="22"/>
          <w:szCs w:val="22"/>
          <w:highlight w:val="yellow"/>
        </w:rPr>
        <w:t>]</w:t>
      </w:r>
      <w:r w:rsidR="6A0DDF09" w:rsidRPr="31264CF4">
        <w:rPr>
          <w:sz w:val="22"/>
          <w:szCs w:val="22"/>
        </w:rPr>
        <w:t xml:space="preserve">. Insbesondere ist der Netzbetreiber verpflichtet, der </w:t>
      </w:r>
      <w:r w:rsidR="628E53F4" w:rsidRPr="31264CF4">
        <w:rPr>
          <w:sz w:val="22"/>
          <w:szCs w:val="22"/>
        </w:rPr>
        <w:t>Gebietskörperschaft</w:t>
      </w:r>
      <w:r w:rsidR="6A0DDF09" w:rsidRPr="31264CF4">
        <w:rPr>
          <w:sz w:val="22"/>
          <w:szCs w:val="22"/>
        </w:rPr>
        <w:t xml:space="preserve"> die notwendigen Informationen und Unterlagen für eine reibungslose Fortführung des Betriebes und für die reibungslose </w:t>
      </w:r>
      <w:r w:rsidR="68A6542A" w:rsidRPr="31264CF4">
        <w:rPr>
          <w:sz w:val="22"/>
          <w:szCs w:val="22"/>
        </w:rPr>
        <w:t>Überlassung</w:t>
      </w:r>
      <w:r w:rsidR="6A0DDF09" w:rsidRPr="31264CF4">
        <w:rPr>
          <w:sz w:val="22"/>
          <w:szCs w:val="22"/>
        </w:rPr>
        <w:t xml:space="preserve"> zur Verfügung zu stellen.</w:t>
      </w:r>
      <w:bookmarkEnd w:id="99"/>
      <w:r w:rsidR="6A0DDF09" w:rsidRPr="31264CF4">
        <w:rPr>
          <w:sz w:val="22"/>
          <w:szCs w:val="22"/>
        </w:rPr>
        <w:t xml:space="preserve"> </w:t>
      </w:r>
      <w:r w:rsidR="39B12C1A" w:rsidRPr="31264CF4">
        <w:rPr>
          <w:sz w:val="22"/>
          <w:szCs w:val="22"/>
        </w:rPr>
        <w:t xml:space="preserve">Diese an den Netzbetreiber gerichteten </w:t>
      </w:r>
      <w:r w:rsidR="39B12C1A" w:rsidRPr="31264CF4">
        <w:rPr>
          <w:sz w:val="22"/>
          <w:szCs w:val="22"/>
        </w:rPr>
        <w:lastRenderedPageBreak/>
        <w:t>Anforderungen dienen auch der Unterstützung der Gebietskörperschaft</w:t>
      </w:r>
      <w:r w:rsidR="088DD38D" w:rsidRPr="31264CF4">
        <w:rPr>
          <w:sz w:val="22"/>
          <w:szCs w:val="22"/>
        </w:rPr>
        <w:t xml:space="preserve"> bei </w:t>
      </w:r>
      <w:r w:rsidR="6B87ABE8" w:rsidRPr="31264CF4">
        <w:rPr>
          <w:sz w:val="22"/>
          <w:szCs w:val="22"/>
        </w:rPr>
        <w:t>ihre</w:t>
      </w:r>
      <w:r w:rsidR="088DD38D" w:rsidRPr="31264CF4">
        <w:rPr>
          <w:sz w:val="22"/>
          <w:szCs w:val="22"/>
        </w:rPr>
        <w:t>n</w:t>
      </w:r>
      <w:r w:rsidR="39B12C1A" w:rsidRPr="31264CF4">
        <w:rPr>
          <w:sz w:val="22"/>
          <w:szCs w:val="22"/>
        </w:rPr>
        <w:t xml:space="preserve"> Verpflichtungen aus Nr. 7.8 Satz 1 der Gigabit-R</w:t>
      </w:r>
      <w:r w:rsidR="5A8720D6" w:rsidRPr="31264CF4">
        <w:rPr>
          <w:sz w:val="22"/>
          <w:szCs w:val="22"/>
        </w:rPr>
        <w:t>ichtlinie</w:t>
      </w:r>
      <w:r w:rsidR="39B12C1A" w:rsidRPr="31264CF4">
        <w:rPr>
          <w:sz w:val="22"/>
          <w:szCs w:val="22"/>
        </w:rPr>
        <w:t xml:space="preserve"> 2.0.</w:t>
      </w:r>
    </w:p>
    <w:p w14:paraId="67D69506" w14:textId="77777777" w:rsidR="009C0232" w:rsidRPr="00A93AA8" w:rsidRDefault="009C0232" w:rsidP="002904E4">
      <w:pPr>
        <w:pStyle w:val="Textkrper"/>
        <w:tabs>
          <w:tab w:val="left" w:pos="567"/>
        </w:tabs>
        <w:kinsoku w:val="0"/>
        <w:overflowPunct w:val="0"/>
        <w:spacing w:before="240" w:after="120" w:line="360" w:lineRule="auto"/>
        <w:ind w:left="567" w:hanging="567"/>
        <w:rPr>
          <w:sz w:val="22"/>
          <w:szCs w:val="22"/>
        </w:rPr>
      </w:pPr>
    </w:p>
    <w:p w14:paraId="0B9B0541" w14:textId="3B6C5E10" w:rsidR="00AC1E59" w:rsidRPr="00A93AA8" w:rsidRDefault="00AC1E59" w:rsidP="00AE1245">
      <w:pPr>
        <w:pStyle w:val="berschrift1"/>
        <w:numPr>
          <w:ilvl w:val="0"/>
          <w:numId w:val="8"/>
        </w:numPr>
        <w:tabs>
          <w:tab w:val="left" w:pos="823"/>
        </w:tabs>
        <w:kinsoku w:val="0"/>
        <w:overflowPunct w:val="0"/>
        <w:spacing w:before="240" w:after="120" w:line="360" w:lineRule="auto"/>
        <w:rPr>
          <w:spacing w:val="-1"/>
          <w:sz w:val="22"/>
          <w:szCs w:val="22"/>
        </w:rPr>
      </w:pPr>
      <w:bookmarkStart w:id="101" w:name="_Toc30770441"/>
      <w:bookmarkStart w:id="102" w:name="_Toc161997514"/>
      <w:r w:rsidRPr="00A93AA8">
        <w:rPr>
          <w:spacing w:val="-1"/>
          <w:sz w:val="22"/>
          <w:szCs w:val="22"/>
        </w:rPr>
        <w:t>Rückgabe des Vertragsgegenstandes</w:t>
      </w:r>
      <w:bookmarkEnd w:id="101"/>
      <w:bookmarkEnd w:id="102"/>
    </w:p>
    <w:p w14:paraId="6A064F0D" w14:textId="551D3A76" w:rsidR="00535048" w:rsidRDefault="00535048" w:rsidP="00AE1245">
      <w:pPr>
        <w:pStyle w:val="Absatz1"/>
        <w:numPr>
          <w:ilvl w:val="1"/>
          <w:numId w:val="8"/>
        </w:numPr>
        <w:rPr>
          <w:spacing w:val="-1"/>
          <w:sz w:val="22"/>
          <w:szCs w:val="22"/>
        </w:rPr>
      </w:pPr>
      <w:r w:rsidRPr="00A91EC8">
        <w:rPr>
          <w:spacing w:val="-1"/>
          <w:sz w:val="22"/>
          <w:szCs w:val="22"/>
        </w:rPr>
        <w:t xml:space="preserve">Bei Beendigung des Vertragsverhältnisses gibt der Netzbetreiber das passive Netz an die </w:t>
      </w:r>
      <w:r w:rsidR="00FD7A46">
        <w:rPr>
          <w:spacing w:val="-1"/>
          <w:sz w:val="22"/>
          <w:szCs w:val="22"/>
        </w:rPr>
        <w:t>Gebietskörperschaft</w:t>
      </w:r>
      <w:r w:rsidRPr="00A91EC8">
        <w:rPr>
          <w:spacing w:val="-1"/>
          <w:sz w:val="22"/>
          <w:szCs w:val="22"/>
        </w:rPr>
        <w:t xml:space="preserve"> zurück. </w:t>
      </w:r>
      <w:r>
        <w:rPr>
          <w:spacing w:val="-1"/>
          <w:sz w:val="22"/>
          <w:szCs w:val="22"/>
        </w:rPr>
        <w:t>Dies beinhaltet auch die gemäß</w:t>
      </w:r>
      <w:r w:rsidRPr="00A91EC8">
        <w:rPr>
          <w:spacing w:val="-1"/>
          <w:sz w:val="22"/>
          <w:szCs w:val="22"/>
        </w:rPr>
        <w:t xml:space="preserve"> </w:t>
      </w:r>
      <w:r w:rsidR="00675400" w:rsidRPr="00A91EC8">
        <w:rPr>
          <w:spacing w:val="-1"/>
          <w:sz w:val="22"/>
          <w:szCs w:val="22"/>
        </w:rPr>
        <w:fldChar w:fldCharType="begin"/>
      </w:r>
      <w:r w:rsidR="00675400" w:rsidRPr="00A91EC8">
        <w:rPr>
          <w:spacing w:val="-1"/>
          <w:sz w:val="22"/>
          <w:szCs w:val="22"/>
        </w:rPr>
        <w:instrText xml:space="preserve"> REF _Ref521058286 \r \h  \* MERGEFORMAT </w:instrText>
      </w:r>
      <w:r w:rsidR="00675400" w:rsidRPr="00A91EC8">
        <w:rPr>
          <w:spacing w:val="-1"/>
          <w:sz w:val="22"/>
          <w:szCs w:val="22"/>
        </w:rPr>
      </w:r>
      <w:r w:rsidR="00675400" w:rsidRPr="00A91EC8">
        <w:rPr>
          <w:spacing w:val="-1"/>
          <w:sz w:val="22"/>
          <w:szCs w:val="22"/>
        </w:rPr>
        <w:fldChar w:fldCharType="separate"/>
      </w:r>
      <w:r w:rsidR="00E06E50">
        <w:rPr>
          <w:spacing w:val="-1"/>
          <w:sz w:val="22"/>
          <w:szCs w:val="22"/>
        </w:rPr>
        <w:t>§ 5</w:t>
      </w:r>
      <w:r w:rsidR="00675400" w:rsidRPr="00A91EC8">
        <w:rPr>
          <w:spacing w:val="-1"/>
          <w:sz w:val="22"/>
          <w:szCs w:val="22"/>
        </w:rPr>
        <w:fldChar w:fldCharType="end"/>
      </w:r>
      <w:r w:rsidR="00675400" w:rsidRPr="00A91EC8">
        <w:rPr>
          <w:spacing w:val="-1"/>
          <w:sz w:val="22"/>
          <w:szCs w:val="22"/>
        </w:rPr>
        <w:t xml:space="preserve"> </w:t>
      </w:r>
      <w:r>
        <w:rPr>
          <w:spacing w:val="-1"/>
          <w:sz w:val="22"/>
          <w:szCs w:val="22"/>
        </w:rPr>
        <w:t xml:space="preserve">neuen, </w:t>
      </w:r>
      <w:r w:rsidRPr="00A91EC8">
        <w:rPr>
          <w:spacing w:val="-1"/>
          <w:sz w:val="22"/>
          <w:szCs w:val="22"/>
        </w:rPr>
        <w:t>ersetzte</w:t>
      </w:r>
      <w:r>
        <w:rPr>
          <w:spacing w:val="-1"/>
          <w:sz w:val="22"/>
          <w:szCs w:val="22"/>
        </w:rPr>
        <w:t>n</w:t>
      </w:r>
      <w:r w:rsidRPr="00A91EC8">
        <w:rPr>
          <w:spacing w:val="-1"/>
          <w:sz w:val="22"/>
          <w:szCs w:val="22"/>
        </w:rPr>
        <w:t xml:space="preserve"> oder erneuerte</w:t>
      </w:r>
      <w:r>
        <w:rPr>
          <w:spacing w:val="-1"/>
          <w:sz w:val="22"/>
          <w:szCs w:val="22"/>
        </w:rPr>
        <w:t>n</w:t>
      </w:r>
      <w:r w:rsidRPr="00A91EC8">
        <w:rPr>
          <w:spacing w:val="-1"/>
          <w:sz w:val="22"/>
          <w:szCs w:val="22"/>
        </w:rPr>
        <w:t xml:space="preserve"> Bestandteile des passiven Netzes</w:t>
      </w:r>
      <w:r>
        <w:rPr>
          <w:spacing w:val="-1"/>
          <w:sz w:val="22"/>
          <w:szCs w:val="22"/>
        </w:rPr>
        <w:t>.</w:t>
      </w:r>
    </w:p>
    <w:p w14:paraId="00BF82F5" w14:textId="092CED7F" w:rsidR="00AC1E59" w:rsidRPr="00A91EC8" w:rsidRDefault="00AC1E59" w:rsidP="00AE1245">
      <w:pPr>
        <w:pStyle w:val="Absatz1"/>
        <w:numPr>
          <w:ilvl w:val="1"/>
          <w:numId w:val="8"/>
        </w:numPr>
        <w:rPr>
          <w:spacing w:val="-1"/>
          <w:sz w:val="22"/>
          <w:szCs w:val="22"/>
        </w:rPr>
      </w:pPr>
      <w:r w:rsidRPr="00A91EC8">
        <w:rPr>
          <w:spacing w:val="-1"/>
          <w:sz w:val="22"/>
          <w:szCs w:val="22"/>
        </w:rPr>
        <w:t xml:space="preserve">Der Vertragsgegenstand muss sich bei Rückgabe in einem Zustand befinden, der unter Berücksichtigung der durch den Netzbetreiber durchzuführenden Instandhaltungs- und Unterhaltungsmaßnahmen einer normalen Abnutzung entspricht. Der Netzbetreiber hat </w:t>
      </w:r>
      <w:r w:rsidR="008141F6" w:rsidRPr="00A91EC8">
        <w:rPr>
          <w:spacing w:val="-1"/>
          <w:sz w:val="22"/>
          <w:szCs w:val="22"/>
        </w:rPr>
        <w:t>der</w:t>
      </w:r>
      <w:r w:rsidRPr="00A91EC8">
        <w:rPr>
          <w:spacing w:val="-1"/>
          <w:sz w:val="22"/>
          <w:szCs w:val="22"/>
        </w:rPr>
        <w:t xml:space="preserve"> </w:t>
      </w:r>
      <w:r w:rsidR="00FD7A46">
        <w:rPr>
          <w:spacing w:val="-1"/>
          <w:sz w:val="22"/>
          <w:szCs w:val="22"/>
        </w:rPr>
        <w:t>Gebietskörperschaft</w:t>
      </w:r>
      <w:r w:rsidRPr="00A91EC8">
        <w:rPr>
          <w:spacing w:val="-1"/>
          <w:sz w:val="22"/>
          <w:szCs w:val="22"/>
        </w:rPr>
        <w:t xml:space="preserve"> alle </w:t>
      </w:r>
      <w:r w:rsidR="008B2664">
        <w:rPr>
          <w:spacing w:val="-1"/>
          <w:sz w:val="22"/>
          <w:szCs w:val="22"/>
        </w:rPr>
        <w:t xml:space="preserve">den Vertragsgegenstand betreffenden </w:t>
      </w:r>
      <w:r w:rsidRPr="00A91EC8">
        <w:rPr>
          <w:spacing w:val="-1"/>
          <w:sz w:val="22"/>
          <w:szCs w:val="22"/>
        </w:rPr>
        <w:t>während des Vertragsverhältnisses erhaltenen und erstellten Dokument</w:t>
      </w:r>
      <w:r w:rsidR="00467FB1">
        <w:rPr>
          <w:spacing w:val="-1"/>
          <w:sz w:val="22"/>
          <w:szCs w:val="22"/>
        </w:rPr>
        <w:t>ation</w:t>
      </w:r>
      <w:r w:rsidRPr="00A91EC8">
        <w:rPr>
          <w:spacing w:val="-1"/>
          <w:sz w:val="22"/>
          <w:szCs w:val="22"/>
        </w:rPr>
        <w:t>e</w:t>
      </w:r>
      <w:r w:rsidR="00467FB1">
        <w:rPr>
          <w:spacing w:val="-1"/>
          <w:sz w:val="22"/>
          <w:szCs w:val="22"/>
        </w:rPr>
        <w:t>n</w:t>
      </w:r>
      <w:r w:rsidRPr="00A91EC8">
        <w:rPr>
          <w:spacing w:val="-1"/>
          <w:sz w:val="22"/>
          <w:szCs w:val="22"/>
        </w:rPr>
        <w:t xml:space="preserve">, Messungen, Prüfprotokolle etc. binnen </w:t>
      </w:r>
      <w:r w:rsidR="00A207F1" w:rsidRPr="00882B86">
        <w:rPr>
          <w:spacing w:val="-1"/>
          <w:sz w:val="22"/>
          <w:szCs w:val="22"/>
          <w:highlight w:val="yellow"/>
        </w:rPr>
        <w:t xml:space="preserve">[Zeitraum </w:t>
      </w:r>
      <w:r w:rsidR="00CD0C15">
        <w:rPr>
          <w:spacing w:val="-1"/>
          <w:sz w:val="22"/>
          <w:szCs w:val="22"/>
          <w:highlight w:val="yellow"/>
        </w:rPr>
        <w:t>festlegen</w:t>
      </w:r>
      <w:r w:rsidR="00A207F1" w:rsidRPr="00882B86">
        <w:rPr>
          <w:spacing w:val="-1"/>
          <w:sz w:val="22"/>
          <w:szCs w:val="22"/>
          <w:highlight w:val="yellow"/>
        </w:rPr>
        <w:t>]</w:t>
      </w:r>
      <w:r w:rsidR="008141F6" w:rsidRPr="00A91EC8">
        <w:rPr>
          <w:spacing w:val="-1"/>
          <w:sz w:val="22"/>
          <w:szCs w:val="22"/>
        </w:rPr>
        <w:t xml:space="preserve"> </w:t>
      </w:r>
      <w:r w:rsidRPr="00A91EC8">
        <w:rPr>
          <w:spacing w:val="-1"/>
          <w:sz w:val="22"/>
          <w:szCs w:val="22"/>
        </w:rPr>
        <w:t>Wochen nach Vertragsbeendigung herauszugeben</w:t>
      </w:r>
      <w:r w:rsidR="00535048">
        <w:rPr>
          <w:spacing w:val="-1"/>
          <w:sz w:val="22"/>
          <w:szCs w:val="22"/>
        </w:rPr>
        <w:t>, soweit diese nicht bereits übergeben worden sind</w:t>
      </w:r>
      <w:r w:rsidRPr="00A91EC8">
        <w:rPr>
          <w:spacing w:val="-1"/>
          <w:sz w:val="22"/>
          <w:szCs w:val="22"/>
        </w:rPr>
        <w:t>.</w:t>
      </w:r>
    </w:p>
    <w:p w14:paraId="7C211128" w14:textId="5C9AFD95" w:rsidR="00FC2DE8" w:rsidRPr="006F7AD3" w:rsidRDefault="004C30A4" w:rsidP="00AE1245">
      <w:pPr>
        <w:pStyle w:val="Absatz1"/>
        <w:numPr>
          <w:ilvl w:val="1"/>
          <w:numId w:val="8"/>
        </w:numPr>
        <w:rPr>
          <w:spacing w:val="-1"/>
          <w:sz w:val="22"/>
          <w:szCs w:val="22"/>
        </w:rPr>
      </w:pPr>
      <w:r w:rsidRPr="006F7AD3">
        <w:rPr>
          <w:spacing w:val="-1"/>
          <w:sz w:val="22"/>
          <w:szCs w:val="22"/>
        </w:rPr>
        <w:t xml:space="preserve">Die von dem Netzbetreiber eingebrachte </w:t>
      </w:r>
      <w:r w:rsidR="00621C9B">
        <w:rPr>
          <w:spacing w:val="-1"/>
          <w:sz w:val="22"/>
          <w:szCs w:val="22"/>
        </w:rPr>
        <w:t xml:space="preserve">aktive </w:t>
      </w:r>
      <w:r w:rsidRPr="006F7AD3">
        <w:rPr>
          <w:spacing w:val="-1"/>
          <w:sz w:val="22"/>
          <w:szCs w:val="22"/>
        </w:rPr>
        <w:t>Technik bzw. Infrastruktur verbleibt im Eigentum des Betreibers (§ 95 BGB). Der Netzbetreiber ist verpflichtet, der Gebietskörperschaft die Übernahme der eingebrachten Technik und Infrastruktur bzw. ein Nutzungsrecht an der eingebrachten Infrastruktur zu einem wirtschaftlich angemessenen Preis anzubieten</w:t>
      </w:r>
      <w:r w:rsidR="00D234DE" w:rsidRPr="006F7AD3">
        <w:rPr>
          <w:spacing w:val="-1"/>
          <w:sz w:val="22"/>
          <w:szCs w:val="22"/>
        </w:rPr>
        <w:t xml:space="preserve"> und die für einen Übergang der Nutzungsrechte erforderlichen Erklärungen gegenüber Dritten abzugeben</w:t>
      </w:r>
      <w:r w:rsidRPr="006F7AD3">
        <w:rPr>
          <w:spacing w:val="-1"/>
          <w:sz w:val="22"/>
          <w:szCs w:val="22"/>
        </w:rPr>
        <w:t xml:space="preserve">. Der Preis ist </w:t>
      </w:r>
      <w:r w:rsidR="00AE1245">
        <w:rPr>
          <w:spacing w:val="-1"/>
          <w:sz w:val="22"/>
          <w:szCs w:val="22"/>
        </w:rPr>
        <w:t xml:space="preserve">im Falle einer Nichteinigung </w:t>
      </w:r>
      <w:r w:rsidRPr="006F7AD3">
        <w:rPr>
          <w:spacing w:val="-1"/>
          <w:sz w:val="22"/>
          <w:szCs w:val="22"/>
        </w:rPr>
        <w:t xml:space="preserve">durch einen unabhängigen Sachverständigen festzulegen, der von der Industrie- und Handelskammer </w:t>
      </w:r>
      <w:r w:rsidRPr="006F7AD3">
        <w:rPr>
          <w:spacing w:val="-1"/>
          <w:sz w:val="22"/>
          <w:szCs w:val="22"/>
          <w:highlight w:val="yellow"/>
        </w:rPr>
        <w:t>[Bezeichnung des Sitzes der IHK]</w:t>
      </w:r>
      <w:r w:rsidRPr="006F7AD3">
        <w:rPr>
          <w:spacing w:val="-1"/>
          <w:sz w:val="22"/>
          <w:szCs w:val="22"/>
        </w:rPr>
        <w:t xml:space="preserve"> auf Antrag einer Partei vorgeschlagen werden soll, soweit sich die </w:t>
      </w:r>
      <w:r w:rsidR="00800968">
        <w:rPr>
          <w:spacing w:val="-1"/>
          <w:sz w:val="22"/>
          <w:szCs w:val="22"/>
        </w:rPr>
        <w:t>Vertragsp</w:t>
      </w:r>
      <w:r w:rsidRPr="006F7AD3">
        <w:rPr>
          <w:spacing w:val="-1"/>
          <w:sz w:val="22"/>
          <w:szCs w:val="22"/>
        </w:rPr>
        <w:t>arteien nicht auf die Person eines Sachverständigen einigen können.</w:t>
      </w:r>
      <w:r w:rsidR="00D234DE" w:rsidRPr="006F7AD3">
        <w:rPr>
          <w:spacing w:val="-1"/>
          <w:sz w:val="22"/>
          <w:szCs w:val="22"/>
        </w:rPr>
        <w:t xml:space="preserve"> Die Kosten des Sachverständigen werden von den Vertragsparteien zu gleichen Teilen getragen. </w:t>
      </w:r>
    </w:p>
    <w:p w14:paraId="4E0FA1A2" w14:textId="4C84DC45" w:rsidR="00AC1E59" w:rsidRDefault="009649B6" w:rsidP="00AE1245">
      <w:pPr>
        <w:pStyle w:val="Absatz1"/>
        <w:numPr>
          <w:ilvl w:val="1"/>
          <w:numId w:val="8"/>
        </w:numPr>
        <w:rPr>
          <w:spacing w:val="-1"/>
          <w:sz w:val="22"/>
          <w:szCs w:val="22"/>
        </w:rPr>
      </w:pPr>
      <w:r w:rsidRPr="006F7AD3">
        <w:rPr>
          <w:spacing w:val="-1"/>
          <w:sz w:val="22"/>
          <w:szCs w:val="22"/>
        </w:rPr>
        <w:t>Wünscht die</w:t>
      </w:r>
      <w:r w:rsidR="00AC1E59" w:rsidRPr="006F7AD3">
        <w:rPr>
          <w:spacing w:val="-1"/>
          <w:sz w:val="22"/>
          <w:szCs w:val="22"/>
        </w:rPr>
        <w:t xml:space="preserve"> </w:t>
      </w:r>
      <w:r w:rsidR="00FD7A46" w:rsidRPr="006F7AD3">
        <w:rPr>
          <w:spacing w:val="-1"/>
          <w:sz w:val="22"/>
          <w:szCs w:val="22"/>
        </w:rPr>
        <w:t>Gebietskörperschaft</w:t>
      </w:r>
      <w:r w:rsidR="00AC1E59" w:rsidRPr="006F7AD3">
        <w:rPr>
          <w:spacing w:val="-1"/>
          <w:sz w:val="22"/>
          <w:szCs w:val="22"/>
        </w:rPr>
        <w:t xml:space="preserve"> hingegen keinen Übergang der vom Netzbetreiber </w:t>
      </w:r>
      <w:r w:rsidR="00E41D1F" w:rsidRPr="006F7AD3">
        <w:rPr>
          <w:spacing w:val="-1"/>
          <w:sz w:val="22"/>
          <w:szCs w:val="22"/>
        </w:rPr>
        <w:t xml:space="preserve">in das </w:t>
      </w:r>
      <w:r w:rsidR="008F4E4B" w:rsidRPr="006F7AD3">
        <w:rPr>
          <w:spacing w:val="-1"/>
          <w:sz w:val="22"/>
          <w:szCs w:val="22"/>
        </w:rPr>
        <w:t>passive</w:t>
      </w:r>
      <w:r w:rsidR="00BD6272" w:rsidRPr="006F7AD3">
        <w:rPr>
          <w:spacing w:val="-1"/>
          <w:sz w:val="22"/>
          <w:szCs w:val="22"/>
        </w:rPr>
        <w:t xml:space="preserve"> </w:t>
      </w:r>
      <w:r w:rsidR="00E41D1F" w:rsidRPr="006F7AD3">
        <w:rPr>
          <w:spacing w:val="-1"/>
          <w:sz w:val="22"/>
          <w:szCs w:val="22"/>
        </w:rPr>
        <w:t xml:space="preserve">Netz </w:t>
      </w:r>
      <w:r w:rsidR="00AC1E59" w:rsidRPr="006F7AD3">
        <w:rPr>
          <w:spacing w:val="-1"/>
          <w:sz w:val="22"/>
          <w:szCs w:val="22"/>
        </w:rPr>
        <w:t xml:space="preserve">eingebrachten </w:t>
      </w:r>
      <w:r w:rsidR="00E41D1F" w:rsidRPr="006F7AD3">
        <w:rPr>
          <w:spacing w:val="-1"/>
          <w:sz w:val="22"/>
          <w:szCs w:val="22"/>
        </w:rPr>
        <w:t xml:space="preserve">und nicht kraft Gesetzes in ihr Eigentum übergegangenen </w:t>
      </w:r>
      <w:r w:rsidR="00AC1E59" w:rsidRPr="006F7AD3">
        <w:rPr>
          <w:spacing w:val="-1"/>
          <w:sz w:val="22"/>
          <w:szCs w:val="22"/>
        </w:rPr>
        <w:t>Teile, sind diese vom Netzbetreiber auf dessen Kosten nach Vertragsbeendigung zu entfernen.</w:t>
      </w:r>
    </w:p>
    <w:p w14:paraId="7EE2D1F2" w14:textId="77777777" w:rsidR="001A6A5D" w:rsidRPr="00A93AA8" w:rsidRDefault="001A6A5D" w:rsidP="002904E4">
      <w:pPr>
        <w:pStyle w:val="Textkrper"/>
        <w:tabs>
          <w:tab w:val="left" w:pos="824"/>
        </w:tabs>
        <w:kinsoku w:val="0"/>
        <w:overflowPunct w:val="0"/>
        <w:spacing w:before="240" w:after="120" w:line="360" w:lineRule="auto"/>
        <w:ind w:right="112"/>
        <w:jc w:val="both"/>
        <w:rPr>
          <w:sz w:val="22"/>
          <w:szCs w:val="22"/>
        </w:rPr>
      </w:pPr>
    </w:p>
    <w:p w14:paraId="1D609ECE" w14:textId="012C2D87" w:rsidR="004C070C" w:rsidRPr="000C24F4" w:rsidRDefault="004C070C" w:rsidP="004B6053">
      <w:pPr>
        <w:pStyle w:val="berschrift1"/>
        <w:numPr>
          <w:ilvl w:val="0"/>
          <w:numId w:val="8"/>
        </w:numPr>
        <w:kinsoku w:val="0"/>
        <w:overflowPunct w:val="0"/>
        <w:spacing w:before="240" w:after="120" w:line="360" w:lineRule="auto"/>
        <w:rPr>
          <w:sz w:val="22"/>
          <w:szCs w:val="22"/>
        </w:rPr>
      </w:pPr>
      <w:bookmarkStart w:id="103" w:name="_Toc27377869"/>
      <w:bookmarkStart w:id="104" w:name="_Toc30770443"/>
      <w:bookmarkStart w:id="105" w:name="_Ref107996366"/>
      <w:bookmarkStart w:id="106" w:name="_Toc161997515"/>
      <w:r w:rsidRPr="000C24F4">
        <w:rPr>
          <w:sz w:val="22"/>
          <w:szCs w:val="22"/>
        </w:rPr>
        <w:lastRenderedPageBreak/>
        <w:t>Rücktritt</w:t>
      </w:r>
      <w:bookmarkEnd w:id="103"/>
      <w:bookmarkEnd w:id="104"/>
      <w:bookmarkEnd w:id="105"/>
      <w:bookmarkEnd w:id="106"/>
    </w:p>
    <w:p w14:paraId="1EB90786" w14:textId="6A847C7E" w:rsidR="004C070C" w:rsidRPr="002B2F7D" w:rsidRDefault="004C070C" w:rsidP="004B6053">
      <w:pPr>
        <w:pStyle w:val="Absatz1"/>
        <w:numPr>
          <w:ilvl w:val="1"/>
          <w:numId w:val="8"/>
        </w:numPr>
        <w:rPr>
          <w:spacing w:val="-1"/>
          <w:sz w:val="22"/>
          <w:szCs w:val="22"/>
        </w:rPr>
      </w:pPr>
      <w:bookmarkStart w:id="107" w:name="_Ref43468395"/>
      <w:r w:rsidRPr="002B2F7D">
        <w:rPr>
          <w:spacing w:val="-1"/>
          <w:sz w:val="22"/>
          <w:szCs w:val="22"/>
        </w:rPr>
        <w:t xml:space="preserve">Bei Vorliegen eines </w:t>
      </w:r>
      <w:r w:rsidR="00F87E79">
        <w:rPr>
          <w:spacing w:val="-1"/>
          <w:sz w:val="22"/>
          <w:szCs w:val="22"/>
        </w:rPr>
        <w:t>wichtigen Grundes</w:t>
      </w:r>
      <w:r w:rsidRPr="002B2F7D">
        <w:rPr>
          <w:spacing w:val="-1"/>
          <w:sz w:val="22"/>
          <w:szCs w:val="22"/>
        </w:rPr>
        <w:t xml:space="preserve"> ist die </w:t>
      </w:r>
      <w:r w:rsidR="00FD7A46">
        <w:rPr>
          <w:spacing w:val="-1"/>
          <w:sz w:val="22"/>
          <w:szCs w:val="22"/>
        </w:rPr>
        <w:t>Gebietskörperschaft</w:t>
      </w:r>
      <w:r w:rsidRPr="002B2F7D">
        <w:rPr>
          <w:spacing w:val="-1"/>
          <w:sz w:val="22"/>
          <w:szCs w:val="22"/>
        </w:rPr>
        <w:t xml:space="preserve"> </w:t>
      </w:r>
      <w:r w:rsidR="00F87E79" w:rsidRPr="00F87E79">
        <w:rPr>
          <w:spacing w:val="-1"/>
          <w:sz w:val="22"/>
          <w:szCs w:val="22"/>
        </w:rPr>
        <w:t xml:space="preserve">mit Wirkung für die Vergangenheit </w:t>
      </w:r>
      <w:r w:rsidRPr="002B2F7D">
        <w:rPr>
          <w:spacing w:val="-1"/>
          <w:sz w:val="22"/>
          <w:szCs w:val="22"/>
        </w:rPr>
        <w:t>zum Rücktritt</w:t>
      </w:r>
      <w:r w:rsidR="00F87E79">
        <w:rPr>
          <w:spacing w:val="-1"/>
          <w:sz w:val="22"/>
          <w:szCs w:val="22"/>
        </w:rPr>
        <w:t xml:space="preserve"> </w:t>
      </w:r>
      <w:r w:rsidR="00B93987" w:rsidRPr="002B2F7D">
        <w:rPr>
          <w:spacing w:val="-1"/>
          <w:sz w:val="22"/>
          <w:szCs w:val="22"/>
        </w:rPr>
        <w:t>vo</w:t>
      </w:r>
      <w:r w:rsidR="00B93987">
        <w:rPr>
          <w:spacing w:val="-1"/>
          <w:sz w:val="22"/>
          <w:szCs w:val="22"/>
        </w:rPr>
        <w:t>n diesem</w:t>
      </w:r>
      <w:r w:rsidR="00B93987" w:rsidRPr="002B2F7D">
        <w:rPr>
          <w:spacing w:val="-1"/>
          <w:sz w:val="22"/>
          <w:szCs w:val="22"/>
        </w:rPr>
        <w:t xml:space="preserve"> </w:t>
      </w:r>
      <w:r w:rsidR="006E2979">
        <w:rPr>
          <w:spacing w:val="-1"/>
          <w:sz w:val="22"/>
          <w:szCs w:val="22"/>
        </w:rPr>
        <w:t>Vertrag</w:t>
      </w:r>
      <w:r w:rsidRPr="002B2F7D">
        <w:rPr>
          <w:spacing w:val="-1"/>
          <w:sz w:val="22"/>
          <w:szCs w:val="22"/>
        </w:rPr>
        <w:t xml:space="preserve"> berechtigt</w:t>
      </w:r>
      <w:r w:rsidR="00F87E79">
        <w:rPr>
          <w:spacing w:val="-1"/>
          <w:sz w:val="22"/>
          <w:szCs w:val="22"/>
        </w:rPr>
        <w:t xml:space="preserve">. Ein wichtiger Grund ist insbesondere in den nachfolgend genannten Fällen anlässlich des dieses Vertrages betreffenden Auswahlverfahrens und des diesem zugrundeliegenden förderrechtlichen Rechtsverhältnisses </w:t>
      </w:r>
      <w:r w:rsidR="009A79BC">
        <w:rPr>
          <w:spacing w:val="-1"/>
          <w:sz w:val="22"/>
          <w:szCs w:val="22"/>
        </w:rPr>
        <w:t xml:space="preserve">zwischen Gebietskörperschaft und Bewilligungsbehörden </w:t>
      </w:r>
      <w:r w:rsidR="00F87E79">
        <w:rPr>
          <w:spacing w:val="-1"/>
          <w:sz w:val="22"/>
          <w:szCs w:val="22"/>
        </w:rPr>
        <w:t>gegeben:</w:t>
      </w:r>
      <w:bookmarkEnd w:id="107"/>
      <w:r w:rsidRPr="002B2F7D">
        <w:rPr>
          <w:spacing w:val="-1"/>
          <w:sz w:val="22"/>
          <w:szCs w:val="22"/>
        </w:rPr>
        <w:t xml:space="preserve"> </w:t>
      </w:r>
    </w:p>
    <w:p w14:paraId="49E88B7E" w14:textId="1FE247A3" w:rsidR="004C070C" w:rsidRPr="00EC535A" w:rsidRDefault="004C070C" w:rsidP="004B6053">
      <w:pPr>
        <w:pStyle w:val="AufzhlungAbsatz2"/>
        <w:numPr>
          <w:ilvl w:val="2"/>
          <w:numId w:val="6"/>
        </w:numPr>
        <w:tabs>
          <w:tab w:val="clear" w:pos="1561"/>
        </w:tabs>
        <w:ind w:left="1276" w:hanging="709"/>
        <w:rPr>
          <w:rFonts w:cs="Arial"/>
          <w:sz w:val="22"/>
          <w:szCs w:val="22"/>
        </w:rPr>
      </w:pPr>
      <w:bookmarkStart w:id="108" w:name="_Ref107511926"/>
      <w:r w:rsidRPr="00EC535A">
        <w:rPr>
          <w:rFonts w:cs="Arial"/>
          <w:sz w:val="22"/>
          <w:szCs w:val="22"/>
        </w:rPr>
        <w:t xml:space="preserve">die Voraussetzungen für den Vertragsabschluss </w:t>
      </w:r>
      <w:r w:rsidR="00CB66F7" w:rsidRPr="00EC535A">
        <w:rPr>
          <w:rFonts w:cs="Arial"/>
          <w:sz w:val="22"/>
          <w:szCs w:val="22"/>
        </w:rPr>
        <w:t xml:space="preserve">entfallen </w:t>
      </w:r>
      <w:r w:rsidRPr="00EC535A">
        <w:rPr>
          <w:rFonts w:cs="Arial"/>
          <w:sz w:val="22"/>
          <w:szCs w:val="22"/>
        </w:rPr>
        <w:t>nachträglich</w:t>
      </w:r>
      <w:r w:rsidR="003E4CEC">
        <w:rPr>
          <w:rFonts w:cs="Arial"/>
          <w:sz w:val="22"/>
          <w:szCs w:val="22"/>
        </w:rPr>
        <w:t>,</w:t>
      </w:r>
      <w:r w:rsidR="009A79BC">
        <w:rPr>
          <w:rFonts w:cs="Arial"/>
          <w:sz w:val="22"/>
          <w:szCs w:val="22"/>
        </w:rPr>
        <w:t xml:space="preserve"> </w:t>
      </w:r>
      <w:r w:rsidR="004542B2">
        <w:rPr>
          <w:rFonts w:cs="Arial"/>
          <w:sz w:val="22"/>
          <w:szCs w:val="22"/>
        </w:rPr>
        <w:t xml:space="preserve">zum Beispiel </w:t>
      </w:r>
      <w:r w:rsidR="009A79BC">
        <w:rPr>
          <w:rFonts w:cs="Arial"/>
          <w:sz w:val="22"/>
          <w:szCs w:val="22"/>
        </w:rPr>
        <w:t>aufgrund des Eintretens oder Bekanntwerdens eines der in § 3 Abs. 3 Gigabit-R</w:t>
      </w:r>
      <w:r w:rsidR="00621C9B">
        <w:rPr>
          <w:rFonts w:cs="Arial"/>
          <w:sz w:val="22"/>
          <w:szCs w:val="22"/>
        </w:rPr>
        <w:t>ahmenregelung</w:t>
      </w:r>
      <w:r w:rsidR="009A79BC">
        <w:rPr>
          <w:rFonts w:cs="Arial"/>
          <w:sz w:val="22"/>
          <w:szCs w:val="22"/>
        </w:rPr>
        <w:t xml:space="preserve"> vorgesehenen Umstände</w:t>
      </w:r>
      <w:r w:rsidR="00BD0C04">
        <w:rPr>
          <w:rFonts w:cs="Arial"/>
          <w:sz w:val="22"/>
          <w:szCs w:val="22"/>
        </w:rPr>
        <w:t xml:space="preserve">, und ein Festhalten an dem Vertrag </w:t>
      </w:r>
      <w:r w:rsidR="003E4CEC">
        <w:rPr>
          <w:rFonts w:cs="Arial"/>
          <w:sz w:val="22"/>
          <w:szCs w:val="22"/>
        </w:rPr>
        <w:t xml:space="preserve">ist </w:t>
      </w:r>
      <w:r w:rsidR="00BD0C04">
        <w:rPr>
          <w:rFonts w:cs="Arial"/>
          <w:sz w:val="22"/>
          <w:szCs w:val="22"/>
        </w:rPr>
        <w:t>der Gebietskörperschaft unzumutbar</w:t>
      </w:r>
      <w:r w:rsidR="003E4CEC">
        <w:rPr>
          <w:rFonts w:cs="Arial"/>
          <w:sz w:val="22"/>
          <w:szCs w:val="22"/>
        </w:rPr>
        <w:t xml:space="preserve"> oder aus entgegenstehenden rechtlichen Gründen nicht möglich</w:t>
      </w:r>
      <w:r w:rsidRPr="00EC535A">
        <w:rPr>
          <w:rFonts w:cs="Arial"/>
          <w:sz w:val="22"/>
          <w:szCs w:val="22"/>
        </w:rPr>
        <w:t>;</w:t>
      </w:r>
      <w:bookmarkEnd w:id="108"/>
    </w:p>
    <w:p w14:paraId="793C2E52" w14:textId="0713BA37" w:rsidR="004C070C" w:rsidRDefault="004C070C" w:rsidP="004B6053">
      <w:pPr>
        <w:pStyle w:val="AufzhlungAbsatz2"/>
        <w:numPr>
          <w:ilvl w:val="2"/>
          <w:numId w:val="6"/>
        </w:numPr>
        <w:tabs>
          <w:tab w:val="clear" w:pos="1561"/>
          <w:tab w:val="num" w:pos="1276"/>
        </w:tabs>
        <w:ind w:left="1276" w:hanging="709"/>
        <w:rPr>
          <w:rFonts w:cs="Arial"/>
          <w:sz w:val="22"/>
          <w:szCs w:val="22"/>
        </w:rPr>
      </w:pPr>
      <w:bookmarkStart w:id="109" w:name="_Ref43468408"/>
      <w:r w:rsidRPr="00691CCB">
        <w:rPr>
          <w:rFonts w:cs="Arial"/>
          <w:sz w:val="22"/>
          <w:szCs w:val="22"/>
        </w:rPr>
        <w:t xml:space="preserve">die Zuwendungsbescheide von Bund und Land </w:t>
      </w:r>
      <w:r w:rsidR="00CB66F7">
        <w:rPr>
          <w:rFonts w:cs="Arial"/>
          <w:sz w:val="22"/>
          <w:szCs w:val="22"/>
        </w:rPr>
        <w:t xml:space="preserve">werden </w:t>
      </w:r>
      <w:r w:rsidRPr="00691CCB">
        <w:rPr>
          <w:rFonts w:cs="Arial"/>
          <w:sz w:val="22"/>
          <w:szCs w:val="22"/>
        </w:rPr>
        <w:t>entsprechend §§ 48, 49 VwVfG oder anderen Rechtsvorschriften, insbesondere Nr. 8 ANBest</w:t>
      </w:r>
      <w:r w:rsidRPr="00691CCB">
        <w:rPr>
          <w:rFonts w:cs="Arial"/>
          <w:sz w:val="22"/>
          <w:szCs w:val="22"/>
          <w:highlight w:val="yellow"/>
        </w:rPr>
        <w:t>-P</w:t>
      </w:r>
      <w:r w:rsidR="002928D4" w:rsidRPr="00691CCB">
        <w:rPr>
          <w:rFonts w:cs="Arial"/>
          <w:sz w:val="22"/>
          <w:szCs w:val="22"/>
          <w:highlight w:val="yellow"/>
        </w:rPr>
        <w:t>/Gk</w:t>
      </w:r>
      <w:r w:rsidRPr="00691CCB">
        <w:rPr>
          <w:rFonts w:cs="Arial"/>
          <w:sz w:val="22"/>
          <w:szCs w:val="22"/>
        </w:rPr>
        <w:t xml:space="preserve">, mit Wirkung für die Vergangenheit zurückgenommen oder widerrufen oder sonst </w:t>
      </w:r>
      <w:r w:rsidRPr="00760573">
        <w:rPr>
          <w:rFonts w:cs="Arial"/>
          <w:sz w:val="22"/>
          <w:szCs w:val="22"/>
        </w:rPr>
        <w:t>unwirksam;</w:t>
      </w:r>
      <w:bookmarkEnd w:id="109"/>
      <w:r w:rsidR="007B1EE3">
        <w:rPr>
          <w:rFonts w:cs="Arial"/>
          <w:sz w:val="22"/>
          <w:szCs w:val="22"/>
        </w:rPr>
        <w:t xml:space="preserve"> </w:t>
      </w:r>
    </w:p>
    <w:p w14:paraId="1ADB809D" w14:textId="4479A52E" w:rsidR="007B1EE3" w:rsidRPr="00CB40D0" w:rsidRDefault="007B1EE3" w:rsidP="0061626C">
      <w:pPr>
        <w:pStyle w:val="AufzhlungAbsatz2"/>
        <w:numPr>
          <w:ilvl w:val="2"/>
          <w:numId w:val="6"/>
        </w:numPr>
        <w:ind w:left="1276" w:hanging="709"/>
        <w:rPr>
          <w:sz w:val="22"/>
        </w:rPr>
      </w:pPr>
      <w:r w:rsidRPr="00CB40D0">
        <w:rPr>
          <w:sz w:val="22"/>
        </w:rPr>
        <w:t>der Abschluss des Vertrages ist durch Angaben des Netzbetreibers zustande gekommen, die in wesentlicher Beziehung unrichtig oder unvollständig waren;</w:t>
      </w:r>
    </w:p>
    <w:p w14:paraId="2A8AD0A0" w14:textId="1D314884" w:rsidR="00FE5D95" w:rsidRPr="00760573" w:rsidRDefault="0067362E" w:rsidP="004B6053">
      <w:pPr>
        <w:pStyle w:val="AufzhlungAbsatz2"/>
        <w:numPr>
          <w:ilvl w:val="2"/>
          <w:numId w:val="6"/>
        </w:numPr>
        <w:ind w:left="1276" w:hanging="709"/>
        <w:rPr>
          <w:sz w:val="22"/>
        </w:rPr>
      </w:pPr>
      <w:bookmarkStart w:id="110" w:name="_Hlk107935149"/>
      <w:r w:rsidRPr="00760573">
        <w:rPr>
          <w:sz w:val="22"/>
        </w:rPr>
        <w:t xml:space="preserve">der Netzbetreiber </w:t>
      </w:r>
      <w:r w:rsidR="00A16947">
        <w:rPr>
          <w:sz w:val="22"/>
        </w:rPr>
        <w:t xml:space="preserve">kommt </w:t>
      </w:r>
      <w:r w:rsidR="007F5EF5" w:rsidRPr="00760573">
        <w:rPr>
          <w:rFonts w:cs="Arial"/>
          <w:sz w:val="22"/>
          <w:szCs w:val="22"/>
        </w:rPr>
        <w:t xml:space="preserve">den </w:t>
      </w:r>
      <w:r w:rsidRPr="00760573">
        <w:rPr>
          <w:rFonts w:cs="Arial"/>
          <w:sz w:val="22"/>
          <w:szCs w:val="22"/>
        </w:rPr>
        <w:t>im Zuwendungsbescheid (</w:t>
      </w:r>
      <w:r w:rsidRPr="00760573">
        <w:rPr>
          <w:rFonts w:cs="Arial"/>
          <w:b/>
          <w:sz w:val="22"/>
          <w:szCs w:val="22"/>
        </w:rPr>
        <w:t>Anlage 1</w:t>
      </w:r>
      <w:r w:rsidRPr="00760573">
        <w:rPr>
          <w:rFonts w:cs="Arial"/>
          <w:sz w:val="22"/>
          <w:szCs w:val="22"/>
        </w:rPr>
        <w:t>) genannten</w:t>
      </w:r>
      <w:r w:rsidR="00FE5D95" w:rsidRPr="00760573">
        <w:rPr>
          <w:rFonts w:cs="Arial"/>
          <w:sz w:val="22"/>
          <w:szCs w:val="22"/>
        </w:rPr>
        <w:t xml:space="preserve"> und auf Basis dieses Vertrags in seinem Verantwortungsbereich liegenden</w:t>
      </w:r>
      <w:r w:rsidRPr="00760573">
        <w:rPr>
          <w:sz w:val="22"/>
        </w:rPr>
        <w:t xml:space="preserve"> Verpflichtungen </w:t>
      </w:r>
      <w:r w:rsidR="00C96EE9">
        <w:rPr>
          <w:rFonts w:cs="Arial"/>
          <w:sz w:val="22"/>
          <w:szCs w:val="22"/>
        </w:rPr>
        <w:t xml:space="preserve">– </w:t>
      </w:r>
      <w:r w:rsidR="00760573">
        <w:rPr>
          <w:sz w:val="22"/>
        </w:rPr>
        <w:t xml:space="preserve">auch </w:t>
      </w:r>
      <w:r w:rsidR="00760573" w:rsidRPr="00FE5D95">
        <w:rPr>
          <w:rFonts w:cs="Arial"/>
          <w:sz w:val="22"/>
          <w:szCs w:val="22"/>
        </w:rPr>
        <w:t>nach angemessener Fristsetzung</w:t>
      </w:r>
      <w:r w:rsidR="00760573" w:rsidRPr="00760573">
        <w:rPr>
          <w:sz w:val="22"/>
        </w:rPr>
        <w:t xml:space="preserve"> </w:t>
      </w:r>
      <w:r w:rsidR="00C96EE9">
        <w:rPr>
          <w:rFonts w:cs="Arial"/>
          <w:sz w:val="22"/>
          <w:szCs w:val="22"/>
        </w:rPr>
        <w:t xml:space="preserve">– </w:t>
      </w:r>
      <w:r w:rsidRPr="00760573">
        <w:rPr>
          <w:sz w:val="22"/>
        </w:rPr>
        <w:t>nicht nach</w:t>
      </w:r>
      <w:r w:rsidR="00FE5D95" w:rsidRPr="00760573">
        <w:rPr>
          <w:sz w:val="22"/>
        </w:rPr>
        <w:t xml:space="preserve">, </w:t>
      </w:r>
      <w:r w:rsidR="00CC4EC3" w:rsidRPr="00760573">
        <w:rPr>
          <w:sz w:val="22"/>
        </w:rPr>
        <w:t>insbesondere</w:t>
      </w:r>
      <w:r w:rsidR="00760573" w:rsidRPr="00760573">
        <w:rPr>
          <w:rFonts w:cs="Arial"/>
          <w:sz w:val="22"/>
          <w:szCs w:val="22"/>
        </w:rPr>
        <w:t xml:space="preserve"> </w:t>
      </w:r>
    </w:p>
    <w:p w14:paraId="2A7249D1" w14:textId="5F41C6A8" w:rsidR="00FE5D95" w:rsidRPr="00FE5D95" w:rsidRDefault="72DF9083" w:rsidP="00E06E50">
      <w:pPr>
        <w:pStyle w:val="AufzhlungAbsatz2"/>
        <w:numPr>
          <w:ilvl w:val="0"/>
          <w:numId w:val="7"/>
        </w:numPr>
        <w:ind w:left="1701" w:hanging="425"/>
        <w:rPr>
          <w:rFonts w:cs="Arial"/>
          <w:sz w:val="22"/>
          <w:szCs w:val="22"/>
        </w:rPr>
      </w:pPr>
      <w:r w:rsidRPr="00FE5D95">
        <w:rPr>
          <w:rFonts w:cs="Arial"/>
          <w:sz w:val="22"/>
          <w:szCs w:val="22"/>
        </w:rPr>
        <w:t>seinen Dokumentations-, Informations- und Auskunftspflichten</w:t>
      </w:r>
      <w:r w:rsidR="48775CAE">
        <w:rPr>
          <w:rFonts w:cs="Arial"/>
          <w:sz w:val="22"/>
          <w:szCs w:val="22"/>
        </w:rPr>
        <w:t>,</w:t>
      </w:r>
      <w:r w:rsidRPr="00FE5D95">
        <w:rPr>
          <w:rFonts w:cs="Arial"/>
          <w:sz w:val="22"/>
          <w:szCs w:val="22"/>
        </w:rPr>
        <w:t xml:space="preserve"> insbesondere gemäß </w:t>
      </w:r>
      <w:r w:rsidR="00760573">
        <w:rPr>
          <w:rFonts w:cs="Arial"/>
          <w:sz w:val="22"/>
          <w:szCs w:val="22"/>
        </w:rPr>
        <w:fldChar w:fldCharType="begin"/>
      </w:r>
      <w:r w:rsidR="00760573">
        <w:rPr>
          <w:rFonts w:cs="Arial"/>
          <w:sz w:val="22"/>
          <w:szCs w:val="22"/>
        </w:rPr>
        <w:instrText xml:space="preserve"> REF _Ref108529936 \r \h </w:instrText>
      </w:r>
      <w:r w:rsidR="00760573">
        <w:rPr>
          <w:rFonts w:cs="Arial"/>
          <w:sz w:val="22"/>
          <w:szCs w:val="22"/>
        </w:rPr>
      </w:r>
      <w:r w:rsidR="00760573">
        <w:rPr>
          <w:rFonts w:cs="Arial"/>
          <w:sz w:val="22"/>
          <w:szCs w:val="22"/>
        </w:rPr>
        <w:fldChar w:fldCharType="separate"/>
      </w:r>
      <w:r w:rsidR="4B8EEDF3">
        <w:rPr>
          <w:rFonts w:cs="Arial"/>
          <w:sz w:val="22"/>
          <w:szCs w:val="22"/>
        </w:rPr>
        <w:t>§ 7</w:t>
      </w:r>
      <w:r w:rsidR="00760573">
        <w:rPr>
          <w:rFonts w:cs="Arial"/>
          <w:sz w:val="22"/>
          <w:szCs w:val="22"/>
        </w:rPr>
        <w:fldChar w:fldCharType="end"/>
      </w:r>
      <w:r w:rsidR="30DA6851">
        <w:rPr>
          <w:rFonts w:cs="Arial"/>
          <w:sz w:val="22"/>
          <w:szCs w:val="22"/>
        </w:rPr>
        <w:t>,</w:t>
      </w:r>
      <w:r w:rsidR="0FF24629">
        <w:rPr>
          <w:rFonts w:cs="Arial"/>
          <w:sz w:val="22"/>
          <w:szCs w:val="22"/>
        </w:rPr>
        <w:t xml:space="preserve"> </w:t>
      </w:r>
      <w:r w:rsidR="003A121F">
        <w:rPr>
          <w:rFonts w:cs="Arial"/>
          <w:sz w:val="22"/>
          <w:szCs w:val="22"/>
        </w:rPr>
        <w:fldChar w:fldCharType="begin"/>
      </w:r>
      <w:r w:rsidR="003A121F">
        <w:rPr>
          <w:rFonts w:cs="Arial"/>
          <w:sz w:val="22"/>
          <w:szCs w:val="22"/>
        </w:rPr>
        <w:instrText xml:space="preserve"> REF _Ref107996327 \r \h </w:instrText>
      </w:r>
      <w:r w:rsidR="003A121F">
        <w:rPr>
          <w:rFonts w:cs="Arial"/>
          <w:sz w:val="22"/>
          <w:szCs w:val="22"/>
        </w:rPr>
      </w:r>
      <w:r w:rsidR="003A121F">
        <w:rPr>
          <w:rFonts w:cs="Arial"/>
          <w:sz w:val="22"/>
          <w:szCs w:val="22"/>
        </w:rPr>
        <w:fldChar w:fldCharType="separate"/>
      </w:r>
      <w:r w:rsidR="4B8EEDF3">
        <w:rPr>
          <w:rFonts w:cs="Arial"/>
          <w:sz w:val="22"/>
          <w:szCs w:val="22"/>
        </w:rPr>
        <w:t>§ 12</w:t>
      </w:r>
      <w:r w:rsidR="003A121F">
        <w:rPr>
          <w:rFonts w:cs="Arial"/>
          <w:sz w:val="22"/>
          <w:szCs w:val="22"/>
        </w:rPr>
        <w:fldChar w:fldCharType="end"/>
      </w:r>
      <w:r w:rsidR="1F2327B9">
        <w:rPr>
          <w:rFonts w:cs="Arial"/>
          <w:sz w:val="22"/>
          <w:szCs w:val="22"/>
        </w:rPr>
        <w:t>,</w:t>
      </w:r>
      <w:r w:rsidRPr="00FE5D95">
        <w:rPr>
          <w:rFonts w:cs="Arial"/>
          <w:sz w:val="22"/>
          <w:szCs w:val="22"/>
        </w:rPr>
        <w:t xml:space="preserve"> </w:t>
      </w:r>
      <w:r w:rsidR="30DA6851">
        <w:rPr>
          <w:rFonts w:cs="Arial"/>
          <w:sz w:val="22"/>
          <w:szCs w:val="22"/>
        </w:rPr>
        <w:t>oder</w:t>
      </w:r>
    </w:p>
    <w:p w14:paraId="7D869989" w14:textId="796F1649" w:rsidR="00FE5D95" w:rsidRPr="00FE5D95" w:rsidRDefault="72DF9083" w:rsidP="004B6053">
      <w:pPr>
        <w:pStyle w:val="AufzhlungAbsatz2"/>
        <w:numPr>
          <w:ilvl w:val="0"/>
          <w:numId w:val="7"/>
        </w:numPr>
        <w:ind w:left="1701" w:hanging="425"/>
        <w:rPr>
          <w:rFonts w:cs="Arial"/>
          <w:sz w:val="22"/>
          <w:szCs w:val="22"/>
        </w:rPr>
      </w:pPr>
      <w:r w:rsidRPr="00FE5D95">
        <w:rPr>
          <w:rFonts w:cs="Arial"/>
          <w:sz w:val="22"/>
          <w:szCs w:val="22"/>
        </w:rPr>
        <w:t>seinen Verpflichtungen zur Gewährung eines offenen Netzzugangs auf Vorleistungsebene (</w:t>
      </w:r>
      <w:r w:rsidR="003A121F">
        <w:rPr>
          <w:rFonts w:cs="Arial"/>
          <w:sz w:val="22"/>
          <w:szCs w:val="22"/>
        </w:rPr>
        <w:fldChar w:fldCharType="begin"/>
      </w:r>
      <w:r w:rsidR="003A121F">
        <w:rPr>
          <w:rFonts w:cs="Arial"/>
          <w:sz w:val="22"/>
          <w:szCs w:val="22"/>
        </w:rPr>
        <w:instrText xml:space="preserve"> REF _Ref509326769 \r \h </w:instrText>
      </w:r>
      <w:r w:rsidR="003A121F">
        <w:rPr>
          <w:rFonts w:cs="Arial"/>
          <w:sz w:val="22"/>
          <w:szCs w:val="22"/>
        </w:rPr>
      </w:r>
      <w:r w:rsidR="003A121F">
        <w:rPr>
          <w:rFonts w:cs="Arial"/>
          <w:sz w:val="22"/>
          <w:szCs w:val="22"/>
        </w:rPr>
        <w:fldChar w:fldCharType="separate"/>
      </w:r>
      <w:r w:rsidR="4B8EEDF3">
        <w:rPr>
          <w:rFonts w:cs="Arial"/>
          <w:sz w:val="22"/>
          <w:szCs w:val="22"/>
        </w:rPr>
        <w:t>§ 13</w:t>
      </w:r>
      <w:r w:rsidR="003A121F">
        <w:rPr>
          <w:rFonts w:cs="Arial"/>
          <w:sz w:val="22"/>
          <w:szCs w:val="22"/>
        </w:rPr>
        <w:fldChar w:fldCharType="end"/>
      </w:r>
      <w:r w:rsidRPr="00FE5D95">
        <w:rPr>
          <w:rFonts w:cs="Arial"/>
          <w:sz w:val="22"/>
          <w:szCs w:val="22"/>
        </w:rPr>
        <w:t>);</w:t>
      </w:r>
    </w:p>
    <w:bookmarkEnd w:id="110"/>
    <w:p w14:paraId="14C9FFEB" w14:textId="0F5A4F02" w:rsidR="004C070C" w:rsidRPr="000C24F4" w:rsidRDefault="004C070C" w:rsidP="004B6053">
      <w:pPr>
        <w:pStyle w:val="AufzhlungAbsatz2"/>
        <w:numPr>
          <w:ilvl w:val="2"/>
          <w:numId w:val="6"/>
        </w:numPr>
        <w:ind w:left="1276" w:hanging="709"/>
        <w:rPr>
          <w:rFonts w:cs="Arial"/>
          <w:sz w:val="22"/>
          <w:szCs w:val="22"/>
        </w:rPr>
      </w:pPr>
      <w:r w:rsidRPr="000C24F4">
        <w:rPr>
          <w:rFonts w:cs="Arial"/>
          <w:sz w:val="22"/>
          <w:szCs w:val="22"/>
        </w:rPr>
        <w:t>Vorliegen eines Ausschlussgrunds im Sinne des § 123 des Gesetzes gegen Wettbewerbsbeschränkungen (GWB)</w:t>
      </w:r>
      <w:r w:rsidR="009A79BC">
        <w:rPr>
          <w:rFonts w:cs="Arial"/>
          <w:sz w:val="22"/>
          <w:szCs w:val="22"/>
        </w:rPr>
        <w:t>, soweit nicht §§ 125 oder 126 GWB einschlägig sind</w:t>
      </w:r>
      <w:r w:rsidRPr="000C24F4">
        <w:rPr>
          <w:rFonts w:cs="Arial"/>
          <w:sz w:val="22"/>
          <w:szCs w:val="22"/>
        </w:rPr>
        <w:t>;</w:t>
      </w:r>
    </w:p>
    <w:p w14:paraId="246BA53A" w14:textId="77777777" w:rsidR="004C070C" w:rsidRPr="000C24F4" w:rsidRDefault="004C070C" w:rsidP="001A6A5D">
      <w:pPr>
        <w:pStyle w:val="AufzhlungAbsatz2"/>
        <w:tabs>
          <w:tab w:val="clear" w:pos="1561"/>
        </w:tabs>
        <w:ind w:left="1276" w:hanging="709"/>
        <w:rPr>
          <w:rFonts w:cs="Arial"/>
          <w:sz w:val="22"/>
          <w:szCs w:val="22"/>
        </w:rPr>
      </w:pPr>
      <w:r w:rsidRPr="000C24F4">
        <w:rPr>
          <w:rFonts w:cs="Arial"/>
          <w:sz w:val="22"/>
          <w:szCs w:val="22"/>
        </w:rPr>
        <w:t>Vorliegen einer wettbewerbsbeschränkenden Absprache im Sinne von § 298 StGB;</w:t>
      </w:r>
    </w:p>
    <w:p w14:paraId="50AE6727" w14:textId="4B916442" w:rsidR="004C070C" w:rsidRPr="000C24F4" w:rsidRDefault="004C070C" w:rsidP="001A6A5D">
      <w:pPr>
        <w:pStyle w:val="AufzhlungAbsatz2"/>
        <w:tabs>
          <w:tab w:val="clear" w:pos="1561"/>
        </w:tabs>
        <w:ind w:left="1276" w:hanging="709"/>
        <w:rPr>
          <w:rFonts w:cs="Arial"/>
          <w:sz w:val="22"/>
          <w:szCs w:val="22"/>
        </w:rPr>
      </w:pPr>
      <w:r w:rsidRPr="000C24F4">
        <w:rPr>
          <w:rFonts w:cs="Arial"/>
          <w:sz w:val="22"/>
          <w:szCs w:val="22"/>
        </w:rPr>
        <w:lastRenderedPageBreak/>
        <w:t>Vorliegen einer wettbewerbsbeschränkenden Vereinbarung im Sinne von § 1 GWB</w:t>
      </w:r>
      <w:r w:rsidR="009A79BC">
        <w:rPr>
          <w:rFonts w:cs="Arial"/>
          <w:sz w:val="22"/>
          <w:szCs w:val="22"/>
        </w:rPr>
        <w:t xml:space="preserve"> oder Art. 101 des Vertrags über die Arbeitsweise der Europäischen Union (AEUV)</w:t>
      </w:r>
      <w:r w:rsidRPr="000C24F4">
        <w:rPr>
          <w:rFonts w:cs="Arial"/>
          <w:sz w:val="22"/>
          <w:szCs w:val="22"/>
        </w:rPr>
        <w:t>;</w:t>
      </w:r>
    </w:p>
    <w:p w14:paraId="2DF5481A" w14:textId="77777777" w:rsidR="004C070C" w:rsidRPr="000C24F4" w:rsidRDefault="004C070C" w:rsidP="001A6A5D">
      <w:pPr>
        <w:pStyle w:val="AufzhlungAbsatz2"/>
        <w:tabs>
          <w:tab w:val="clear" w:pos="1561"/>
        </w:tabs>
        <w:ind w:left="1276" w:hanging="709"/>
        <w:rPr>
          <w:rFonts w:cs="Arial"/>
          <w:sz w:val="22"/>
          <w:szCs w:val="22"/>
        </w:rPr>
      </w:pPr>
      <w:r w:rsidRPr="000C24F4">
        <w:rPr>
          <w:rFonts w:cs="Arial"/>
          <w:sz w:val="22"/>
          <w:szCs w:val="22"/>
        </w:rPr>
        <w:t xml:space="preserve">Vorliegen eines Verstoßes gegen die Bestimmungen des </w:t>
      </w:r>
      <w:r w:rsidRPr="000C24F4">
        <w:rPr>
          <w:rFonts w:cs="Arial"/>
          <w:sz w:val="22"/>
          <w:szCs w:val="22"/>
          <w:highlight w:val="yellow"/>
        </w:rPr>
        <w:t>Landestariftreue- und Mindestlohngesetzes des Landes [LAND]</w:t>
      </w:r>
      <w:r w:rsidRPr="000C24F4">
        <w:rPr>
          <w:rFonts w:cs="Arial"/>
          <w:sz w:val="22"/>
          <w:szCs w:val="22"/>
        </w:rPr>
        <w:t>;</w:t>
      </w:r>
    </w:p>
    <w:p w14:paraId="638C9022" w14:textId="1290E22C" w:rsidR="0013518A" w:rsidRDefault="004C070C" w:rsidP="001A6A5D">
      <w:pPr>
        <w:pStyle w:val="AufzhlungAbsatz2"/>
        <w:tabs>
          <w:tab w:val="clear" w:pos="1561"/>
        </w:tabs>
        <w:ind w:left="1276" w:hanging="709"/>
        <w:rPr>
          <w:rFonts w:cs="Arial"/>
          <w:sz w:val="22"/>
          <w:szCs w:val="22"/>
        </w:rPr>
      </w:pPr>
      <w:r w:rsidRPr="000C24F4">
        <w:rPr>
          <w:rFonts w:cs="Arial"/>
          <w:sz w:val="22"/>
          <w:szCs w:val="22"/>
        </w:rPr>
        <w:t>Vorliegen eines Verstoßes gegen die Bestimmungen gegen Schwarzarbeit, illegale Arbeitnehmerüberlassung und gegen Leistungsmissbrauch im Sinne des Dritten Sozialgesetzbuches, des Arbeitnehmerüberlassungsgesetzes bzw. des Gesetzes zur Bekämpfung der Schwarzarbeit</w:t>
      </w:r>
      <w:r w:rsidR="00A16947">
        <w:rPr>
          <w:rFonts w:cs="Arial"/>
          <w:sz w:val="22"/>
          <w:szCs w:val="22"/>
        </w:rPr>
        <w:t>;</w:t>
      </w:r>
    </w:p>
    <w:p w14:paraId="35DBE6FC" w14:textId="23B83555" w:rsidR="004C070C" w:rsidRDefault="0013518A" w:rsidP="001A6A5D">
      <w:pPr>
        <w:pStyle w:val="AufzhlungAbsatz2"/>
        <w:tabs>
          <w:tab w:val="clear" w:pos="1561"/>
        </w:tabs>
        <w:ind w:left="1276" w:hanging="709"/>
        <w:rPr>
          <w:rFonts w:cs="Arial"/>
          <w:sz w:val="22"/>
          <w:szCs w:val="22"/>
        </w:rPr>
      </w:pPr>
      <w:r w:rsidRPr="0013518A">
        <w:rPr>
          <w:rFonts w:cs="Arial"/>
          <w:sz w:val="22"/>
          <w:szCs w:val="22"/>
        </w:rPr>
        <w:t xml:space="preserve">der Abschluss des </w:t>
      </w:r>
      <w:r w:rsidR="006E2979">
        <w:rPr>
          <w:rFonts w:cs="Arial"/>
          <w:sz w:val="22"/>
          <w:szCs w:val="22"/>
        </w:rPr>
        <w:t>Vertrag</w:t>
      </w:r>
      <w:r w:rsidRPr="0013518A">
        <w:rPr>
          <w:rFonts w:cs="Arial"/>
          <w:sz w:val="22"/>
          <w:szCs w:val="22"/>
        </w:rPr>
        <w:t xml:space="preserve">es </w:t>
      </w:r>
      <w:r w:rsidR="00CB66F7">
        <w:rPr>
          <w:rFonts w:cs="Arial"/>
          <w:sz w:val="22"/>
          <w:szCs w:val="22"/>
        </w:rPr>
        <w:t xml:space="preserve">ist </w:t>
      </w:r>
      <w:r w:rsidRPr="0013518A">
        <w:rPr>
          <w:rFonts w:cs="Arial"/>
          <w:sz w:val="22"/>
          <w:szCs w:val="22"/>
        </w:rPr>
        <w:t>durch Angabe</w:t>
      </w:r>
      <w:r>
        <w:rPr>
          <w:rFonts w:cs="Arial"/>
          <w:sz w:val="22"/>
          <w:szCs w:val="22"/>
        </w:rPr>
        <w:t>n des Betreibers zustande gekom</w:t>
      </w:r>
      <w:r w:rsidRPr="0013518A">
        <w:rPr>
          <w:rFonts w:cs="Arial"/>
          <w:sz w:val="22"/>
          <w:szCs w:val="22"/>
        </w:rPr>
        <w:t>men, die in wesentlicher Beziehung unrichtig oder unvollständig waren</w:t>
      </w:r>
      <w:r w:rsidR="00CB66F7">
        <w:rPr>
          <w:rFonts w:cs="Arial"/>
          <w:sz w:val="22"/>
          <w:szCs w:val="22"/>
        </w:rPr>
        <w:t>.</w:t>
      </w:r>
      <w:r w:rsidR="000C493D">
        <w:rPr>
          <w:rFonts w:cs="Arial"/>
          <w:sz w:val="22"/>
          <w:szCs w:val="22"/>
        </w:rPr>
        <w:t xml:space="preserve"> </w:t>
      </w:r>
    </w:p>
    <w:p w14:paraId="0E73D81C" w14:textId="77777777" w:rsidR="000C493D" w:rsidRPr="00013553" w:rsidRDefault="000C493D" w:rsidP="00853457">
      <w:pPr>
        <w:pStyle w:val="Absatz1"/>
        <w:tabs>
          <w:tab w:val="clear" w:pos="709"/>
        </w:tabs>
        <w:ind w:left="1276"/>
        <w:rPr>
          <w:spacing w:val="-1"/>
          <w:sz w:val="22"/>
          <w:szCs w:val="22"/>
        </w:rPr>
      </w:pPr>
      <w:r w:rsidRPr="00013553">
        <w:rPr>
          <w:spacing w:val="-1"/>
          <w:sz w:val="22"/>
          <w:szCs w:val="22"/>
        </w:rPr>
        <w:t>Weitere gesetzliche Rücktrittsrechte bleiben unberührt.</w:t>
      </w:r>
    </w:p>
    <w:p w14:paraId="73CE1CE6" w14:textId="68A98994" w:rsidR="000D1CBE" w:rsidRPr="000D1CBE" w:rsidRDefault="00760573" w:rsidP="00E06E50">
      <w:pPr>
        <w:pStyle w:val="Absatz1"/>
        <w:numPr>
          <w:ilvl w:val="1"/>
          <w:numId w:val="8"/>
        </w:numPr>
        <w:rPr>
          <w:spacing w:val="-1"/>
          <w:sz w:val="22"/>
          <w:szCs w:val="22"/>
        </w:rPr>
      </w:pPr>
      <w:r>
        <w:rPr>
          <w:rFonts w:cs="Arial"/>
          <w:sz w:val="22"/>
          <w:szCs w:val="22"/>
        </w:rPr>
        <w:t xml:space="preserve">In den in </w:t>
      </w:r>
      <w:r w:rsidR="008B0485">
        <w:rPr>
          <w:rFonts w:cs="Arial"/>
          <w:sz w:val="22"/>
          <w:szCs w:val="22"/>
        </w:rPr>
        <w:fldChar w:fldCharType="begin"/>
      </w:r>
      <w:r w:rsidR="008B0485">
        <w:rPr>
          <w:rFonts w:cs="Arial"/>
          <w:sz w:val="22"/>
          <w:szCs w:val="22"/>
        </w:rPr>
        <w:instrText xml:space="preserve"> REF _Ref107996366 \r \h </w:instrText>
      </w:r>
      <w:r w:rsidR="008B0485">
        <w:rPr>
          <w:rFonts w:cs="Arial"/>
          <w:sz w:val="22"/>
          <w:szCs w:val="22"/>
        </w:rPr>
      </w:r>
      <w:r w:rsidR="008B0485">
        <w:rPr>
          <w:rFonts w:cs="Arial"/>
          <w:sz w:val="22"/>
          <w:szCs w:val="22"/>
        </w:rPr>
        <w:fldChar w:fldCharType="separate"/>
      </w:r>
      <w:r w:rsidR="00E06E50">
        <w:rPr>
          <w:rFonts w:cs="Arial"/>
          <w:sz w:val="22"/>
          <w:szCs w:val="22"/>
        </w:rPr>
        <w:t>§ 17</w:t>
      </w:r>
      <w:r w:rsidR="008B0485">
        <w:rPr>
          <w:rFonts w:cs="Arial"/>
          <w:sz w:val="22"/>
          <w:szCs w:val="22"/>
        </w:rPr>
        <w:fldChar w:fldCharType="end"/>
      </w:r>
      <w:r w:rsidR="008E4232">
        <w:rPr>
          <w:rFonts w:cs="Arial"/>
          <w:sz w:val="22"/>
          <w:szCs w:val="22"/>
        </w:rPr>
        <w:t>.1</w:t>
      </w:r>
      <w:r w:rsidR="0067362E">
        <w:rPr>
          <w:rFonts w:cs="Arial"/>
          <w:sz w:val="22"/>
          <w:szCs w:val="22"/>
        </w:rPr>
        <w:t xml:space="preserve"> </w:t>
      </w:r>
      <w:proofErr w:type="spellStart"/>
      <w:r w:rsidR="002263B3">
        <w:rPr>
          <w:rFonts w:cs="Arial"/>
          <w:sz w:val="22"/>
          <w:szCs w:val="22"/>
        </w:rPr>
        <w:t>lit</w:t>
      </w:r>
      <w:proofErr w:type="spellEnd"/>
      <w:r w:rsidR="002263B3">
        <w:rPr>
          <w:rFonts w:cs="Arial"/>
          <w:sz w:val="22"/>
          <w:szCs w:val="22"/>
        </w:rPr>
        <w:t xml:space="preserve">. a und </w:t>
      </w:r>
      <w:proofErr w:type="spellStart"/>
      <w:r w:rsidR="0067362E">
        <w:rPr>
          <w:rFonts w:cs="Arial"/>
          <w:sz w:val="22"/>
          <w:szCs w:val="22"/>
        </w:rPr>
        <w:t>lit</w:t>
      </w:r>
      <w:proofErr w:type="spellEnd"/>
      <w:r>
        <w:rPr>
          <w:rFonts w:cs="Arial"/>
          <w:sz w:val="22"/>
          <w:szCs w:val="22"/>
        </w:rPr>
        <w:t>.</w:t>
      </w:r>
      <w:r w:rsidR="009A79BC">
        <w:rPr>
          <w:rFonts w:cs="Arial"/>
          <w:sz w:val="22"/>
          <w:szCs w:val="22"/>
        </w:rPr>
        <w:t xml:space="preserve"> </w:t>
      </w:r>
      <w:r w:rsidR="00691CCB">
        <w:rPr>
          <w:rFonts w:cs="Arial"/>
          <w:sz w:val="22"/>
          <w:szCs w:val="22"/>
        </w:rPr>
        <w:fldChar w:fldCharType="begin"/>
      </w:r>
      <w:r w:rsidR="00691CCB">
        <w:rPr>
          <w:rFonts w:cs="Arial"/>
          <w:sz w:val="22"/>
          <w:szCs w:val="22"/>
        </w:rPr>
        <w:instrText xml:space="preserve"> REF _Ref43468408 \r \h </w:instrText>
      </w:r>
      <w:r w:rsidR="00691CCB">
        <w:rPr>
          <w:rFonts w:cs="Arial"/>
          <w:sz w:val="22"/>
          <w:szCs w:val="22"/>
        </w:rPr>
      </w:r>
      <w:r w:rsidR="00691CCB">
        <w:rPr>
          <w:rFonts w:cs="Arial"/>
          <w:sz w:val="22"/>
          <w:szCs w:val="22"/>
        </w:rPr>
        <w:fldChar w:fldCharType="separate"/>
      </w:r>
      <w:r w:rsidR="00E06E50">
        <w:rPr>
          <w:rFonts w:cs="Arial"/>
          <w:sz w:val="22"/>
          <w:szCs w:val="22"/>
        </w:rPr>
        <w:t>b</w:t>
      </w:r>
      <w:r w:rsidR="00691CCB">
        <w:rPr>
          <w:rFonts w:cs="Arial"/>
          <w:sz w:val="22"/>
          <w:szCs w:val="22"/>
        </w:rPr>
        <w:fldChar w:fldCharType="end"/>
      </w:r>
      <w:r w:rsidR="00691CCB">
        <w:rPr>
          <w:rFonts w:cs="Arial"/>
          <w:sz w:val="22"/>
          <w:szCs w:val="22"/>
        </w:rPr>
        <w:t xml:space="preserve"> </w:t>
      </w:r>
      <w:r w:rsidR="0067362E" w:rsidRPr="005F172F">
        <w:rPr>
          <w:rFonts w:cs="Arial"/>
          <w:sz w:val="22"/>
          <w:szCs w:val="22"/>
        </w:rPr>
        <w:t xml:space="preserve">genannten Fällen ist auch </w:t>
      </w:r>
      <w:r w:rsidR="005B009F">
        <w:rPr>
          <w:rFonts w:cs="Arial"/>
          <w:sz w:val="22"/>
          <w:szCs w:val="22"/>
        </w:rPr>
        <w:t>der Netzbetreiber</w:t>
      </w:r>
      <w:r w:rsidR="0067362E" w:rsidRPr="005F172F">
        <w:rPr>
          <w:rFonts w:cs="Arial"/>
          <w:sz w:val="22"/>
          <w:szCs w:val="22"/>
        </w:rPr>
        <w:t xml:space="preserve"> zum Rücktritt vom Vertrag berechtigt.</w:t>
      </w:r>
      <w:r w:rsidR="0067362E">
        <w:rPr>
          <w:spacing w:val="-1"/>
          <w:sz w:val="22"/>
          <w:szCs w:val="22"/>
        </w:rPr>
        <w:t xml:space="preserve"> </w:t>
      </w:r>
    </w:p>
    <w:p w14:paraId="3928D19F" w14:textId="40FF24C1" w:rsidR="000C493D" w:rsidRDefault="00760573" w:rsidP="00013553">
      <w:pPr>
        <w:pStyle w:val="Absatz1"/>
        <w:numPr>
          <w:ilvl w:val="1"/>
          <w:numId w:val="8"/>
        </w:numPr>
        <w:rPr>
          <w:spacing w:val="-1"/>
          <w:sz w:val="22"/>
          <w:szCs w:val="22"/>
        </w:rPr>
      </w:pPr>
      <w:r>
        <w:rPr>
          <w:spacing w:val="-1"/>
          <w:sz w:val="22"/>
          <w:szCs w:val="22"/>
        </w:rPr>
        <w:t>Mit Rücktritt von dem Vertrag ist der Netzbetreiber nicht mehr zum Besitz des überlassenen passiven Netzes berechtigt und vorbehaltlich § 16.3 zur Rückgabe verpflichtet.</w:t>
      </w:r>
      <w:r w:rsidR="00C25A3E">
        <w:rPr>
          <w:spacing w:val="-1"/>
          <w:sz w:val="22"/>
          <w:szCs w:val="22"/>
        </w:rPr>
        <w:t xml:space="preserve"> </w:t>
      </w:r>
      <w:r w:rsidR="000C493D">
        <w:rPr>
          <w:spacing w:val="-1"/>
          <w:sz w:val="22"/>
          <w:szCs w:val="22"/>
        </w:rPr>
        <w:t>D</w:t>
      </w:r>
      <w:r w:rsidR="00C25A3E" w:rsidRPr="00C25A3E">
        <w:rPr>
          <w:spacing w:val="-1"/>
          <w:sz w:val="22"/>
          <w:szCs w:val="22"/>
        </w:rPr>
        <w:t xml:space="preserve">ie empfangenen Leistungen </w:t>
      </w:r>
      <w:r w:rsidR="000C493D">
        <w:rPr>
          <w:spacing w:val="-1"/>
          <w:sz w:val="22"/>
          <w:szCs w:val="22"/>
        </w:rPr>
        <w:t xml:space="preserve">sind </w:t>
      </w:r>
      <w:r w:rsidR="00C25A3E" w:rsidRPr="00C25A3E">
        <w:rPr>
          <w:spacing w:val="-1"/>
          <w:sz w:val="22"/>
          <w:szCs w:val="22"/>
        </w:rPr>
        <w:t xml:space="preserve">zurückzugewähren, wenn und soweit die Bewilligungsbehörden des Bundes und des Landes die Zuwendung (teilweise) aufheben. Weitergehende gesetzliche Ansprüche – insbesondere hinsichtlich des Ersatzes </w:t>
      </w:r>
      <w:r w:rsidR="000C493D">
        <w:rPr>
          <w:spacing w:val="-1"/>
          <w:sz w:val="22"/>
          <w:szCs w:val="22"/>
        </w:rPr>
        <w:t xml:space="preserve">der </w:t>
      </w:r>
      <w:r w:rsidR="00C25A3E" w:rsidRPr="00C25A3E">
        <w:rPr>
          <w:spacing w:val="-1"/>
          <w:sz w:val="22"/>
          <w:szCs w:val="22"/>
        </w:rPr>
        <w:t xml:space="preserve">zum Zeitpunkt des Rücktritts vom </w:t>
      </w:r>
      <w:r w:rsidR="007B1EE3">
        <w:rPr>
          <w:spacing w:val="-1"/>
          <w:sz w:val="22"/>
          <w:szCs w:val="22"/>
        </w:rPr>
        <w:t>Netzbetreiber</w:t>
      </w:r>
      <w:r w:rsidR="00C25A3E" w:rsidRPr="00C25A3E">
        <w:rPr>
          <w:spacing w:val="-1"/>
          <w:sz w:val="22"/>
          <w:szCs w:val="22"/>
        </w:rPr>
        <w:t xml:space="preserve"> bereits gezogene</w:t>
      </w:r>
      <w:r w:rsidR="000C493D">
        <w:rPr>
          <w:spacing w:val="-1"/>
          <w:sz w:val="22"/>
          <w:szCs w:val="22"/>
        </w:rPr>
        <w:t>n</w:t>
      </w:r>
      <w:r w:rsidR="00C25A3E" w:rsidRPr="00C25A3E">
        <w:rPr>
          <w:spacing w:val="-1"/>
          <w:sz w:val="22"/>
          <w:szCs w:val="22"/>
        </w:rPr>
        <w:t xml:space="preserve"> Nutzungen aus der geförderten Infrastruktur – bleiben unberührt.</w:t>
      </w:r>
      <w:r>
        <w:rPr>
          <w:spacing w:val="-1"/>
          <w:sz w:val="22"/>
          <w:szCs w:val="22"/>
        </w:rPr>
        <w:t xml:space="preserve"> </w:t>
      </w:r>
    </w:p>
    <w:p w14:paraId="71554C5C" w14:textId="25597661" w:rsidR="00C94517" w:rsidRDefault="00C94517" w:rsidP="00013553">
      <w:pPr>
        <w:pStyle w:val="Absatz1"/>
        <w:tabs>
          <w:tab w:val="clear" w:pos="709"/>
        </w:tabs>
        <w:ind w:left="567" w:firstLine="0"/>
        <w:rPr>
          <w:spacing w:val="-1"/>
          <w:sz w:val="22"/>
          <w:szCs w:val="22"/>
        </w:rPr>
      </w:pPr>
    </w:p>
    <w:p w14:paraId="59EFD135" w14:textId="010875B0" w:rsidR="00C94517" w:rsidRPr="000C24F4" w:rsidRDefault="00C94517" w:rsidP="004B6053">
      <w:pPr>
        <w:pStyle w:val="berschrift1"/>
        <w:numPr>
          <w:ilvl w:val="0"/>
          <w:numId w:val="8"/>
        </w:numPr>
        <w:kinsoku w:val="0"/>
        <w:overflowPunct w:val="0"/>
        <w:spacing w:before="240" w:after="120" w:line="360" w:lineRule="auto"/>
        <w:rPr>
          <w:sz w:val="22"/>
          <w:szCs w:val="22"/>
        </w:rPr>
      </w:pPr>
      <w:bookmarkStart w:id="111" w:name="_Toc161997516"/>
      <w:r>
        <w:rPr>
          <w:sz w:val="22"/>
          <w:szCs w:val="22"/>
        </w:rPr>
        <w:t>Kündigung</w:t>
      </w:r>
      <w:bookmarkEnd w:id="111"/>
    </w:p>
    <w:p w14:paraId="1CF95782" w14:textId="40C0545E" w:rsidR="00176BF8" w:rsidRDefault="004C070C" w:rsidP="004B6053">
      <w:pPr>
        <w:pStyle w:val="Absatz1"/>
        <w:numPr>
          <w:ilvl w:val="1"/>
          <w:numId w:val="8"/>
        </w:numPr>
        <w:rPr>
          <w:spacing w:val="-1"/>
          <w:sz w:val="22"/>
          <w:szCs w:val="22"/>
        </w:rPr>
      </w:pPr>
      <w:r w:rsidRPr="002B2F7D">
        <w:rPr>
          <w:spacing w:val="-1"/>
          <w:sz w:val="22"/>
          <w:szCs w:val="22"/>
        </w:rPr>
        <w:t>Das Recht zur ordentlichen Kündigung ist ausgeschlossen.</w:t>
      </w:r>
      <w:r w:rsidR="00C94517" w:rsidRPr="00C94517">
        <w:rPr>
          <w:rFonts w:asciiTheme="minorHAnsi" w:eastAsia="Calibri" w:hAnsiTheme="minorHAnsi" w:cstheme="minorHAnsi"/>
          <w:sz w:val="22"/>
          <w:szCs w:val="22"/>
          <w:lang w:eastAsia="en-US"/>
        </w:rPr>
        <w:t xml:space="preserve"> </w:t>
      </w:r>
      <w:r w:rsidR="00C94517" w:rsidRPr="00C94517">
        <w:rPr>
          <w:spacing w:val="-1"/>
          <w:sz w:val="22"/>
          <w:szCs w:val="22"/>
        </w:rPr>
        <w:t xml:space="preserve">Die </w:t>
      </w:r>
      <w:r w:rsidR="00C90ED4">
        <w:rPr>
          <w:spacing w:val="-1"/>
          <w:sz w:val="22"/>
          <w:szCs w:val="22"/>
        </w:rPr>
        <w:t>Vertragsp</w:t>
      </w:r>
      <w:r w:rsidR="00C94517" w:rsidRPr="00C94517">
        <w:rPr>
          <w:spacing w:val="-1"/>
          <w:sz w:val="22"/>
          <w:szCs w:val="22"/>
        </w:rPr>
        <w:t xml:space="preserve">arteien sind </w:t>
      </w:r>
      <w:r w:rsidR="00C94517">
        <w:rPr>
          <w:spacing w:val="-1"/>
          <w:sz w:val="22"/>
          <w:szCs w:val="22"/>
        </w:rPr>
        <w:t xml:space="preserve">jedoch </w:t>
      </w:r>
      <w:r w:rsidR="00C94517" w:rsidRPr="00C94517">
        <w:rPr>
          <w:spacing w:val="-1"/>
          <w:sz w:val="22"/>
          <w:szCs w:val="22"/>
        </w:rPr>
        <w:t xml:space="preserve">berechtigt, diesen Vertrag </w:t>
      </w:r>
      <w:r w:rsidR="00215562" w:rsidRPr="00F402C9">
        <w:rPr>
          <w:spacing w:val="-1"/>
          <w:sz w:val="22"/>
          <w:szCs w:val="22"/>
        </w:rPr>
        <w:t>dur</w:t>
      </w:r>
      <w:r w:rsidR="00215562">
        <w:rPr>
          <w:spacing w:val="-1"/>
          <w:sz w:val="22"/>
          <w:szCs w:val="22"/>
        </w:rPr>
        <w:t>ch schriftliche Erklärung gegen</w:t>
      </w:r>
      <w:r w:rsidR="00215562" w:rsidRPr="00F402C9">
        <w:rPr>
          <w:spacing w:val="-1"/>
          <w:sz w:val="22"/>
          <w:szCs w:val="22"/>
        </w:rPr>
        <w:t xml:space="preserve">über der anderen Vertragspartei </w:t>
      </w:r>
      <w:r w:rsidR="00C94517" w:rsidRPr="00C94517">
        <w:rPr>
          <w:spacing w:val="-1"/>
          <w:sz w:val="22"/>
          <w:szCs w:val="22"/>
        </w:rPr>
        <w:t xml:space="preserve">ganz oder teilweise aus wichtigem Grunde außerordentlich zu kündigen. Ein wichtiger Grund liegt vor, wenn Tatsachen gegeben sind, aufgrund derer den Kündigenden unter Berücksichtigung aller Umstände des Einzelfalls und unter Abwägung der Interessen der </w:t>
      </w:r>
      <w:r w:rsidR="00800968">
        <w:rPr>
          <w:spacing w:val="-1"/>
          <w:sz w:val="22"/>
          <w:szCs w:val="22"/>
        </w:rPr>
        <w:t>Vertragsp</w:t>
      </w:r>
      <w:r w:rsidR="00C94517" w:rsidRPr="00C94517">
        <w:rPr>
          <w:spacing w:val="-1"/>
          <w:sz w:val="22"/>
          <w:szCs w:val="22"/>
        </w:rPr>
        <w:t xml:space="preserve">arteien die Fortsetzung des Vertrages nicht mehr zugemutet werden kann. </w:t>
      </w:r>
    </w:p>
    <w:p w14:paraId="52CFA3F6" w14:textId="765E5BEC" w:rsidR="004C070C" w:rsidRPr="002B2F7D" w:rsidRDefault="00C94517" w:rsidP="004B6053">
      <w:pPr>
        <w:pStyle w:val="Absatz1"/>
        <w:numPr>
          <w:ilvl w:val="1"/>
          <w:numId w:val="8"/>
        </w:numPr>
        <w:rPr>
          <w:spacing w:val="-1"/>
          <w:sz w:val="22"/>
          <w:szCs w:val="22"/>
        </w:rPr>
      </w:pPr>
      <w:r w:rsidRPr="00C94517">
        <w:rPr>
          <w:spacing w:val="-1"/>
          <w:sz w:val="22"/>
          <w:szCs w:val="22"/>
        </w:rPr>
        <w:t>Sonstige gesetzliche außerordentliche Kündigungsrechte bleiben unberührt.</w:t>
      </w:r>
    </w:p>
    <w:p w14:paraId="1695BCC1" w14:textId="2D7168C0" w:rsidR="001A6A5D" w:rsidRPr="00760573" w:rsidRDefault="00760573" w:rsidP="004B6053">
      <w:pPr>
        <w:pStyle w:val="Absatz1"/>
        <w:numPr>
          <w:ilvl w:val="1"/>
          <w:numId w:val="8"/>
        </w:numPr>
        <w:rPr>
          <w:spacing w:val="-1"/>
          <w:sz w:val="22"/>
          <w:szCs w:val="22"/>
        </w:rPr>
      </w:pPr>
      <w:r w:rsidRPr="002B2F7D">
        <w:rPr>
          <w:spacing w:val="-1"/>
          <w:sz w:val="22"/>
          <w:szCs w:val="22"/>
        </w:rPr>
        <w:lastRenderedPageBreak/>
        <w:t>Im Falle der außerordentlichen Kündigung vollzieht sich die Abwicklung des Vertrages derart, dass zum Kündigungszeitpunkt noch ausstehende Arbeiten des Netzbetreibers nicht mehr ausgeführt werden</w:t>
      </w:r>
      <w:r>
        <w:rPr>
          <w:spacing w:val="-1"/>
          <w:sz w:val="22"/>
          <w:szCs w:val="22"/>
        </w:rPr>
        <w:t>, es sei denn</w:t>
      </w:r>
      <w:r w:rsidR="00CB66F7">
        <w:rPr>
          <w:spacing w:val="-1"/>
          <w:sz w:val="22"/>
          <w:szCs w:val="22"/>
        </w:rPr>
        <w:t>,</w:t>
      </w:r>
      <w:r>
        <w:rPr>
          <w:spacing w:val="-1"/>
          <w:sz w:val="22"/>
          <w:szCs w:val="22"/>
        </w:rPr>
        <w:t xml:space="preserve"> die Gebietskörperschaft verlangt deren Fertigstellung und dem Netzbetreiber ist dies zumutbar. Hiervon ausgenommen ist die Verpflichtung zum Netzbetrieb nach</w:t>
      </w:r>
      <w:r w:rsidR="00630827">
        <w:rPr>
          <w:spacing w:val="-1"/>
          <w:sz w:val="22"/>
          <w:szCs w:val="22"/>
        </w:rPr>
        <w:t xml:space="preserve"> §</w:t>
      </w:r>
      <w:r>
        <w:rPr>
          <w:spacing w:val="-1"/>
          <w:sz w:val="22"/>
          <w:szCs w:val="22"/>
        </w:rPr>
        <w:t xml:space="preserve"> </w:t>
      </w:r>
      <w:r w:rsidR="00630827">
        <w:rPr>
          <w:spacing w:val="-1"/>
          <w:sz w:val="22"/>
          <w:szCs w:val="22"/>
        </w:rPr>
        <w:fldChar w:fldCharType="begin"/>
      </w:r>
      <w:r w:rsidR="00630827">
        <w:rPr>
          <w:spacing w:val="-1"/>
          <w:sz w:val="22"/>
          <w:szCs w:val="22"/>
        </w:rPr>
        <w:instrText xml:space="preserve"> REF _Ref114228518 \r \h </w:instrText>
      </w:r>
      <w:r w:rsidR="00630827">
        <w:rPr>
          <w:spacing w:val="-1"/>
          <w:sz w:val="22"/>
          <w:szCs w:val="22"/>
        </w:rPr>
      </w:r>
      <w:r w:rsidR="00630827">
        <w:rPr>
          <w:spacing w:val="-1"/>
          <w:sz w:val="22"/>
          <w:szCs w:val="22"/>
        </w:rPr>
        <w:fldChar w:fldCharType="separate"/>
      </w:r>
      <w:r w:rsidR="00E06E50">
        <w:rPr>
          <w:spacing w:val="-1"/>
          <w:sz w:val="22"/>
          <w:szCs w:val="22"/>
        </w:rPr>
        <w:t>15.3</w:t>
      </w:r>
      <w:r w:rsidR="00630827">
        <w:rPr>
          <w:spacing w:val="-1"/>
          <w:sz w:val="22"/>
          <w:szCs w:val="22"/>
        </w:rPr>
        <w:fldChar w:fldCharType="end"/>
      </w:r>
      <w:r>
        <w:rPr>
          <w:spacing w:val="-1"/>
          <w:sz w:val="22"/>
          <w:szCs w:val="22"/>
        </w:rPr>
        <w:t>.</w:t>
      </w:r>
      <w:r w:rsidRPr="002B2F7D">
        <w:rPr>
          <w:spacing w:val="-1"/>
          <w:sz w:val="22"/>
          <w:szCs w:val="22"/>
        </w:rPr>
        <w:t xml:space="preserve"> </w:t>
      </w:r>
      <w:r>
        <w:rPr>
          <w:spacing w:val="-1"/>
          <w:sz w:val="22"/>
          <w:szCs w:val="22"/>
        </w:rPr>
        <w:t>Die Pflicht zur Zahlung der Pacht endet mit vollständiger Rückgabe des passiven Netzes an die Gebietskörperschaft.</w:t>
      </w:r>
    </w:p>
    <w:p w14:paraId="36A3E0BB" w14:textId="77777777" w:rsidR="001A6A5D" w:rsidRPr="000C24F4" w:rsidRDefault="001A6A5D" w:rsidP="009649B6">
      <w:pPr>
        <w:pStyle w:val="Absatz1"/>
        <w:tabs>
          <w:tab w:val="clear" w:pos="709"/>
        </w:tabs>
        <w:ind w:left="0" w:firstLine="0"/>
        <w:rPr>
          <w:rFonts w:cs="Arial"/>
          <w:sz w:val="22"/>
          <w:szCs w:val="22"/>
        </w:rPr>
      </w:pPr>
    </w:p>
    <w:p w14:paraId="172A59EC" w14:textId="7D2173AF" w:rsidR="00AC1E59" w:rsidRPr="00A93AA8" w:rsidRDefault="00AC1E59" w:rsidP="004B6053">
      <w:pPr>
        <w:pStyle w:val="berschrift1"/>
        <w:numPr>
          <w:ilvl w:val="0"/>
          <w:numId w:val="8"/>
        </w:numPr>
        <w:kinsoku w:val="0"/>
        <w:overflowPunct w:val="0"/>
        <w:spacing w:before="240" w:after="120" w:line="360" w:lineRule="auto"/>
        <w:rPr>
          <w:b w:val="0"/>
          <w:bCs w:val="0"/>
          <w:sz w:val="22"/>
          <w:szCs w:val="22"/>
        </w:rPr>
      </w:pPr>
      <w:bookmarkStart w:id="112" w:name="_Toc30770444"/>
      <w:bookmarkStart w:id="113" w:name="_Toc161997517"/>
      <w:r w:rsidRPr="00A93AA8">
        <w:rPr>
          <w:spacing w:val="-1"/>
          <w:sz w:val="22"/>
          <w:szCs w:val="22"/>
        </w:rPr>
        <w:t>Gewährleistung</w:t>
      </w:r>
      <w:r w:rsidR="000A6656" w:rsidRPr="00A93AA8">
        <w:rPr>
          <w:spacing w:val="-1"/>
          <w:sz w:val="22"/>
          <w:szCs w:val="22"/>
        </w:rPr>
        <w:t xml:space="preserve"> / </w:t>
      </w:r>
      <w:r w:rsidRPr="00A93AA8">
        <w:rPr>
          <w:spacing w:val="-1"/>
          <w:sz w:val="22"/>
          <w:szCs w:val="22"/>
        </w:rPr>
        <w:t>Haftung</w:t>
      </w:r>
      <w:bookmarkEnd w:id="112"/>
      <w:bookmarkEnd w:id="113"/>
    </w:p>
    <w:p w14:paraId="4EC86DB4" w14:textId="60E26F7B" w:rsidR="00AC1E59" w:rsidRPr="00DE4049" w:rsidRDefault="00AC1E59" w:rsidP="00E06E50">
      <w:pPr>
        <w:pStyle w:val="Absatz1"/>
        <w:numPr>
          <w:ilvl w:val="1"/>
          <w:numId w:val="8"/>
        </w:numPr>
        <w:rPr>
          <w:rFonts w:cs="Arial"/>
          <w:sz w:val="22"/>
          <w:szCs w:val="22"/>
        </w:rPr>
      </w:pPr>
      <w:r w:rsidRPr="00DE4049">
        <w:rPr>
          <w:rFonts w:cs="Arial"/>
          <w:sz w:val="22"/>
          <w:szCs w:val="22"/>
        </w:rPr>
        <w:t>Dem Netzbetreiber obliegen</w:t>
      </w:r>
      <w:r w:rsidR="003E4065">
        <w:rPr>
          <w:rFonts w:cs="Arial"/>
          <w:sz w:val="22"/>
          <w:szCs w:val="22"/>
        </w:rPr>
        <w:t>,</w:t>
      </w:r>
      <w:r w:rsidRPr="00DE4049">
        <w:rPr>
          <w:rFonts w:cs="Arial"/>
          <w:sz w:val="22"/>
          <w:szCs w:val="22"/>
        </w:rPr>
        <w:t xml:space="preserve"> </w:t>
      </w:r>
      <w:r w:rsidR="003E4065">
        <w:rPr>
          <w:rFonts w:cs="Arial"/>
          <w:sz w:val="22"/>
          <w:szCs w:val="22"/>
        </w:rPr>
        <w:t>sofern der Vertrag nichts Abweichendes regelt,</w:t>
      </w:r>
      <w:r w:rsidR="003E4065" w:rsidRPr="00DE4049" w:rsidDel="00E066B2">
        <w:rPr>
          <w:rFonts w:cs="Arial"/>
          <w:sz w:val="22"/>
          <w:szCs w:val="22"/>
        </w:rPr>
        <w:t xml:space="preserve"> </w:t>
      </w:r>
      <w:r w:rsidRPr="00DE4049">
        <w:rPr>
          <w:rFonts w:cs="Arial"/>
          <w:sz w:val="22"/>
          <w:szCs w:val="22"/>
        </w:rPr>
        <w:t xml:space="preserve">im Zusammenhang mit der </w:t>
      </w:r>
      <w:r w:rsidR="00B1145D">
        <w:rPr>
          <w:rFonts w:cs="Arial"/>
          <w:sz w:val="22"/>
          <w:szCs w:val="22"/>
        </w:rPr>
        <w:t>Überlassung</w:t>
      </w:r>
      <w:r w:rsidRPr="00DE4049">
        <w:rPr>
          <w:rFonts w:cs="Arial"/>
          <w:sz w:val="22"/>
          <w:szCs w:val="22"/>
        </w:rPr>
        <w:t xml:space="preserve"> de</w:t>
      </w:r>
      <w:r w:rsidR="000A6656" w:rsidRPr="00DE4049">
        <w:rPr>
          <w:rFonts w:cs="Arial"/>
          <w:sz w:val="22"/>
          <w:szCs w:val="22"/>
        </w:rPr>
        <w:t>s</w:t>
      </w:r>
      <w:r w:rsidRPr="00DE4049">
        <w:rPr>
          <w:rFonts w:cs="Arial"/>
          <w:sz w:val="22"/>
          <w:szCs w:val="22"/>
        </w:rPr>
        <w:t xml:space="preserve"> passiven</w:t>
      </w:r>
      <w:r w:rsidR="008D1C71">
        <w:rPr>
          <w:rFonts w:cs="Arial"/>
          <w:sz w:val="22"/>
          <w:szCs w:val="22"/>
        </w:rPr>
        <w:t xml:space="preserve"> </w:t>
      </w:r>
      <w:r w:rsidR="000A6656" w:rsidRPr="00DE4049">
        <w:rPr>
          <w:rFonts w:cs="Arial"/>
          <w:sz w:val="22"/>
          <w:szCs w:val="22"/>
        </w:rPr>
        <w:t>Netzes</w:t>
      </w:r>
      <w:r w:rsidR="00EB2B51">
        <w:rPr>
          <w:rFonts w:cs="Arial"/>
          <w:sz w:val="22"/>
          <w:szCs w:val="22"/>
        </w:rPr>
        <w:t xml:space="preserve"> gemäß </w:t>
      </w:r>
      <w:r w:rsidR="00691CCB">
        <w:rPr>
          <w:rFonts w:cs="Arial"/>
          <w:sz w:val="22"/>
          <w:szCs w:val="22"/>
        </w:rPr>
        <w:fldChar w:fldCharType="begin"/>
      </w:r>
      <w:r w:rsidR="00691CCB">
        <w:rPr>
          <w:rFonts w:cs="Arial"/>
          <w:sz w:val="22"/>
          <w:szCs w:val="22"/>
        </w:rPr>
        <w:instrText xml:space="preserve"> REF _Ref43015730 \r \h </w:instrText>
      </w:r>
      <w:r w:rsidR="00691CCB">
        <w:rPr>
          <w:rFonts w:cs="Arial"/>
          <w:sz w:val="22"/>
          <w:szCs w:val="22"/>
        </w:rPr>
      </w:r>
      <w:r w:rsidR="00691CCB">
        <w:rPr>
          <w:rFonts w:cs="Arial"/>
          <w:sz w:val="22"/>
          <w:szCs w:val="22"/>
        </w:rPr>
        <w:fldChar w:fldCharType="separate"/>
      </w:r>
      <w:r w:rsidR="00E06E50">
        <w:rPr>
          <w:rFonts w:cs="Arial"/>
          <w:sz w:val="22"/>
          <w:szCs w:val="22"/>
        </w:rPr>
        <w:t>§ 6</w:t>
      </w:r>
      <w:r w:rsidR="00691CCB">
        <w:rPr>
          <w:rFonts w:cs="Arial"/>
          <w:sz w:val="22"/>
          <w:szCs w:val="22"/>
        </w:rPr>
        <w:fldChar w:fldCharType="end"/>
      </w:r>
      <w:r w:rsidR="00675400" w:rsidRPr="00DE4049">
        <w:rPr>
          <w:rFonts w:cs="Arial"/>
          <w:sz w:val="22"/>
          <w:szCs w:val="22"/>
        </w:rPr>
        <w:t xml:space="preserve"> </w:t>
      </w:r>
      <w:r w:rsidRPr="00DE4049">
        <w:rPr>
          <w:rFonts w:cs="Arial"/>
          <w:sz w:val="22"/>
          <w:szCs w:val="22"/>
        </w:rPr>
        <w:t>die Verkehrssicherungspflichten entsprechend den gesetzlichen Bestimmungen</w:t>
      </w:r>
      <w:r w:rsidR="0013165F">
        <w:rPr>
          <w:rFonts w:cs="Arial"/>
          <w:sz w:val="22"/>
          <w:szCs w:val="22"/>
        </w:rPr>
        <w:t xml:space="preserve"> und ggf. behördlichen Vorgaben</w:t>
      </w:r>
      <w:r w:rsidRPr="00DE4049">
        <w:rPr>
          <w:rFonts w:cs="Arial"/>
          <w:sz w:val="22"/>
          <w:szCs w:val="22"/>
        </w:rPr>
        <w:t xml:space="preserve">. Der Netzbetreiber stellt </w:t>
      </w:r>
      <w:r w:rsidR="00DE4049" w:rsidRPr="00DE4049">
        <w:rPr>
          <w:rFonts w:cs="Arial"/>
          <w:sz w:val="22"/>
          <w:szCs w:val="22"/>
        </w:rPr>
        <w:t>die</w:t>
      </w:r>
      <w:r w:rsidRPr="00DE4049">
        <w:rPr>
          <w:rFonts w:cs="Arial"/>
          <w:sz w:val="22"/>
          <w:szCs w:val="22"/>
        </w:rPr>
        <w:t xml:space="preserve"> </w:t>
      </w:r>
      <w:r w:rsidR="00FD7A46">
        <w:rPr>
          <w:rFonts w:cs="Arial"/>
          <w:sz w:val="22"/>
          <w:szCs w:val="22"/>
        </w:rPr>
        <w:t>Gebietskörperschaft</w:t>
      </w:r>
      <w:r w:rsidRPr="00DE4049">
        <w:rPr>
          <w:rFonts w:cs="Arial"/>
          <w:sz w:val="22"/>
          <w:szCs w:val="22"/>
        </w:rPr>
        <w:t xml:space="preserve"> insoweit von Ansprüchen Dritter auf erstes schriftliches Verlangen </w:t>
      </w:r>
      <w:r w:rsidR="00DE4049">
        <w:rPr>
          <w:rFonts w:cs="Arial"/>
          <w:sz w:val="22"/>
          <w:szCs w:val="22"/>
        </w:rPr>
        <w:t>der</w:t>
      </w:r>
      <w:r w:rsidRPr="00DE4049">
        <w:rPr>
          <w:rFonts w:cs="Arial"/>
          <w:sz w:val="22"/>
          <w:szCs w:val="22"/>
        </w:rPr>
        <w:t xml:space="preserve"> </w:t>
      </w:r>
      <w:r w:rsidR="00FD7A46">
        <w:rPr>
          <w:rFonts w:cs="Arial"/>
          <w:sz w:val="22"/>
          <w:szCs w:val="22"/>
        </w:rPr>
        <w:t>Gebietskörperschaft</w:t>
      </w:r>
      <w:r w:rsidRPr="00DE4049">
        <w:rPr>
          <w:rFonts w:cs="Arial"/>
          <w:sz w:val="22"/>
          <w:szCs w:val="22"/>
        </w:rPr>
        <w:t xml:space="preserve"> vollumfänglich frei.</w:t>
      </w:r>
    </w:p>
    <w:p w14:paraId="7A25815B" w14:textId="515380E6" w:rsidR="00AC1E59" w:rsidRDefault="00AC1E59" w:rsidP="00E06E50">
      <w:pPr>
        <w:pStyle w:val="Absatz1"/>
        <w:numPr>
          <w:ilvl w:val="1"/>
          <w:numId w:val="8"/>
        </w:numPr>
        <w:rPr>
          <w:rFonts w:cs="Arial"/>
          <w:sz w:val="22"/>
          <w:szCs w:val="22"/>
        </w:rPr>
      </w:pPr>
      <w:r w:rsidRPr="00DE4049">
        <w:rPr>
          <w:rFonts w:cs="Arial"/>
          <w:sz w:val="22"/>
          <w:szCs w:val="22"/>
        </w:rPr>
        <w:t xml:space="preserve">Die Haftung </w:t>
      </w:r>
      <w:r w:rsidR="00DE4049">
        <w:rPr>
          <w:rFonts w:cs="Arial"/>
          <w:sz w:val="22"/>
          <w:szCs w:val="22"/>
        </w:rPr>
        <w:t>der</w:t>
      </w:r>
      <w:r w:rsidRPr="00DE4049">
        <w:rPr>
          <w:rFonts w:cs="Arial"/>
          <w:sz w:val="22"/>
          <w:szCs w:val="22"/>
        </w:rPr>
        <w:t xml:space="preserve"> </w:t>
      </w:r>
      <w:r w:rsidR="00FD7A46">
        <w:rPr>
          <w:rFonts w:cs="Arial"/>
          <w:sz w:val="22"/>
          <w:szCs w:val="22"/>
        </w:rPr>
        <w:t>Gebietskörperschaft</w:t>
      </w:r>
      <w:r w:rsidRPr="00DE4049">
        <w:rPr>
          <w:rFonts w:cs="Arial"/>
          <w:sz w:val="22"/>
          <w:szCs w:val="22"/>
        </w:rPr>
        <w:t xml:space="preserve"> wegen Mängeln </w:t>
      </w:r>
      <w:r w:rsidR="00DE4049" w:rsidRPr="00DE4049">
        <w:rPr>
          <w:rFonts w:cs="Arial"/>
          <w:sz w:val="22"/>
          <w:szCs w:val="22"/>
        </w:rPr>
        <w:t>des</w:t>
      </w:r>
      <w:r w:rsidR="003614C2" w:rsidRPr="00DE4049">
        <w:rPr>
          <w:rFonts w:cs="Arial"/>
          <w:sz w:val="22"/>
          <w:szCs w:val="22"/>
        </w:rPr>
        <w:t xml:space="preserve"> </w:t>
      </w:r>
      <w:r w:rsidRPr="00DE4049">
        <w:rPr>
          <w:rFonts w:cs="Arial"/>
          <w:sz w:val="22"/>
          <w:szCs w:val="22"/>
        </w:rPr>
        <w:t xml:space="preserve">passiven </w:t>
      </w:r>
      <w:r w:rsidR="00DE4049" w:rsidRPr="00DE4049">
        <w:rPr>
          <w:rFonts w:cs="Arial"/>
          <w:sz w:val="22"/>
          <w:szCs w:val="22"/>
        </w:rPr>
        <w:t>Netzes</w:t>
      </w:r>
      <w:r w:rsidRPr="00DE4049">
        <w:rPr>
          <w:rFonts w:cs="Arial"/>
          <w:sz w:val="22"/>
          <w:szCs w:val="22"/>
        </w:rPr>
        <w:t xml:space="preserve">, die bei </w:t>
      </w:r>
      <w:r w:rsidR="00B1145D">
        <w:rPr>
          <w:rFonts w:cs="Arial"/>
          <w:sz w:val="22"/>
          <w:szCs w:val="22"/>
        </w:rPr>
        <w:t>Überlassung</w:t>
      </w:r>
      <w:r w:rsidRPr="00DE4049">
        <w:rPr>
          <w:rFonts w:cs="Arial"/>
          <w:sz w:val="22"/>
          <w:szCs w:val="22"/>
        </w:rPr>
        <w:t xml:space="preserve"> </w:t>
      </w:r>
      <w:r w:rsidR="00EB2B51">
        <w:rPr>
          <w:rFonts w:cs="Arial"/>
          <w:sz w:val="22"/>
          <w:szCs w:val="22"/>
        </w:rPr>
        <w:t xml:space="preserve">gemäß </w:t>
      </w:r>
      <w:r w:rsidR="00691CCB">
        <w:rPr>
          <w:rFonts w:cs="Arial"/>
          <w:sz w:val="22"/>
          <w:szCs w:val="22"/>
        </w:rPr>
        <w:fldChar w:fldCharType="begin"/>
      </w:r>
      <w:r w:rsidR="00691CCB">
        <w:rPr>
          <w:rFonts w:cs="Arial"/>
          <w:sz w:val="22"/>
          <w:szCs w:val="22"/>
        </w:rPr>
        <w:instrText xml:space="preserve"> REF _Ref43015730 \r \h </w:instrText>
      </w:r>
      <w:r w:rsidR="00691CCB">
        <w:rPr>
          <w:rFonts w:cs="Arial"/>
          <w:sz w:val="22"/>
          <w:szCs w:val="22"/>
        </w:rPr>
      </w:r>
      <w:r w:rsidR="00691CCB">
        <w:rPr>
          <w:rFonts w:cs="Arial"/>
          <w:sz w:val="22"/>
          <w:szCs w:val="22"/>
        </w:rPr>
        <w:fldChar w:fldCharType="separate"/>
      </w:r>
      <w:r w:rsidR="00E06E50">
        <w:rPr>
          <w:rFonts w:cs="Arial"/>
          <w:sz w:val="22"/>
          <w:szCs w:val="22"/>
        </w:rPr>
        <w:t>§ 6</w:t>
      </w:r>
      <w:r w:rsidR="00691CCB">
        <w:rPr>
          <w:rFonts w:cs="Arial"/>
          <w:sz w:val="22"/>
          <w:szCs w:val="22"/>
        </w:rPr>
        <w:fldChar w:fldCharType="end"/>
      </w:r>
      <w:r w:rsidR="00691CCB">
        <w:rPr>
          <w:rFonts w:cs="Arial"/>
          <w:sz w:val="22"/>
          <w:szCs w:val="22"/>
        </w:rPr>
        <w:t xml:space="preserve"> </w:t>
      </w:r>
      <w:r w:rsidRPr="00DE4049">
        <w:rPr>
          <w:rFonts w:cs="Arial"/>
          <w:sz w:val="22"/>
          <w:szCs w:val="22"/>
        </w:rPr>
        <w:t xml:space="preserve">vorhanden und </w:t>
      </w:r>
      <w:r w:rsidR="00901468">
        <w:rPr>
          <w:rFonts w:cs="Arial"/>
          <w:sz w:val="22"/>
          <w:szCs w:val="22"/>
        </w:rPr>
        <w:t xml:space="preserve">nicht </w:t>
      </w:r>
      <w:r w:rsidRPr="00DE4049">
        <w:rPr>
          <w:rFonts w:cs="Arial"/>
          <w:sz w:val="22"/>
          <w:szCs w:val="22"/>
        </w:rPr>
        <w:t xml:space="preserve">dokumentiert waren, </w:t>
      </w:r>
      <w:r w:rsidR="00C51AC8" w:rsidRPr="00DE4049">
        <w:rPr>
          <w:rFonts w:cs="Arial"/>
          <w:sz w:val="22"/>
          <w:szCs w:val="22"/>
        </w:rPr>
        <w:t>ist</w:t>
      </w:r>
      <w:r w:rsidRPr="00DE4049">
        <w:rPr>
          <w:rFonts w:cs="Arial"/>
          <w:sz w:val="22"/>
          <w:szCs w:val="22"/>
        </w:rPr>
        <w:t xml:space="preserve"> ausgeschlossen. Das gilt nicht, soweit </w:t>
      </w:r>
      <w:r w:rsidR="00DE4049" w:rsidRPr="00DE4049">
        <w:rPr>
          <w:rFonts w:cs="Arial"/>
          <w:sz w:val="22"/>
          <w:szCs w:val="22"/>
        </w:rPr>
        <w:t>die</w:t>
      </w:r>
      <w:r w:rsidRPr="00DE4049">
        <w:rPr>
          <w:rFonts w:cs="Arial"/>
          <w:sz w:val="22"/>
          <w:szCs w:val="22"/>
        </w:rPr>
        <w:t xml:space="preserve"> </w:t>
      </w:r>
      <w:r w:rsidR="00FD7A46">
        <w:rPr>
          <w:rFonts w:cs="Arial"/>
          <w:sz w:val="22"/>
          <w:szCs w:val="22"/>
        </w:rPr>
        <w:t>Gebietskörperschaft</w:t>
      </w:r>
      <w:r w:rsidRPr="00DE4049">
        <w:rPr>
          <w:rFonts w:cs="Arial"/>
          <w:sz w:val="22"/>
          <w:szCs w:val="22"/>
        </w:rPr>
        <w:t xml:space="preserve"> eine bestimmte Eigenschaft besonders zugesichert oder einen Mangel arglistig verschwiegen hat</w:t>
      </w:r>
      <w:r w:rsidR="00901468">
        <w:rPr>
          <w:rFonts w:cs="Arial"/>
          <w:sz w:val="22"/>
          <w:szCs w:val="22"/>
        </w:rPr>
        <w:t xml:space="preserve"> oder es sich um einen versteckten Mangel handelt</w:t>
      </w:r>
      <w:r w:rsidRPr="00DE4049">
        <w:rPr>
          <w:rFonts w:cs="Arial"/>
          <w:sz w:val="22"/>
          <w:szCs w:val="22"/>
        </w:rPr>
        <w:t>.</w:t>
      </w:r>
    </w:p>
    <w:p w14:paraId="1A5F61E0" w14:textId="31BD83B4" w:rsidR="00EB2B51" w:rsidRPr="00E711B4" w:rsidRDefault="00EB2B51" w:rsidP="00E711B4">
      <w:pPr>
        <w:pStyle w:val="Absatz1"/>
        <w:numPr>
          <w:ilvl w:val="1"/>
          <w:numId w:val="8"/>
        </w:numPr>
        <w:rPr>
          <w:rFonts w:cs="Arial"/>
          <w:sz w:val="22"/>
          <w:szCs w:val="22"/>
          <w:highlight w:val="lightGray"/>
        </w:rPr>
      </w:pPr>
      <w:r w:rsidRPr="00E711B4">
        <w:rPr>
          <w:bCs/>
          <w:spacing w:val="-1"/>
          <w:sz w:val="22"/>
          <w:szCs w:val="22"/>
          <w:highlight w:val="lightGray"/>
        </w:rPr>
        <w:t xml:space="preserve">Stehen der Gebietskörperschaft Gewährleistungs- oder Garantieansprüche gegenüber </w:t>
      </w:r>
      <w:bookmarkStart w:id="114" w:name="_Hlk129299546"/>
      <w:r w:rsidRPr="00E711B4">
        <w:rPr>
          <w:bCs/>
          <w:spacing w:val="-1"/>
          <w:sz w:val="22"/>
          <w:szCs w:val="22"/>
          <w:highlight w:val="lightGray"/>
        </w:rPr>
        <w:t xml:space="preserve">Dritten wegen Mängeln des passiven Netzes </w:t>
      </w:r>
      <w:bookmarkEnd w:id="114"/>
      <w:r w:rsidRPr="00E711B4">
        <w:rPr>
          <w:bCs/>
          <w:spacing w:val="-1"/>
          <w:sz w:val="22"/>
          <w:szCs w:val="22"/>
          <w:highlight w:val="lightGray"/>
        </w:rPr>
        <w:t xml:space="preserve">zu, überträgt sie dem Netzbetreiber die </w:t>
      </w:r>
      <w:r w:rsidR="007B2876" w:rsidRPr="00E711B4">
        <w:rPr>
          <w:bCs/>
          <w:spacing w:val="-1"/>
          <w:sz w:val="22"/>
          <w:szCs w:val="22"/>
          <w:highlight w:val="lightGray"/>
        </w:rPr>
        <w:t>Durchsetzung</w:t>
      </w:r>
      <w:r w:rsidRPr="00E711B4">
        <w:rPr>
          <w:bCs/>
          <w:spacing w:val="-1"/>
          <w:sz w:val="22"/>
          <w:szCs w:val="22"/>
          <w:highlight w:val="lightGray"/>
        </w:rPr>
        <w:t xml:space="preserve"> der Gewährleistung</w:t>
      </w:r>
      <w:r w:rsidR="007B2876" w:rsidRPr="00E711B4">
        <w:rPr>
          <w:bCs/>
          <w:spacing w:val="-1"/>
          <w:sz w:val="22"/>
          <w:szCs w:val="22"/>
          <w:highlight w:val="lightGray"/>
        </w:rPr>
        <w:t>sansprüche</w:t>
      </w:r>
      <w:r w:rsidRPr="00E711B4">
        <w:rPr>
          <w:bCs/>
          <w:spacing w:val="-1"/>
          <w:sz w:val="22"/>
          <w:szCs w:val="22"/>
          <w:highlight w:val="lightGray"/>
        </w:rPr>
        <w:t>. Hierzu tritt die Gebietskörperschaft die Ansprüche, die der Gebietskörperschaft wegen Mängeln des passiven</w:t>
      </w:r>
      <w:r w:rsidR="00BD6272" w:rsidRPr="00E711B4">
        <w:rPr>
          <w:bCs/>
          <w:spacing w:val="-1"/>
          <w:sz w:val="22"/>
          <w:szCs w:val="22"/>
          <w:highlight w:val="lightGray"/>
        </w:rPr>
        <w:t xml:space="preserve"> </w:t>
      </w:r>
      <w:r w:rsidRPr="00E711B4">
        <w:rPr>
          <w:bCs/>
          <w:spacing w:val="-1"/>
          <w:sz w:val="22"/>
          <w:szCs w:val="22"/>
          <w:highlight w:val="lightGray"/>
        </w:rPr>
        <w:t xml:space="preserve">Netzes zustehen, an den Netzbetreiber, der diese Abtretung annimmt, ab. Die Gebietskörperschaft unterstützt den Netzbetreiber bei der Durchsetzung der Ansprüche, insbesondere stellt sie ihm die ihr </w:t>
      </w:r>
      <w:r w:rsidR="007B2876" w:rsidRPr="00E711B4">
        <w:rPr>
          <w:bCs/>
          <w:spacing w:val="-1"/>
          <w:sz w:val="22"/>
          <w:szCs w:val="22"/>
          <w:highlight w:val="lightGray"/>
        </w:rPr>
        <w:t>vorliegenden</w:t>
      </w:r>
      <w:r w:rsidRPr="00E711B4">
        <w:rPr>
          <w:bCs/>
          <w:spacing w:val="-1"/>
          <w:sz w:val="22"/>
          <w:szCs w:val="22"/>
          <w:highlight w:val="lightGray"/>
        </w:rPr>
        <w:t xml:space="preserve"> Informationen</w:t>
      </w:r>
      <w:r w:rsidR="007B2876" w:rsidRPr="00E711B4">
        <w:rPr>
          <w:bCs/>
          <w:spacing w:val="-1"/>
          <w:sz w:val="22"/>
          <w:szCs w:val="22"/>
          <w:highlight w:val="lightGray"/>
        </w:rPr>
        <w:t xml:space="preserve">, soweit für die Durchsetzung der Ansprüche erforderlich, </w:t>
      </w:r>
      <w:r w:rsidRPr="00E711B4">
        <w:rPr>
          <w:bCs/>
          <w:spacing w:val="-1"/>
          <w:sz w:val="22"/>
          <w:szCs w:val="22"/>
          <w:highlight w:val="lightGray"/>
        </w:rPr>
        <w:t>zur Verfügung</w:t>
      </w:r>
      <w:r w:rsidR="007B2876" w:rsidRPr="00E711B4">
        <w:rPr>
          <w:bCs/>
          <w:spacing w:val="-1"/>
          <w:sz w:val="22"/>
          <w:szCs w:val="22"/>
          <w:highlight w:val="lightGray"/>
        </w:rPr>
        <w:t>.</w:t>
      </w:r>
    </w:p>
    <w:p w14:paraId="58837EE5" w14:textId="3355C2AD" w:rsidR="00982D3F" w:rsidRPr="00982D3F" w:rsidRDefault="008B0485" w:rsidP="00E711B4">
      <w:pPr>
        <w:pStyle w:val="Absatz1"/>
        <w:numPr>
          <w:ilvl w:val="1"/>
          <w:numId w:val="8"/>
        </w:numPr>
        <w:rPr>
          <w:rFonts w:ascii="Times New Roman" w:eastAsiaTheme="minorEastAsia" w:hAnsi="Times New Roman"/>
          <w:sz w:val="24"/>
        </w:rPr>
      </w:pPr>
      <w:bookmarkStart w:id="115" w:name="_Ref28866175"/>
      <w:bookmarkStart w:id="116" w:name="_Ref107513468"/>
      <w:r w:rsidRPr="00176BF8">
        <w:rPr>
          <w:rFonts w:cs="Arial"/>
          <w:sz w:val="22"/>
          <w:szCs w:val="22"/>
          <w:highlight w:val="yellow"/>
        </w:rPr>
        <w:t xml:space="preserve">Die </w:t>
      </w:r>
      <w:r w:rsidR="00800968">
        <w:rPr>
          <w:rFonts w:cs="Arial"/>
          <w:sz w:val="22"/>
          <w:szCs w:val="22"/>
          <w:highlight w:val="yellow"/>
        </w:rPr>
        <w:t>Vertragsp</w:t>
      </w:r>
      <w:r w:rsidRPr="00176BF8">
        <w:rPr>
          <w:rFonts w:cs="Arial"/>
          <w:sz w:val="22"/>
          <w:szCs w:val="22"/>
          <w:highlight w:val="yellow"/>
        </w:rPr>
        <w:t>arteien haften einander</w:t>
      </w:r>
      <w:r w:rsidR="00C51AC8" w:rsidRPr="00176BF8">
        <w:rPr>
          <w:rFonts w:cs="Arial"/>
          <w:sz w:val="22"/>
          <w:szCs w:val="22"/>
          <w:highlight w:val="yellow"/>
        </w:rPr>
        <w:t xml:space="preserve"> der Höhe nach beschränkt auf EUR </w:t>
      </w:r>
      <w:r w:rsidR="00901468" w:rsidRPr="00176BF8">
        <w:rPr>
          <w:rFonts w:cs="Arial"/>
          <w:sz w:val="22"/>
          <w:szCs w:val="22"/>
          <w:highlight w:val="yellow"/>
        </w:rPr>
        <w:t>[</w:t>
      </w:r>
      <w:r w:rsidR="00C51AC8" w:rsidRPr="00176BF8">
        <w:rPr>
          <w:rFonts w:cs="Arial"/>
          <w:sz w:val="22"/>
          <w:szCs w:val="22"/>
          <w:highlight w:val="yellow"/>
        </w:rPr>
        <w:t>XX</w:t>
      </w:r>
      <w:r w:rsidR="00901468" w:rsidRPr="00176BF8">
        <w:rPr>
          <w:rFonts w:cs="Arial"/>
          <w:sz w:val="22"/>
          <w:szCs w:val="22"/>
          <w:highlight w:val="yellow"/>
        </w:rPr>
        <w:t>]</w:t>
      </w:r>
      <w:r w:rsidR="00EB2B51" w:rsidRPr="00176BF8">
        <w:rPr>
          <w:rFonts w:cs="Arial"/>
          <w:sz w:val="22"/>
          <w:szCs w:val="22"/>
          <w:highlight w:val="yellow"/>
        </w:rPr>
        <w:t xml:space="preserve"> [BETRAG ist in Vorbereitung des </w:t>
      </w:r>
      <w:r w:rsidR="00895128" w:rsidRPr="00176BF8">
        <w:rPr>
          <w:rFonts w:cs="Arial"/>
          <w:sz w:val="22"/>
          <w:szCs w:val="22"/>
          <w:highlight w:val="yellow"/>
        </w:rPr>
        <w:t xml:space="preserve">Auswahlverfahrens </w:t>
      </w:r>
      <w:r w:rsidR="00EB2B51" w:rsidRPr="00176BF8">
        <w:rPr>
          <w:rFonts w:cs="Arial"/>
          <w:sz w:val="22"/>
          <w:szCs w:val="22"/>
          <w:highlight w:val="yellow"/>
        </w:rPr>
        <w:t>festzulegen und einzutragen]</w:t>
      </w:r>
      <w:r w:rsidR="00DE4049" w:rsidRPr="00176BF8">
        <w:rPr>
          <w:rFonts w:cs="Arial"/>
          <w:sz w:val="22"/>
          <w:szCs w:val="22"/>
          <w:highlight w:val="yellow"/>
        </w:rPr>
        <w:t xml:space="preserve">. </w:t>
      </w:r>
      <w:r w:rsidR="00C51AC8" w:rsidRPr="00176BF8">
        <w:rPr>
          <w:rFonts w:cs="Arial"/>
          <w:sz w:val="22"/>
          <w:szCs w:val="22"/>
          <w:highlight w:val="yellow"/>
        </w:rPr>
        <w:t>Die zuvor genannte Haftungsbeschränkung</w:t>
      </w:r>
      <w:r w:rsidR="00176BF8" w:rsidRPr="00176BF8">
        <w:rPr>
          <w:rFonts w:cs="Arial"/>
          <w:sz w:val="22"/>
          <w:szCs w:val="22"/>
          <w:highlight w:val="yellow"/>
        </w:rPr>
        <w:t xml:space="preserve"> </w:t>
      </w:r>
      <w:r w:rsidR="00C51AC8" w:rsidRPr="00982D3F">
        <w:rPr>
          <w:rFonts w:cs="Arial"/>
          <w:sz w:val="22"/>
          <w:szCs w:val="22"/>
        </w:rPr>
        <w:t>finde</w:t>
      </w:r>
      <w:r w:rsidR="00176BF8">
        <w:rPr>
          <w:rFonts w:cs="Arial"/>
          <w:sz w:val="22"/>
          <w:szCs w:val="22"/>
        </w:rPr>
        <w:t>t</w:t>
      </w:r>
      <w:r w:rsidR="00C51AC8" w:rsidRPr="00982D3F">
        <w:rPr>
          <w:rFonts w:cs="Arial"/>
          <w:sz w:val="22"/>
          <w:szCs w:val="22"/>
        </w:rPr>
        <w:t xml:space="preserve"> </w:t>
      </w:r>
      <w:r w:rsidR="00D021D4" w:rsidRPr="00982D3F">
        <w:rPr>
          <w:rFonts w:cs="Arial"/>
          <w:sz w:val="22"/>
          <w:szCs w:val="22"/>
        </w:rPr>
        <w:t>bei</w:t>
      </w:r>
      <w:r w:rsidR="000A6656" w:rsidRPr="00982D3F">
        <w:rPr>
          <w:rFonts w:cs="Arial"/>
          <w:sz w:val="22"/>
          <w:szCs w:val="22"/>
        </w:rPr>
        <w:t xml:space="preserve"> Vorsatz</w:t>
      </w:r>
      <w:r w:rsidR="00D021D4" w:rsidRPr="00982D3F">
        <w:rPr>
          <w:rFonts w:cs="Arial"/>
          <w:sz w:val="22"/>
          <w:szCs w:val="22"/>
        </w:rPr>
        <w:t>,</w:t>
      </w:r>
      <w:r w:rsidR="00A104B9" w:rsidRPr="00982D3F">
        <w:rPr>
          <w:rFonts w:cs="Arial"/>
          <w:sz w:val="22"/>
          <w:szCs w:val="22"/>
        </w:rPr>
        <w:t xml:space="preserve"> </w:t>
      </w:r>
      <w:r w:rsidR="000A6656" w:rsidRPr="00982D3F">
        <w:rPr>
          <w:rFonts w:cs="Arial"/>
          <w:sz w:val="22"/>
          <w:szCs w:val="22"/>
        </w:rPr>
        <w:t>grober Fahrlässigkeit</w:t>
      </w:r>
      <w:r w:rsidR="003571C9">
        <w:rPr>
          <w:rFonts w:cs="Arial"/>
          <w:sz w:val="22"/>
          <w:szCs w:val="22"/>
        </w:rPr>
        <w:t xml:space="preserve">, </w:t>
      </w:r>
      <w:r w:rsidR="00C51AC8" w:rsidRPr="00982D3F">
        <w:rPr>
          <w:rFonts w:cs="Arial"/>
          <w:sz w:val="22"/>
          <w:szCs w:val="22"/>
        </w:rPr>
        <w:t xml:space="preserve">bei der Verletzung von Leib, Leben und Gesundheit </w:t>
      </w:r>
      <w:r w:rsidR="003571C9">
        <w:rPr>
          <w:rFonts w:cs="Arial"/>
          <w:sz w:val="22"/>
          <w:szCs w:val="22"/>
        </w:rPr>
        <w:t>und</w:t>
      </w:r>
      <w:r w:rsidR="003571C9" w:rsidRPr="00982D3F">
        <w:rPr>
          <w:rFonts w:cs="Arial"/>
          <w:sz w:val="22"/>
          <w:szCs w:val="22"/>
        </w:rPr>
        <w:t xml:space="preserve"> </w:t>
      </w:r>
      <w:r w:rsidR="00D021D4" w:rsidRPr="00982D3F">
        <w:rPr>
          <w:rFonts w:cs="Arial"/>
          <w:sz w:val="22"/>
          <w:szCs w:val="22"/>
        </w:rPr>
        <w:t>im</w:t>
      </w:r>
      <w:r w:rsidR="00C51AC8" w:rsidRPr="00982D3F">
        <w:rPr>
          <w:rFonts w:cs="Arial"/>
          <w:sz w:val="22"/>
          <w:szCs w:val="22"/>
        </w:rPr>
        <w:t xml:space="preserve"> </w:t>
      </w:r>
      <w:r w:rsidR="00D021D4" w:rsidRPr="00982D3F">
        <w:rPr>
          <w:rFonts w:cs="Arial"/>
          <w:sz w:val="22"/>
          <w:szCs w:val="22"/>
        </w:rPr>
        <w:t xml:space="preserve">Falle von </w:t>
      </w:r>
      <w:r w:rsidR="00C51AC8" w:rsidRPr="00982D3F">
        <w:rPr>
          <w:rFonts w:cs="Arial"/>
          <w:sz w:val="22"/>
          <w:szCs w:val="22"/>
        </w:rPr>
        <w:t>Verzug</w:t>
      </w:r>
      <w:r w:rsidR="00CC47BD" w:rsidRPr="00982D3F">
        <w:rPr>
          <w:rFonts w:cs="Arial"/>
          <w:sz w:val="22"/>
          <w:szCs w:val="22"/>
        </w:rPr>
        <w:t xml:space="preserve"> sowie im Falle der </w:t>
      </w:r>
      <w:r w:rsidR="00CC47BD" w:rsidRPr="00982D3F">
        <w:rPr>
          <w:rFonts w:cs="Arial"/>
          <w:sz w:val="22"/>
          <w:szCs w:val="22"/>
        </w:rPr>
        <w:lastRenderedPageBreak/>
        <w:t xml:space="preserve">Verletzung von </w:t>
      </w:r>
      <w:r w:rsidR="00217026" w:rsidRPr="00982D3F">
        <w:rPr>
          <w:rFonts w:cs="Arial"/>
          <w:sz w:val="22"/>
          <w:szCs w:val="22"/>
        </w:rPr>
        <w:t>wesentlichen Vertragspflichten (sog. Kardinalpflichten)</w:t>
      </w:r>
      <w:r w:rsidR="000A6656" w:rsidRPr="00982D3F">
        <w:rPr>
          <w:rFonts w:cs="Arial"/>
          <w:sz w:val="22"/>
          <w:szCs w:val="22"/>
        </w:rPr>
        <w:t xml:space="preserve"> keine Anwendung</w:t>
      </w:r>
      <w:r w:rsidR="00C51AC8" w:rsidRPr="00982D3F">
        <w:rPr>
          <w:rFonts w:cs="Arial"/>
          <w:sz w:val="22"/>
          <w:szCs w:val="22"/>
        </w:rPr>
        <w:t>.</w:t>
      </w:r>
      <w:bookmarkEnd w:id="115"/>
      <w:r w:rsidR="00217026" w:rsidRPr="00982D3F">
        <w:rPr>
          <w:rFonts w:cs="Arial"/>
          <w:sz w:val="22"/>
          <w:szCs w:val="22"/>
        </w:rPr>
        <w:t xml:space="preserve"> In Fällen </w:t>
      </w:r>
      <w:r w:rsidR="003D302B">
        <w:rPr>
          <w:rFonts w:cs="Arial"/>
          <w:sz w:val="22"/>
          <w:szCs w:val="22"/>
        </w:rPr>
        <w:t xml:space="preserve">der fahrlässigen Verletzung wesentlicher Vertragspflichten </w:t>
      </w:r>
      <w:r w:rsidR="00217026" w:rsidRPr="00982D3F">
        <w:rPr>
          <w:rFonts w:cs="Arial"/>
          <w:sz w:val="22"/>
          <w:szCs w:val="22"/>
        </w:rPr>
        <w:t>ist nur der vorhersehbare vertragstypische Schaden ersatzfähig; eine weitergehende Haftung ist ausgeschlossen.</w:t>
      </w:r>
      <w:bookmarkEnd w:id="116"/>
      <w:r w:rsidR="008D1C71" w:rsidRPr="00982D3F">
        <w:rPr>
          <w:rFonts w:cs="Arial"/>
          <w:sz w:val="22"/>
          <w:szCs w:val="22"/>
        </w:rPr>
        <w:t xml:space="preserve"> </w:t>
      </w:r>
    </w:p>
    <w:p w14:paraId="3EB3BB5E" w14:textId="2447CE88" w:rsidR="00C51AC8" w:rsidRPr="00982D3F" w:rsidRDefault="00982D3F" w:rsidP="00E711B4">
      <w:pPr>
        <w:pStyle w:val="Absatz1"/>
        <w:numPr>
          <w:ilvl w:val="1"/>
          <w:numId w:val="8"/>
        </w:numPr>
        <w:rPr>
          <w:rFonts w:ascii="Times New Roman" w:eastAsiaTheme="minorEastAsia" w:hAnsi="Times New Roman"/>
          <w:sz w:val="24"/>
        </w:rPr>
      </w:pPr>
      <w:r w:rsidRPr="00982D3F">
        <w:rPr>
          <w:rFonts w:cs="Arial"/>
          <w:sz w:val="22"/>
          <w:szCs w:val="22"/>
        </w:rPr>
        <w:t xml:space="preserve">Soweit in diesem Vertrag auf ein Verschulden bzw. </w:t>
      </w:r>
      <w:proofErr w:type="spellStart"/>
      <w:r w:rsidRPr="00982D3F">
        <w:rPr>
          <w:rFonts w:cs="Arial"/>
          <w:sz w:val="22"/>
          <w:szCs w:val="22"/>
        </w:rPr>
        <w:t>Vertretenmüssen</w:t>
      </w:r>
      <w:proofErr w:type="spellEnd"/>
      <w:r w:rsidRPr="00982D3F">
        <w:rPr>
          <w:rFonts w:cs="Arial"/>
          <w:sz w:val="22"/>
          <w:szCs w:val="22"/>
        </w:rPr>
        <w:t xml:space="preserve"> des </w:t>
      </w:r>
      <w:r>
        <w:rPr>
          <w:rFonts w:cs="Arial"/>
          <w:sz w:val="22"/>
          <w:szCs w:val="22"/>
        </w:rPr>
        <w:t>Netzbetreibers</w:t>
      </w:r>
      <w:r w:rsidRPr="00982D3F">
        <w:rPr>
          <w:rFonts w:cs="Arial"/>
          <w:sz w:val="22"/>
          <w:szCs w:val="22"/>
        </w:rPr>
        <w:t xml:space="preserve"> abgestellt wird, hat d</w:t>
      </w:r>
      <w:r>
        <w:rPr>
          <w:rFonts w:cs="Arial"/>
          <w:sz w:val="22"/>
          <w:szCs w:val="22"/>
        </w:rPr>
        <w:t>er Netzbetreiber</w:t>
      </w:r>
      <w:r w:rsidRPr="00982D3F">
        <w:rPr>
          <w:rFonts w:cs="Arial"/>
          <w:sz w:val="22"/>
          <w:szCs w:val="22"/>
        </w:rPr>
        <w:t xml:space="preserve"> sein Nichtvertreten darzulegen und bei im Einzelnen dargelegten Zweifeln der Gebietskörperschaft an der Darlegung nachzuweisen.</w:t>
      </w:r>
    </w:p>
    <w:p w14:paraId="14B5ED2C" w14:textId="77777777" w:rsidR="00DE4049" w:rsidRPr="00033B31" w:rsidRDefault="00DE4049" w:rsidP="00E711B4">
      <w:pPr>
        <w:pStyle w:val="Absatz1"/>
        <w:numPr>
          <w:ilvl w:val="1"/>
          <w:numId w:val="8"/>
        </w:numPr>
        <w:rPr>
          <w:rFonts w:cs="Arial"/>
          <w:sz w:val="22"/>
          <w:szCs w:val="22"/>
        </w:rPr>
      </w:pPr>
      <w:r w:rsidRPr="00033B31">
        <w:rPr>
          <w:rFonts w:cs="Arial"/>
          <w:sz w:val="22"/>
          <w:szCs w:val="22"/>
        </w:rPr>
        <w:t>Die Haftung nach den Vorschriften des Produkthaftungsgesetzes bleibt unberührt.</w:t>
      </w:r>
    </w:p>
    <w:p w14:paraId="22585D32" w14:textId="4C02755F" w:rsidR="00DE4049" w:rsidRPr="000C24F4" w:rsidRDefault="00DE4049" w:rsidP="00E711B4">
      <w:pPr>
        <w:pStyle w:val="Absatz1"/>
        <w:numPr>
          <w:ilvl w:val="1"/>
          <w:numId w:val="8"/>
        </w:numPr>
        <w:rPr>
          <w:rFonts w:cs="Arial"/>
          <w:sz w:val="22"/>
          <w:szCs w:val="22"/>
        </w:rPr>
      </w:pPr>
      <w:r>
        <w:rPr>
          <w:rFonts w:cs="Arial"/>
          <w:sz w:val="22"/>
          <w:szCs w:val="22"/>
        </w:rPr>
        <w:t xml:space="preserve">Die in § </w:t>
      </w:r>
      <w:r w:rsidR="00DC11F0">
        <w:rPr>
          <w:rFonts w:cs="Arial"/>
          <w:sz w:val="22"/>
          <w:szCs w:val="22"/>
        </w:rPr>
        <w:fldChar w:fldCharType="begin"/>
      </w:r>
      <w:r w:rsidR="00DC11F0">
        <w:rPr>
          <w:rFonts w:cs="Arial"/>
          <w:sz w:val="22"/>
          <w:szCs w:val="22"/>
        </w:rPr>
        <w:instrText xml:space="preserve"> REF _Ref107513468 \r \h </w:instrText>
      </w:r>
      <w:r w:rsidR="00DC11F0">
        <w:rPr>
          <w:rFonts w:cs="Arial"/>
          <w:sz w:val="22"/>
          <w:szCs w:val="22"/>
        </w:rPr>
      </w:r>
      <w:r w:rsidR="00DC11F0">
        <w:rPr>
          <w:rFonts w:cs="Arial"/>
          <w:sz w:val="22"/>
          <w:szCs w:val="22"/>
        </w:rPr>
        <w:fldChar w:fldCharType="separate"/>
      </w:r>
      <w:r w:rsidR="00E06E50">
        <w:rPr>
          <w:rFonts w:cs="Arial"/>
          <w:sz w:val="22"/>
          <w:szCs w:val="22"/>
        </w:rPr>
        <w:t>19.4</w:t>
      </w:r>
      <w:r w:rsidR="00DC11F0">
        <w:rPr>
          <w:rFonts w:cs="Arial"/>
          <w:sz w:val="22"/>
          <w:szCs w:val="22"/>
        </w:rPr>
        <w:fldChar w:fldCharType="end"/>
      </w:r>
      <w:r w:rsidR="00760573">
        <w:rPr>
          <w:rFonts w:cs="Arial"/>
          <w:sz w:val="22"/>
          <w:szCs w:val="22"/>
        </w:rPr>
        <w:t xml:space="preserve"> </w:t>
      </w:r>
      <w:r>
        <w:rPr>
          <w:rFonts w:cs="Arial"/>
          <w:sz w:val="22"/>
          <w:szCs w:val="22"/>
        </w:rPr>
        <w:t>genannte Haftungsbegrenzung findet keine Anwendung auf Zinsansprüche.</w:t>
      </w:r>
    </w:p>
    <w:p w14:paraId="32FC0116" w14:textId="71FF2B9D" w:rsidR="00DE4049" w:rsidRPr="00123B70" w:rsidRDefault="00DE4049" w:rsidP="00E711B4">
      <w:pPr>
        <w:pStyle w:val="Absatz1"/>
        <w:numPr>
          <w:ilvl w:val="1"/>
          <w:numId w:val="8"/>
        </w:numPr>
        <w:rPr>
          <w:rFonts w:cs="Arial"/>
          <w:sz w:val="22"/>
          <w:szCs w:val="22"/>
        </w:rPr>
      </w:pPr>
      <w:r>
        <w:rPr>
          <w:rFonts w:cs="Arial"/>
          <w:sz w:val="22"/>
          <w:szCs w:val="22"/>
        </w:rPr>
        <w:t>Außer im Falle von Vorsatz finden für den Fall</w:t>
      </w:r>
      <w:r w:rsidRPr="000C24F4">
        <w:rPr>
          <w:rFonts w:cs="Arial"/>
          <w:sz w:val="22"/>
          <w:szCs w:val="22"/>
        </w:rPr>
        <w:t xml:space="preserve">, dass von der </w:t>
      </w:r>
      <w:r>
        <w:rPr>
          <w:rFonts w:cs="Arial"/>
          <w:sz w:val="22"/>
          <w:szCs w:val="22"/>
        </w:rPr>
        <w:t>einen</w:t>
      </w:r>
      <w:r w:rsidRPr="000C24F4">
        <w:rPr>
          <w:rFonts w:cs="Arial"/>
          <w:sz w:val="22"/>
          <w:szCs w:val="22"/>
        </w:rPr>
        <w:t xml:space="preserve"> Vertragspartei Vermögensschäden von </w:t>
      </w:r>
      <w:r w:rsidR="003D2759">
        <w:rPr>
          <w:rFonts w:cs="Arial"/>
          <w:sz w:val="22"/>
          <w:szCs w:val="22"/>
        </w:rPr>
        <w:t>Endnutzern</w:t>
      </w:r>
      <w:r w:rsidRPr="000C24F4">
        <w:rPr>
          <w:rFonts w:cs="Arial"/>
          <w:sz w:val="22"/>
          <w:szCs w:val="22"/>
        </w:rPr>
        <w:t xml:space="preserve"> zu ersetzen sind und deshalb ein Anspruch dieser Vertragspartei gegenüber der </w:t>
      </w:r>
      <w:r>
        <w:rPr>
          <w:rFonts w:cs="Arial"/>
          <w:sz w:val="22"/>
          <w:szCs w:val="22"/>
        </w:rPr>
        <w:t>anderen</w:t>
      </w:r>
      <w:r w:rsidRPr="000C24F4">
        <w:rPr>
          <w:rFonts w:cs="Arial"/>
          <w:sz w:val="22"/>
          <w:szCs w:val="22"/>
        </w:rPr>
        <w:t xml:space="preserve"> Vertragspartei besteht, </w:t>
      </w:r>
      <w:r>
        <w:rPr>
          <w:rFonts w:cs="Arial"/>
          <w:sz w:val="22"/>
          <w:szCs w:val="22"/>
        </w:rPr>
        <w:t>für</w:t>
      </w:r>
      <w:r w:rsidRPr="000C24F4">
        <w:rPr>
          <w:rFonts w:cs="Arial"/>
          <w:sz w:val="22"/>
          <w:szCs w:val="22"/>
        </w:rPr>
        <w:t xml:space="preserve"> diesen Anspruch die Haftungsbegrenzungen des § </w:t>
      </w:r>
      <w:r w:rsidR="00D51045">
        <w:rPr>
          <w:rFonts w:cs="Arial"/>
          <w:sz w:val="22"/>
          <w:szCs w:val="22"/>
        </w:rPr>
        <w:t>70</w:t>
      </w:r>
      <w:r w:rsidRPr="000C24F4">
        <w:rPr>
          <w:rFonts w:cs="Arial"/>
          <w:sz w:val="22"/>
          <w:szCs w:val="22"/>
        </w:rPr>
        <w:t xml:space="preserve"> TKG in der jeweils geltenden Fassung entsprechend Anwen</w:t>
      </w:r>
      <w:r w:rsidRPr="00123B70">
        <w:rPr>
          <w:rFonts w:cs="Arial"/>
          <w:sz w:val="22"/>
          <w:szCs w:val="22"/>
        </w:rPr>
        <w:t>dung.</w:t>
      </w:r>
    </w:p>
    <w:p w14:paraId="385A0750" w14:textId="77777777" w:rsidR="00F64D71" w:rsidRPr="005F5FC5" w:rsidRDefault="00F64D71" w:rsidP="009114A9">
      <w:pPr>
        <w:pStyle w:val="Absatz1"/>
        <w:tabs>
          <w:tab w:val="clear" w:pos="709"/>
        </w:tabs>
        <w:ind w:left="567" w:firstLine="0"/>
        <w:rPr>
          <w:rFonts w:cs="Arial"/>
          <w:sz w:val="22"/>
          <w:szCs w:val="22"/>
        </w:rPr>
      </w:pPr>
    </w:p>
    <w:p w14:paraId="55026B61" w14:textId="53E15493" w:rsidR="00C81597" w:rsidRPr="006625E4" w:rsidRDefault="00C81597" w:rsidP="00E711B4">
      <w:pPr>
        <w:pStyle w:val="berschrift1"/>
        <w:numPr>
          <w:ilvl w:val="0"/>
          <w:numId w:val="8"/>
        </w:numPr>
        <w:kinsoku w:val="0"/>
        <w:overflowPunct w:val="0"/>
        <w:spacing w:before="240" w:after="120" w:line="360" w:lineRule="auto"/>
        <w:rPr>
          <w:bCs w:val="0"/>
          <w:sz w:val="22"/>
          <w:szCs w:val="22"/>
          <w:highlight w:val="lightGray"/>
        </w:rPr>
      </w:pPr>
      <w:bookmarkStart w:id="117" w:name="_Toc161997518"/>
      <w:r w:rsidRPr="006625E4">
        <w:rPr>
          <w:bCs w:val="0"/>
          <w:sz w:val="22"/>
          <w:szCs w:val="22"/>
          <w:highlight w:val="lightGray"/>
        </w:rPr>
        <w:t>Sicherheiten</w:t>
      </w:r>
      <w:bookmarkEnd w:id="117"/>
    </w:p>
    <w:p w14:paraId="734CE476" w14:textId="155DA584" w:rsidR="00787F3C" w:rsidRPr="006625E4" w:rsidRDefault="00680A32" w:rsidP="00E711B4">
      <w:pPr>
        <w:pStyle w:val="Listenabsatz"/>
        <w:numPr>
          <w:ilvl w:val="1"/>
          <w:numId w:val="8"/>
        </w:numPr>
        <w:spacing w:before="240" w:after="120" w:line="360" w:lineRule="auto"/>
        <w:jc w:val="both"/>
        <w:rPr>
          <w:rFonts w:ascii="Arial" w:hAnsi="Arial" w:cs="Arial"/>
          <w:sz w:val="22"/>
          <w:szCs w:val="22"/>
          <w:highlight w:val="lightGray"/>
        </w:rPr>
      </w:pPr>
      <w:r w:rsidRPr="006625E4">
        <w:rPr>
          <w:rFonts w:ascii="Arial" w:hAnsi="Arial" w:cs="Arial"/>
          <w:sz w:val="22"/>
          <w:szCs w:val="22"/>
          <w:highlight w:val="lightGray"/>
        </w:rPr>
        <w:t>Als Sicherheit für die Erfüllung sämtlicher Verpflichtungen aus diesem Vertrag</w:t>
      </w:r>
      <w:r w:rsidR="00123B70" w:rsidRPr="006625E4">
        <w:rPr>
          <w:rFonts w:ascii="Arial" w:hAnsi="Arial" w:cs="Arial"/>
          <w:sz w:val="22"/>
          <w:szCs w:val="22"/>
          <w:highlight w:val="lightGray"/>
        </w:rPr>
        <w:t>, insbesondere der Zahlung der vereinbarten Pacht</w:t>
      </w:r>
      <w:r w:rsidR="00A16947">
        <w:rPr>
          <w:rFonts w:ascii="Arial" w:hAnsi="Arial" w:cs="Arial"/>
          <w:sz w:val="22"/>
          <w:szCs w:val="22"/>
          <w:highlight w:val="lightGray"/>
        </w:rPr>
        <w:t>,</w:t>
      </w:r>
      <w:r w:rsidRPr="006625E4">
        <w:rPr>
          <w:rFonts w:ascii="Arial" w:hAnsi="Arial" w:cs="Arial"/>
          <w:sz w:val="22"/>
          <w:szCs w:val="22"/>
          <w:highlight w:val="lightGray"/>
        </w:rPr>
        <w:t xml:space="preserve"> gewährt der </w:t>
      </w:r>
      <w:r w:rsidR="00903312" w:rsidRPr="006625E4">
        <w:rPr>
          <w:rFonts w:ascii="Arial" w:hAnsi="Arial" w:cs="Arial"/>
          <w:sz w:val="22"/>
          <w:szCs w:val="22"/>
          <w:highlight w:val="lightGray"/>
        </w:rPr>
        <w:t>Netzb</w:t>
      </w:r>
      <w:r w:rsidRPr="006625E4">
        <w:rPr>
          <w:rFonts w:ascii="Arial" w:hAnsi="Arial" w:cs="Arial"/>
          <w:sz w:val="22"/>
          <w:szCs w:val="22"/>
          <w:highlight w:val="lightGray"/>
        </w:rPr>
        <w:t xml:space="preserve">etreiber der </w:t>
      </w:r>
      <w:r w:rsidR="00903312" w:rsidRPr="006625E4">
        <w:rPr>
          <w:rFonts w:ascii="Arial" w:hAnsi="Arial" w:cs="Arial"/>
          <w:sz w:val="22"/>
          <w:szCs w:val="22"/>
          <w:highlight w:val="lightGray"/>
        </w:rPr>
        <w:t>Gebietskörperschaft</w:t>
      </w:r>
      <w:r w:rsidRPr="006625E4">
        <w:rPr>
          <w:rFonts w:ascii="Arial" w:hAnsi="Arial" w:cs="Arial"/>
          <w:sz w:val="22"/>
          <w:szCs w:val="22"/>
          <w:highlight w:val="lightGray"/>
        </w:rPr>
        <w:t xml:space="preserve"> für die Dauer der Vertragslaufzeit eine Vertragserfüllungsbürgschaft in Höhe von </w:t>
      </w:r>
      <w:r w:rsidR="00123B70" w:rsidRPr="006625E4">
        <w:rPr>
          <w:rFonts w:ascii="Arial" w:hAnsi="Arial" w:cs="Arial"/>
          <w:sz w:val="22"/>
          <w:szCs w:val="22"/>
          <w:highlight w:val="lightGray"/>
        </w:rPr>
        <w:t xml:space="preserve">[angemessener Prozentsatz festzulegen] % des pauschalen jährlichen Pachtzinses gemäß § </w:t>
      </w:r>
      <w:r w:rsidR="00DC11F0">
        <w:rPr>
          <w:rFonts w:ascii="Arial" w:hAnsi="Arial" w:cs="Arial"/>
          <w:sz w:val="22"/>
          <w:szCs w:val="22"/>
          <w:highlight w:val="lightGray"/>
        </w:rPr>
        <w:fldChar w:fldCharType="begin"/>
      </w:r>
      <w:r w:rsidR="00DC11F0">
        <w:rPr>
          <w:rFonts w:ascii="Arial" w:hAnsi="Arial" w:cs="Arial"/>
          <w:sz w:val="22"/>
          <w:szCs w:val="22"/>
          <w:highlight w:val="lightGray"/>
        </w:rPr>
        <w:instrText xml:space="preserve"> REF _Ref107513489 \r \h </w:instrText>
      </w:r>
      <w:r w:rsidR="00DC11F0">
        <w:rPr>
          <w:rFonts w:ascii="Arial" w:hAnsi="Arial" w:cs="Arial"/>
          <w:sz w:val="22"/>
          <w:szCs w:val="22"/>
          <w:highlight w:val="lightGray"/>
        </w:rPr>
      </w:r>
      <w:r w:rsidR="00DC11F0">
        <w:rPr>
          <w:rFonts w:ascii="Arial" w:hAnsi="Arial" w:cs="Arial"/>
          <w:sz w:val="22"/>
          <w:szCs w:val="22"/>
          <w:highlight w:val="lightGray"/>
        </w:rPr>
        <w:fldChar w:fldCharType="separate"/>
      </w:r>
      <w:r w:rsidR="00E06E50">
        <w:rPr>
          <w:rFonts w:ascii="Arial" w:hAnsi="Arial" w:cs="Arial"/>
          <w:sz w:val="22"/>
          <w:szCs w:val="22"/>
          <w:highlight w:val="lightGray"/>
        </w:rPr>
        <w:t>14.1</w:t>
      </w:r>
      <w:r w:rsidR="00DC11F0">
        <w:rPr>
          <w:rFonts w:ascii="Arial" w:hAnsi="Arial" w:cs="Arial"/>
          <w:sz w:val="22"/>
          <w:szCs w:val="22"/>
          <w:highlight w:val="lightGray"/>
        </w:rPr>
        <w:fldChar w:fldCharType="end"/>
      </w:r>
      <w:r w:rsidR="00987AC5">
        <w:rPr>
          <w:rFonts w:ascii="Arial" w:hAnsi="Arial" w:cs="Arial"/>
          <w:sz w:val="22"/>
          <w:szCs w:val="22"/>
          <w:highlight w:val="lightGray"/>
        </w:rPr>
        <w:t xml:space="preserve"> </w:t>
      </w:r>
      <w:r w:rsidRPr="006625E4">
        <w:rPr>
          <w:rFonts w:ascii="Arial" w:hAnsi="Arial" w:cs="Arial"/>
          <w:sz w:val="22"/>
          <w:szCs w:val="22"/>
          <w:highlight w:val="lightGray"/>
        </w:rPr>
        <w:t>durch eine selbstschuldnerische, unwiderrufliche und unbedingte Bankbürgschaft eines deutschen Bankinstituts als Höchstbetragsbürgschaft unter Verzicht auf die Einrede der Anfechtbarkeit</w:t>
      </w:r>
      <w:r w:rsidR="00123B70" w:rsidRPr="006625E4">
        <w:rPr>
          <w:rFonts w:ascii="Arial" w:hAnsi="Arial" w:cs="Arial"/>
          <w:sz w:val="22"/>
          <w:szCs w:val="22"/>
          <w:highlight w:val="lightGray"/>
        </w:rPr>
        <w:t>.</w:t>
      </w:r>
      <w:r w:rsidR="00644302" w:rsidRPr="006625E4">
        <w:rPr>
          <w:rFonts w:ascii="Arial" w:hAnsi="Arial" w:cs="Arial"/>
          <w:sz w:val="22"/>
          <w:szCs w:val="22"/>
          <w:highlight w:val="lightGray"/>
        </w:rPr>
        <w:t xml:space="preserve"> Die Sicherheit kann auch durch eine andere wirtschaftlich gleichwertige Sicherheitsleistung gewährt werden. </w:t>
      </w:r>
    </w:p>
    <w:p w14:paraId="75FA8889" w14:textId="4486137C" w:rsidR="005F5FC5" w:rsidRPr="006625E4" w:rsidRDefault="005F5FC5" w:rsidP="00E06E50">
      <w:pPr>
        <w:pStyle w:val="Listenabsatz"/>
        <w:numPr>
          <w:ilvl w:val="1"/>
          <w:numId w:val="8"/>
        </w:numPr>
        <w:spacing w:before="240" w:after="120" w:line="360" w:lineRule="auto"/>
        <w:jc w:val="both"/>
        <w:rPr>
          <w:rFonts w:ascii="Arial" w:hAnsi="Arial" w:cs="Arial"/>
          <w:sz w:val="22"/>
          <w:szCs w:val="22"/>
          <w:highlight w:val="lightGray"/>
        </w:rPr>
      </w:pPr>
      <w:r w:rsidRPr="006625E4">
        <w:rPr>
          <w:rFonts w:ascii="Arial" w:hAnsi="Arial" w:cs="Arial"/>
          <w:sz w:val="22"/>
          <w:szCs w:val="22"/>
          <w:highlight w:val="lightGray"/>
        </w:rPr>
        <w:t xml:space="preserve">Die </w:t>
      </w:r>
      <w:r w:rsidR="00644302" w:rsidRPr="006625E4">
        <w:rPr>
          <w:rFonts w:ascii="Arial" w:hAnsi="Arial" w:cs="Arial"/>
          <w:sz w:val="22"/>
          <w:szCs w:val="22"/>
          <w:highlight w:val="lightGray"/>
        </w:rPr>
        <w:t xml:space="preserve">Sicherheitsleistung </w:t>
      </w:r>
      <w:r w:rsidRPr="006625E4">
        <w:rPr>
          <w:rFonts w:ascii="Arial" w:hAnsi="Arial" w:cs="Arial"/>
          <w:sz w:val="22"/>
          <w:szCs w:val="22"/>
          <w:highlight w:val="lightGray"/>
        </w:rPr>
        <w:t>ist binnen eines Monats nach Übernahme des ersten angebotenen funktionsfähigen Abschnitts gem. §</w:t>
      </w:r>
      <w:r w:rsidR="00987AC5">
        <w:rPr>
          <w:rFonts w:ascii="Arial" w:hAnsi="Arial" w:cs="Arial"/>
          <w:sz w:val="22"/>
          <w:szCs w:val="22"/>
          <w:highlight w:val="lightGray"/>
        </w:rPr>
        <w:t xml:space="preserve"> </w:t>
      </w:r>
      <w:r w:rsidR="00987AC5">
        <w:rPr>
          <w:rFonts w:ascii="Arial" w:hAnsi="Arial" w:cs="Arial"/>
          <w:sz w:val="22"/>
          <w:szCs w:val="22"/>
          <w:highlight w:val="lightGray"/>
        </w:rPr>
        <w:fldChar w:fldCharType="begin"/>
      </w:r>
      <w:r w:rsidR="00987AC5">
        <w:rPr>
          <w:rFonts w:ascii="Arial" w:hAnsi="Arial" w:cs="Arial"/>
          <w:sz w:val="22"/>
          <w:szCs w:val="22"/>
          <w:highlight w:val="lightGray"/>
        </w:rPr>
        <w:instrText xml:space="preserve"> REF _Ref42948722 \r \h </w:instrText>
      </w:r>
      <w:r w:rsidR="00987AC5">
        <w:rPr>
          <w:rFonts w:ascii="Arial" w:hAnsi="Arial" w:cs="Arial"/>
          <w:sz w:val="22"/>
          <w:szCs w:val="22"/>
          <w:highlight w:val="lightGray"/>
        </w:rPr>
      </w:r>
      <w:r w:rsidR="00987AC5">
        <w:rPr>
          <w:rFonts w:ascii="Arial" w:hAnsi="Arial" w:cs="Arial"/>
          <w:sz w:val="22"/>
          <w:szCs w:val="22"/>
          <w:highlight w:val="lightGray"/>
        </w:rPr>
        <w:fldChar w:fldCharType="separate"/>
      </w:r>
      <w:r w:rsidR="00E06E50">
        <w:rPr>
          <w:rFonts w:ascii="Arial" w:hAnsi="Arial" w:cs="Arial"/>
          <w:sz w:val="22"/>
          <w:szCs w:val="22"/>
          <w:highlight w:val="lightGray"/>
        </w:rPr>
        <w:t>6.3</w:t>
      </w:r>
      <w:r w:rsidR="00987AC5">
        <w:rPr>
          <w:rFonts w:ascii="Arial" w:hAnsi="Arial" w:cs="Arial"/>
          <w:sz w:val="22"/>
          <w:szCs w:val="22"/>
          <w:highlight w:val="lightGray"/>
        </w:rPr>
        <w:fldChar w:fldCharType="end"/>
      </w:r>
      <w:r w:rsidR="00F72AE5">
        <w:rPr>
          <w:rFonts w:ascii="Arial" w:hAnsi="Arial" w:cs="Arial"/>
          <w:sz w:val="22"/>
          <w:szCs w:val="22"/>
          <w:highlight w:val="lightGray"/>
        </w:rPr>
        <w:t xml:space="preserve"> </w:t>
      </w:r>
      <w:r w:rsidR="00F72AE5" w:rsidRPr="006625E4">
        <w:rPr>
          <w:rFonts w:ascii="Arial" w:hAnsi="Arial" w:cs="Arial"/>
          <w:sz w:val="22"/>
          <w:szCs w:val="22"/>
          <w:highlight w:val="lightGray"/>
        </w:rPr>
        <w:t>vorzulegen</w:t>
      </w:r>
      <w:r w:rsidRPr="006625E4">
        <w:rPr>
          <w:rFonts w:ascii="Arial" w:hAnsi="Arial" w:cs="Arial"/>
          <w:sz w:val="22"/>
          <w:szCs w:val="22"/>
          <w:highlight w:val="lightGray"/>
        </w:rPr>
        <w:t>.</w:t>
      </w:r>
    </w:p>
    <w:p w14:paraId="1B18FA6A" w14:textId="45C4B6AE" w:rsidR="005F5FC5" w:rsidRPr="006625E4" w:rsidRDefault="005F5FC5" w:rsidP="00E711B4">
      <w:pPr>
        <w:pStyle w:val="Listenabsatz"/>
        <w:numPr>
          <w:ilvl w:val="1"/>
          <w:numId w:val="8"/>
        </w:numPr>
        <w:spacing w:before="240" w:after="120" w:line="360" w:lineRule="auto"/>
        <w:jc w:val="both"/>
        <w:rPr>
          <w:rFonts w:ascii="Arial" w:hAnsi="Arial" w:cs="Arial"/>
          <w:sz w:val="22"/>
          <w:szCs w:val="22"/>
          <w:highlight w:val="lightGray"/>
        </w:rPr>
      </w:pPr>
      <w:r w:rsidRPr="006625E4">
        <w:rPr>
          <w:rFonts w:ascii="Arial" w:hAnsi="Arial" w:cs="Arial"/>
          <w:sz w:val="22"/>
          <w:szCs w:val="22"/>
          <w:highlight w:val="lightGray"/>
        </w:rPr>
        <w:t xml:space="preserve">Wird die </w:t>
      </w:r>
      <w:r w:rsidR="00C26671" w:rsidRPr="006625E4">
        <w:rPr>
          <w:rFonts w:ascii="Arial" w:hAnsi="Arial" w:cs="Arial"/>
          <w:sz w:val="22"/>
          <w:szCs w:val="22"/>
          <w:highlight w:val="lightGray"/>
        </w:rPr>
        <w:t xml:space="preserve">Sicherheitsleistung </w:t>
      </w:r>
      <w:r w:rsidRPr="006625E4">
        <w:rPr>
          <w:rFonts w:ascii="Arial" w:hAnsi="Arial" w:cs="Arial"/>
          <w:sz w:val="22"/>
          <w:szCs w:val="22"/>
          <w:highlight w:val="lightGray"/>
        </w:rPr>
        <w:t xml:space="preserve">nicht rechtzeitig oder nicht ordnungsgemäß gestellt, so kann die Gebietskörperschaft nach Setzung einer angemessenen Nachfrist den Vertrag kündigen. </w:t>
      </w:r>
    </w:p>
    <w:p w14:paraId="7A904B91" w14:textId="4CBD2867" w:rsidR="00903312" w:rsidRPr="006625E4" w:rsidRDefault="00903312" w:rsidP="00E711B4">
      <w:pPr>
        <w:pStyle w:val="Listenabsatz"/>
        <w:numPr>
          <w:ilvl w:val="1"/>
          <w:numId w:val="8"/>
        </w:numPr>
        <w:spacing w:before="240" w:after="120" w:line="360" w:lineRule="auto"/>
        <w:jc w:val="both"/>
        <w:rPr>
          <w:rFonts w:ascii="Arial" w:hAnsi="Arial" w:cs="Arial"/>
          <w:sz w:val="22"/>
          <w:szCs w:val="22"/>
          <w:highlight w:val="lightGray"/>
        </w:rPr>
      </w:pPr>
      <w:r w:rsidRPr="006625E4">
        <w:rPr>
          <w:rFonts w:ascii="Arial" w:hAnsi="Arial" w:cs="Arial"/>
          <w:sz w:val="22"/>
          <w:szCs w:val="22"/>
          <w:highlight w:val="lightGray"/>
        </w:rPr>
        <w:lastRenderedPageBreak/>
        <w:t xml:space="preserve">Die </w:t>
      </w:r>
      <w:r w:rsidR="00C26671" w:rsidRPr="006625E4">
        <w:rPr>
          <w:rFonts w:ascii="Arial" w:hAnsi="Arial" w:cs="Arial"/>
          <w:sz w:val="22"/>
          <w:szCs w:val="22"/>
          <w:highlight w:val="lightGray"/>
        </w:rPr>
        <w:t>Sicherheitsleistung</w:t>
      </w:r>
      <w:r w:rsidRPr="006625E4">
        <w:rPr>
          <w:rFonts w:ascii="Arial" w:hAnsi="Arial" w:cs="Arial"/>
          <w:sz w:val="22"/>
          <w:szCs w:val="22"/>
          <w:highlight w:val="lightGray"/>
        </w:rPr>
        <w:t xml:space="preserve"> wird nach dem Ende des Vertragsverhältnisses zurückgegeben, soweit sie nicht in Anspruch genommen wurde. Soweit zu diesem Zeitpunkt Ansprüche der Gebietskörperschaft noch nicht erfüllt sind, ist sie berechtigt, eine Freigabe der Vertragserfüllungssicherheit im Umfang der entsprechenden Ansprüche bis zu deren Erfüllung zu verweigern oder die Vertragserfüllungssicherheit hierfür in Anspruch zu nehmen.</w:t>
      </w:r>
    </w:p>
    <w:p w14:paraId="3C84C992" w14:textId="3CAF3D61" w:rsidR="00903312" w:rsidRDefault="00903312" w:rsidP="00903312">
      <w:pPr>
        <w:spacing w:before="240" w:after="120" w:line="360" w:lineRule="auto"/>
        <w:jc w:val="both"/>
        <w:rPr>
          <w:rFonts w:ascii="Arial" w:hAnsi="Arial" w:cs="Arial"/>
          <w:sz w:val="22"/>
          <w:szCs w:val="22"/>
        </w:rPr>
      </w:pPr>
    </w:p>
    <w:p w14:paraId="3AC7343A" w14:textId="1EF03B01" w:rsidR="00F64D71" w:rsidRPr="00A93AA8" w:rsidRDefault="00F72AE5" w:rsidP="00E711B4">
      <w:pPr>
        <w:pStyle w:val="berschrift1"/>
        <w:numPr>
          <w:ilvl w:val="0"/>
          <w:numId w:val="8"/>
        </w:numPr>
        <w:kinsoku w:val="0"/>
        <w:overflowPunct w:val="0"/>
        <w:spacing w:before="240" w:after="120" w:line="360" w:lineRule="auto"/>
        <w:rPr>
          <w:b w:val="0"/>
          <w:bCs w:val="0"/>
          <w:sz w:val="22"/>
          <w:szCs w:val="22"/>
        </w:rPr>
      </w:pPr>
      <w:bookmarkStart w:id="118" w:name="_Toc161997519"/>
      <w:r>
        <w:rPr>
          <w:spacing w:val="-1"/>
          <w:sz w:val="22"/>
          <w:szCs w:val="22"/>
        </w:rPr>
        <w:t>Versicherungsschutz</w:t>
      </w:r>
      <w:bookmarkEnd w:id="118"/>
    </w:p>
    <w:p w14:paraId="008F738E" w14:textId="1B0982EA" w:rsidR="002904E4" w:rsidRPr="006D09EF" w:rsidRDefault="00F64D71" w:rsidP="00E711B4">
      <w:pPr>
        <w:pStyle w:val="Absatz1"/>
        <w:numPr>
          <w:ilvl w:val="1"/>
          <w:numId w:val="8"/>
        </w:numPr>
        <w:rPr>
          <w:sz w:val="22"/>
          <w:szCs w:val="22"/>
        </w:rPr>
      </w:pPr>
      <w:r w:rsidRPr="00DE4049">
        <w:rPr>
          <w:rFonts w:cs="Arial"/>
          <w:sz w:val="22"/>
          <w:szCs w:val="22"/>
        </w:rPr>
        <w:t>De</w:t>
      </w:r>
      <w:r>
        <w:rPr>
          <w:rFonts w:cs="Arial"/>
          <w:sz w:val="22"/>
          <w:szCs w:val="22"/>
        </w:rPr>
        <w:t>r</w:t>
      </w:r>
      <w:r w:rsidRPr="00DE4049">
        <w:rPr>
          <w:rFonts w:cs="Arial"/>
          <w:sz w:val="22"/>
          <w:szCs w:val="22"/>
        </w:rPr>
        <w:t xml:space="preserve"> Netzbetreiber </w:t>
      </w:r>
      <w:r w:rsidRPr="00F64D71">
        <w:rPr>
          <w:rFonts w:cs="Arial"/>
          <w:sz w:val="22"/>
          <w:szCs w:val="22"/>
        </w:rPr>
        <w:t xml:space="preserve">ist verpflichtet, für die Dauer der Vertragslaufzeit eine Betriebshaftpflichtversicherung </w:t>
      </w:r>
      <w:r w:rsidR="006D09EF">
        <w:rPr>
          <w:rFonts w:cs="Arial"/>
          <w:sz w:val="22"/>
          <w:szCs w:val="22"/>
        </w:rPr>
        <w:t xml:space="preserve">mit einer Deckungssumme von mindestens </w:t>
      </w:r>
      <w:r w:rsidR="006D09EF" w:rsidRPr="00FD3D70">
        <w:rPr>
          <w:rFonts w:cs="Arial"/>
          <w:sz w:val="22"/>
          <w:szCs w:val="22"/>
          <w:highlight w:val="yellow"/>
        </w:rPr>
        <w:t>EUR </w:t>
      </w:r>
      <w:r w:rsidR="007319EE">
        <w:rPr>
          <w:rFonts w:cs="Arial"/>
          <w:sz w:val="22"/>
          <w:szCs w:val="22"/>
          <w:highlight w:val="yellow"/>
        </w:rPr>
        <w:t>XX</w:t>
      </w:r>
      <w:r w:rsidR="006D09EF" w:rsidRPr="00FD3D70">
        <w:rPr>
          <w:rFonts w:cs="Arial"/>
          <w:sz w:val="22"/>
          <w:szCs w:val="22"/>
          <w:highlight w:val="yellow"/>
        </w:rPr>
        <w:t xml:space="preserve"> </w:t>
      </w:r>
      <w:r w:rsidR="007B2876" w:rsidRPr="002A57BF">
        <w:rPr>
          <w:rFonts w:cs="Arial"/>
          <w:sz w:val="22"/>
          <w:szCs w:val="22"/>
          <w:highlight w:val="yellow"/>
        </w:rPr>
        <w:t>[in Worten</w:t>
      </w:r>
      <w:r w:rsidR="004F204D">
        <w:rPr>
          <w:rFonts w:cs="Arial"/>
          <w:sz w:val="22"/>
          <w:szCs w:val="22"/>
          <w:highlight w:val="yellow"/>
        </w:rPr>
        <w:t>:</w:t>
      </w:r>
      <w:r w:rsidR="007B2876" w:rsidRPr="002A57BF">
        <w:rPr>
          <w:rFonts w:cs="Arial"/>
          <w:sz w:val="22"/>
          <w:szCs w:val="22"/>
          <w:highlight w:val="yellow"/>
        </w:rPr>
        <w:t xml:space="preserve"> Euro </w:t>
      </w:r>
      <w:r w:rsidR="007319EE">
        <w:rPr>
          <w:rFonts w:cs="Arial"/>
          <w:sz w:val="22"/>
          <w:szCs w:val="22"/>
          <w:highlight w:val="yellow"/>
        </w:rPr>
        <w:t>XX</w:t>
      </w:r>
      <w:r w:rsidR="006D09EF" w:rsidRPr="00FD3D70">
        <w:rPr>
          <w:rFonts w:cs="Arial"/>
          <w:sz w:val="22"/>
          <w:szCs w:val="22"/>
          <w:highlight w:val="yellow"/>
        </w:rPr>
        <w:t>]</w:t>
      </w:r>
      <w:r w:rsidR="006D09EF">
        <w:rPr>
          <w:rFonts w:cs="Arial"/>
          <w:sz w:val="22"/>
          <w:szCs w:val="22"/>
        </w:rPr>
        <w:t xml:space="preserve"> </w:t>
      </w:r>
      <w:r w:rsidR="007319EE" w:rsidRPr="009240A0">
        <w:rPr>
          <w:rFonts w:cs="Arial"/>
          <w:b/>
          <w:sz w:val="22"/>
          <w:szCs w:val="22"/>
          <w:highlight w:val="yellow"/>
        </w:rPr>
        <w:t>[Betrag ist in Vorbereitung des Auswahlverfahrens festzulegen und einzutragen und sollte den Betrag von EUR 1.000.000,00 nicht unterschreiten</w:t>
      </w:r>
      <w:r w:rsidR="007319EE" w:rsidRPr="00176BF8">
        <w:rPr>
          <w:rFonts w:cs="Arial"/>
          <w:sz w:val="22"/>
          <w:szCs w:val="22"/>
          <w:highlight w:val="yellow"/>
        </w:rPr>
        <w:t>]</w:t>
      </w:r>
      <w:r w:rsidR="007319EE">
        <w:rPr>
          <w:rFonts w:cs="Arial"/>
          <w:sz w:val="22"/>
          <w:szCs w:val="22"/>
        </w:rPr>
        <w:t xml:space="preserve"> </w:t>
      </w:r>
      <w:r w:rsidR="006D09EF">
        <w:rPr>
          <w:rFonts w:cs="Arial"/>
          <w:sz w:val="22"/>
          <w:szCs w:val="22"/>
        </w:rPr>
        <w:t xml:space="preserve">je Schadensfall </w:t>
      </w:r>
      <w:r w:rsidRPr="00F64D71">
        <w:rPr>
          <w:rFonts w:cs="Arial"/>
          <w:sz w:val="22"/>
          <w:szCs w:val="22"/>
        </w:rPr>
        <w:t xml:space="preserve">für Personenschäden und über </w:t>
      </w:r>
      <w:r w:rsidR="008F6CF9">
        <w:rPr>
          <w:rFonts w:cs="Arial"/>
          <w:sz w:val="22"/>
          <w:szCs w:val="22"/>
        </w:rPr>
        <w:t xml:space="preserve">mindestens </w:t>
      </w:r>
      <w:r w:rsidR="006D09EF" w:rsidRPr="00FD3D70">
        <w:rPr>
          <w:rFonts w:cs="Arial"/>
          <w:sz w:val="22"/>
          <w:szCs w:val="22"/>
          <w:highlight w:val="yellow"/>
        </w:rPr>
        <w:t xml:space="preserve">EUR </w:t>
      </w:r>
      <w:r w:rsidR="007319EE">
        <w:rPr>
          <w:rFonts w:cs="Arial"/>
          <w:sz w:val="22"/>
          <w:szCs w:val="22"/>
          <w:highlight w:val="yellow"/>
        </w:rPr>
        <w:t>XX</w:t>
      </w:r>
      <w:r w:rsidR="006D09EF" w:rsidRPr="00FD3D70">
        <w:rPr>
          <w:rFonts w:cs="Arial"/>
          <w:sz w:val="22"/>
          <w:szCs w:val="22"/>
          <w:highlight w:val="yellow"/>
        </w:rPr>
        <w:t xml:space="preserve"> [i</w:t>
      </w:r>
      <w:r w:rsidR="007B2876" w:rsidRPr="002A57BF">
        <w:rPr>
          <w:rFonts w:cs="Arial"/>
          <w:sz w:val="22"/>
          <w:szCs w:val="22"/>
          <w:highlight w:val="yellow"/>
        </w:rPr>
        <w:t>n Worten</w:t>
      </w:r>
      <w:r w:rsidR="004F204D">
        <w:rPr>
          <w:rFonts w:cs="Arial"/>
          <w:sz w:val="22"/>
          <w:szCs w:val="22"/>
          <w:highlight w:val="yellow"/>
        </w:rPr>
        <w:t>:</w:t>
      </w:r>
      <w:r w:rsidR="007B2876" w:rsidRPr="002A57BF">
        <w:rPr>
          <w:rFonts w:cs="Arial"/>
          <w:sz w:val="22"/>
          <w:szCs w:val="22"/>
          <w:highlight w:val="yellow"/>
        </w:rPr>
        <w:t xml:space="preserve"> Euro </w:t>
      </w:r>
      <w:r w:rsidR="007319EE">
        <w:rPr>
          <w:rFonts w:cs="Arial"/>
          <w:sz w:val="22"/>
          <w:szCs w:val="22"/>
          <w:highlight w:val="yellow"/>
        </w:rPr>
        <w:t>XX</w:t>
      </w:r>
      <w:r w:rsidR="006D09EF" w:rsidRPr="00FD3D70">
        <w:rPr>
          <w:rFonts w:cs="Arial"/>
          <w:sz w:val="22"/>
          <w:szCs w:val="22"/>
          <w:highlight w:val="yellow"/>
        </w:rPr>
        <w:t>]</w:t>
      </w:r>
      <w:r w:rsidR="006D09EF" w:rsidRPr="006D09EF">
        <w:rPr>
          <w:rFonts w:cs="Arial"/>
          <w:sz w:val="22"/>
          <w:szCs w:val="22"/>
        </w:rPr>
        <w:t xml:space="preserve"> </w:t>
      </w:r>
      <w:r w:rsidR="007319EE" w:rsidRPr="00176BF8">
        <w:rPr>
          <w:rFonts w:cs="Arial"/>
          <w:sz w:val="22"/>
          <w:szCs w:val="22"/>
          <w:highlight w:val="yellow"/>
        </w:rPr>
        <w:t>[</w:t>
      </w:r>
      <w:r w:rsidR="007319EE" w:rsidRPr="009240A0">
        <w:rPr>
          <w:rFonts w:cs="Arial"/>
          <w:b/>
          <w:sz w:val="22"/>
          <w:szCs w:val="22"/>
          <w:highlight w:val="yellow"/>
        </w:rPr>
        <w:t>Betrag ist in Vorbereitung des Auswahlverfahrens festzulegen und einzutragen und sollte den Betrag von EUR 3.000.000,00 nicht unterschreiten</w:t>
      </w:r>
      <w:r w:rsidR="007319EE" w:rsidRPr="00176BF8">
        <w:rPr>
          <w:rFonts w:cs="Arial"/>
          <w:sz w:val="22"/>
          <w:szCs w:val="22"/>
          <w:highlight w:val="yellow"/>
        </w:rPr>
        <w:t>]</w:t>
      </w:r>
      <w:r w:rsidR="007319EE">
        <w:rPr>
          <w:rFonts w:cs="Arial"/>
          <w:sz w:val="22"/>
          <w:szCs w:val="22"/>
        </w:rPr>
        <w:t xml:space="preserve"> </w:t>
      </w:r>
      <w:r w:rsidR="006D09EF">
        <w:rPr>
          <w:rFonts w:cs="Arial"/>
          <w:sz w:val="22"/>
          <w:szCs w:val="22"/>
        </w:rPr>
        <w:t>je Schadensfall</w:t>
      </w:r>
      <w:r w:rsidRPr="00F64D71">
        <w:rPr>
          <w:rFonts w:cs="Arial"/>
          <w:sz w:val="22"/>
          <w:szCs w:val="22"/>
        </w:rPr>
        <w:t xml:space="preserve"> für Sachschäden bei einem in einem Mitgliedsstaat der EU oder eines Vertragsstaates des Abkommens über den Europäischen Wirtschaftsraum zugelassenen Versicherungsunternehmen zu unterhalten. Beide Schadenskategorien müssen im Schadensfall parallel zueinander mit den genannten Deckungssummen abgesichert sein</w:t>
      </w:r>
      <w:r w:rsidR="006D09EF">
        <w:rPr>
          <w:rFonts w:cs="Arial"/>
          <w:sz w:val="22"/>
          <w:szCs w:val="22"/>
        </w:rPr>
        <w:t xml:space="preserve">. </w:t>
      </w:r>
    </w:p>
    <w:p w14:paraId="42909862" w14:textId="296E73A0" w:rsidR="006D09EF" w:rsidRPr="008A4E33" w:rsidRDefault="006D09EF" w:rsidP="00E711B4">
      <w:pPr>
        <w:pStyle w:val="Absatz1"/>
        <w:numPr>
          <w:ilvl w:val="1"/>
          <w:numId w:val="8"/>
        </w:numPr>
        <w:rPr>
          <w:sz w:val="22"/>
          <w:szCs w:val="22"/>
          <w:highlight w:val="lightGray"/>
        </w:rPr>
      </w:pPr>
      <w:r w:rsidRPr="008A4E33">
        <w:rPr>
          <w:rFonts w:cs="Arial"/>
          <w:sz w:val="22"/>
          <w:szCs w:val="22"/>
          <w:highlight w:val="lightGray"/>
        </w:rPr>
        <w:t xml:space="preserve">Die Gebietskörperschaft </w:t>
      </w:r>
      <w:r w:rsidR="00F72AE5" w:rsidRPr="008A4E33">
        <w:rPr>
          <w:rFonts w:cs="Arial"/>
          <w:sz w:val="22"/>
          <w:szCs w:val="22"/>
          <w:highlight w:val="lightGray"/>
        </w:rPr>
        <w:t xml:space="preserve">ist verpflichtet, </w:t>
      </w:r>
      <w:r w:rsidRPr="008A4E33">
        <w:rPr>
          <w:rFonts w:cs="Arial"/>
          <w:sz w:val="22"/>
          <w:szCs w:val="22"/>
          <w:highlight w:val="lightGray"/>
        </w:rPr>
        <w:t xml:space="preserve">das </w:t>
      </w:r>
      <w:r w:rsidR="008F4E4B" w:rsidRPr="008A4E33">
        <w:rPr>
          <w:rFonts w:cs="Arial"/>
          <w:sz w:val="22"/>
          <w:szCs w:val="22"/>
          <w:highlight w:val="lightGray"/>
        </w:rPr>
        <w:t>passive</w:t>
      </w:r>
      <w:r w:rsidR="00BD6272" w:rsidRPr="008A4E33">
        <w:rPr>
          <w:rFonts w:cs="Arial"/>
          <w:sz w:val="22"/>
          <w:szCs w:val="22"/>
          <w:highlight w:val="lightGray"/>
        </w:rPr>
        <w:t xml:space="preserve"> </w:t>
      </w:r>
      <w:r w:rsidRPr="008A4E33">
        <w:rPr>
          <w:rFonts w:cs="Arial"/>
          <w:sz w:val="22"/>
          <w:szCs w:val="22"/>
          <w:highlight w:val="lightGray"/>
        </w:rPr>
        <w:t>Netz als dessen Eigentümerin angemessen gegen Beschädigungen inklusive Elementarschäden, deren Ersatz nicht anderweitig gedeckt ist</w:t>
      </w:r>
      <w:r w:rsidR="008F4E4B" w:rsidRPr="008A4E33">
        <w:rPr>
          <w:rFonts w:cs="Arial"/>
          <w:sz w:val="22"/>
          <w:szCs w:val="22"/>
          <w:highlight w:val="lightGray"/>
        </w:rPr>
        <w:t>, zu versichern</w:t>
      </w:r>
      <w:r w:rsidRPr="008A4E33">
        <w:rPr>
          <w:rFonts w:cs="Arial"/>
          <w:sz w:val="22"/>
          <w:szCs w:val="22"/>
          <w:highlight w:val="lightGray"/>
        </w:rPr>
        <w:t>.</w:t>
      </w:r>
    </w:p>
    <w:p w14:paraId="4969AE97" w14:textId="77777777" w:rsidR="006D09EF" w:rsidRPr="00A93AA8" w:rsidRDefault="006D09EF" w:rsidP="00FD3D70">
      <w:pPr>
        <w:pStyle w:val="Absatz1"/>
        <w:tabs>
          <w:tab w:val="clear" w:pos="709"/>
        </w:tabs>
        <w:ind w:left="567" w:firstLine="0"/>
        <w:rPr>
          <w:sz w:val="22"/>
          <w:szCs w:val="22"/>
        </w:rPr>
      </w:pPr>
    </w:p>
    <w:p w14:paraId="1A50BBC5" w14:textId="10FEF36D" w:rsidR="004E3997" w:rsidRPr="00A93AA8" w:rsidRDefault="004E3997" w:rsidP="00E711B4">
      <w:pPr>
        <w:pStyle w:val="berschrift1"/>
        <w:numPr>
          <w:ilvl w:val="0"/>
          <w:numId w:val="8"/>
        </w:numPr>
        <w:kinsoku w:val="0"/>
        <w:overflowPunct w:val="0"/>
        <w:spacing w:before="240" w:after="120" w:line="360" w:lineRule="auto"/>
        <w:rPr>
          <w:sz w:val="22"/>
          <w:szCs w:val="22"/>
        </w:rPr>
      </w:pPr>
      <w:bookmarkStart w:id="119" w:name="_Toc504754849"/>
      <w:bookmarkStart w:id="120" w:name="_Toc30770445"/>
      <w:bookmarkStart w:id="121" w:name="_Toc161997520"/>
      <w:bookmarkStart w:id="122" w:name="_Toc377474517"/>
      <w:bookmarkStart w:id="123" w:name="_Toc377474624"/>
      <w:r w:rsidRPr="00A93AA8">
        <w:rPr>
          <w:sz w:val="22"/>
          <w:szCs w:val="22"/>
        </w:rPr>
        <w:t>Vertraulichkeit</w:t>
      </w:r>
      <w:bookmarkEnd w:id="119"/>
      <w:bookmarkEnd w:id="120"/>
      <w:bookmarkEnd w:id="121"/>
      <w:r w:rsidRPr="00A93AA8">
        <w:rPr>
          <w:sz w:val="22"/>
          <w:szCs w:val="22"/>
        </w:rPr>
        <w:t xml:space="preserve"> </w:t>
      </w:r>
      <w:bookmarkEnd w:id="122"/>
      <w:bookmarkEnd w:id="123"/>
    </w:p>
    <w:p w14:paraId="6679B3DE" w14:textId="74FBCAFC" w:rsidR="00271697" w:rsidRPr="000C24F4" w:rsidRDefault="00271697" w:rsidP="00E711B4">
      <w:pPr>
        <w:pStyle w:val="Absatz1"/>
        <w:numPr>
          <w:ilvl w:val="1"/>
          <w:numId w:val="8"/>
        </w:numPr>
        <w:rPr>
          <w:rFonts w:cs="Arial"/>
          <w:sz w:val="22"/>
          <w:szCs w:val="22"/>
        </w:rPr>
      </w:pPr>
      <w:r w:rsidRPr="000C24F4">
        <w:rPr>
          <w:rFonts w:cs="Arial"/>
          <w:sz w:val="22"/>
          <w:szCs w:val="22"/>
        </w:rPr>
        <w:t xml:space="preserve">Die Vertragsparteien verpflichten sich, geschäftliche Informationen jeweils streng vertraulich </w:t>
      </w:r>
      <w:r>
        <w:rPr>
          <w:rFonts w:cs="Arial"/>
          <w:sz w:val="22"/>
          <w:szCs w:val="22"/>
        </w:rPr>
        <w:t xml:space="preserve">und als geheim </w:t>
      </w:r>
      <w:r w:rsidRPr="000C24F4">
        <w:rPr>
          <w:rFonts w:cs="Arial"/>
          <w:sz w:val="22"/>
          <w:szCs w:val="22"/>
        </w:rPr>
        <w:t xml:space="preserve">zu behandeln. Insbesondere verpflichten sich die Vertragsparteien, die Informationen ausschließlich zur Durchführung des vorliegenden </w:t>
      </w:r>
      <w:r w:rsidR="007464E0">
        <w:rPr>
          <w:rFonts w:cs="Arial"/>
          <w:sz w:val="22"/>
          <w:szCs w:val="22"/>
        </w:rPr>
        <w:t>V</w:t>
      </w:r>
      <w:r w:rsidRPr="000C24F4">
        <w:rPr>
          <w:rFonts w:cs="Arial"/>
          <w:sz w:val="22"/>
          <w:szCs w:val="22"/>
        </w:rPr>
        <w:t>ertrages zu verwenden.</w:t>
      </w:r>
    </w:p>
    <w:p w14:paraId="65F64076" w14:textId="77777777" w:rsidR="00271697" w:rsidRDefault="00271697" w:rsidP="00E711B4">
      <w:pPr>
        <w:pStyle w:val="Absatz1"/>
        <w:numPr>
          <w:ilvl w:val="1"/>
          <w:numId w:val="8"/>
        </w:numPr>
        <w:rPr>
          <w:rFonts w:cs="Arial"/>
          <w:sz w:val="22"/>
          <w:szCs w:val="22"/>
        </w:rPr>
      </w:pPr>
      <w:r w:rsidRPr="000C24F4">
        <w:rPr>
          <w:rFonts w:cs="Arial"/>
          <w:sz w:val="22"/>
          <w:szCs w:val="22"/>
        </w:rPr>
        <w:t xml:space="preserve">Geheimhaltungspflichten bestehen nicht, wenn und soweit die Vertragsparteien nachweisen, dass die betreffenden Informationen allgemein bekannt sind. Ebenso </w:t>
      </w:r>
      <w:r w:rsidRPr="000C24F4">
        <w:rPr>
          <w:rFonts w:cs="Arial"/>
          <w:sz w:val="22"/>
          <w:szCs w:val="22"/>
        </w:rPr>
        <w:lastRenderedPageBreak/>
        <w:t>bestehen keine Geheimhaltungspflichten gegenüber Behörden oder Dritten für solche Angelegenheiten, die eine Vertragspartei aufgrund gesetzlicher oder zuwendungsrechtlicher Vorschriften gegenüber den betreffenden Behörden oder den betreffenden Dritten mitzuteilen oder zu veröffentlichen verpflichtet ist; im Übrigen bleiben die Geheimhaltungspflichten unberührt.</w:t>
      </w:r>
    </w:p>
    <w:p w14:paraId="33F51653" w14:textId="16F52B44" w:rsidR="00DC514A" w:rsidRDefault="00271697" w:rsidP="00E711B4">
      <w:pPr>
        <w:pStyle w:val="Absatz1"/>
        <w:numPr>
          <w:ilvl w:val="1"/>
          <w:numId w:val="8"/>
        </w:numPr>
        <w:rPr>
          <w:rFonts w:cs="Arial"/>
          <w:sz w:val="22"/>
          <w:szCs w:val="22"/>
        </w:rPr>
      </w:pPr>
      <w:r>
        <w:rPr>
          <w:rFonts w:cs="Arial"/>
          <w:sz w:val="22"/>
          <w:szCs w:val="22"/>
        </w:rPr>
        <w:t xml:space="preserve">Die </w:t>
      </w:r>
      <w:r w:rsidR="00FD7A46">
        <w:rPr>
          <w:rFonts w:cs="Arial"/>
          <w:sz w:val="22"/>
          <w:szCs w:val="22"/>
        </w:rPr>
        <w:t>Gebietskörperschaft</w:t>
      </w:r>
      <w:r w:rsidRPr="00A82B79">
        <w:rPr>
          <w:rFonts w:cs="Arial"/>
          <w:sz w:val="22"/>
          <w:szCs w:val="22"/>
        </w:rPr>
        <w:t xml:space="preserve"> ist berechtigt,</w:t>
      </w:r>
      <w:r>
        <w:rPr>
          <w:rFonts w:cs="Arial"/>
          <w:sz w:val="22"/>
          <w:szCs w:val="22"/>
        </w:rPr>
        <w:t xml:space="preserve"> z</w:t>
      </w:r>
      <w:r w:rsidR="009649B6">
        <w:rPr>
          <w:rFonts w:cs="Arial"/>
          <w:sz w:val="22"/>
          <w:szCs w:val="22"/>
        </w:rPr>
        <w:t xml:space="preserve">ur Umsetzung dieses </w:t>
      </w:r>
      <w:r w:rsidR="006E2979">
        <w:rPr>
          <w:rFonts w:cs="Arial"/>
          <w:sz w:val="22"/>
          <w:szCs w:val="22"/>
        </w:rPr>
        <w:t>Vertrag</w:t>
      </w:r>
      <w:r w:rsidRPr="00A82B79">
        <w:rPr>
          <w:rFonts w:cs="Arial"/>
          <w:sz w:val="22"/>
          <w:szCs w:val="22"/>
        </w:rPr>
        <w:t xml:space="preserve">es Dritte mit der Wahrnehmung ihrer Rechte sowie der Projektbegleitung und Projektüberwachung zu beauftragen. Sie wird diese dann entsprechend </w:t>
      </w:r>
      <w:r w:rsidR="00A16947" w:rsidRPr="00A82B79">
        <w:rPr>
          <w:rFonts w:cs="Arial"/>
          <w:sz w:val="22"/>
          <w:szCs w:val="22"/>
        </w:rPr>
        <w:t xml:space="preserve">im Vorhinein </w:t>
      </w:r>
      <w:r w:rsidRPr="00A82B79">
        <w:rPr>
          <w:rFonts w:cs="Arial"/>
          <w:sz w:val="22"/>
          <w:szCs w:val="22"/>
        </w:rPr>
        <w:t>zur Vertraulichkeit verpflichten.</w:t>
      </w:r>
      <w:r w:rsidR="00DC514A" w:rsidRPr="00DC514A">
        <w:rPr>
          <w:rFonts w:cs="Arial"/>
          <w:sz w:val="22"/>
          <w:szCs w:val="22"/>
        </w:rPr>
        <w:t xml:space="preserve"> </w:t>
      </w:r>
    </w:p>
    <w:p w14:paraId="6EBBFBCA" w14:textId="7254265A" w:rsidR="00DC514A" w:rsidRDefault="00DC514A" w:rsidP="000D1CD9">
      <w:pPr>
        <w:pStyle w:val="Absatz1"/>
        <w:numPr>
          <w:ilvl w:val="1"/>
          <w:numId w:val="8"/>
        </w:numPr>
        <w:rPr>
          <w:rFonts w:cs="Arial"/>
          <w:sz w:val="22"/>
          <w:szCs w:val="22"/>
        </w:rPr>
      </w:pPr>
      <w:r>
        <w:rPr>
          <w:rFonts w:cs="Arial"/>
          <w:sz w:val="22"/>
          <w:szCs w:val="22"/>
        </w:rPr>
        <w:t>Der Netzbetreiber ist</w:t>
      </w:r>
      <w:r w:rsidRPr="000739C8">
        <w:rPr>
          <w:rFonts w:cs="Arial"/>
          <w:sz w:val="22"/>
          <w:szCs w:val="22"/>
        </w:rPr>
        <w:t xml:space="preserve"> berechtigt, zur Umsetzung dieses </w:t>
      </w:r>
      <w:r w:rsidR="006E2979">
        <w:rPr>
          <w:rFonts w:cs="Arial"/>
          <w:sz w:val="22"/>
          <w:szCs w:val="22"/>
        </w:rPr>
        <w:t>Vertrag</w:t>
      </w:r>
      <w:r w:rsidRPr="000739C8">
        <w:rPr>
          <w:rFonts w:cs="Arial"/>
          <w:sz w:val="22"/>
          <w:szCs w:val="22"/>
        </w:rPr>
        <w:t xml:space="preserve">es Dritte </w:t>
      </w:r>
      <w:r>
        <w:rPr>
          <w:rFonts w:cs="Arial"/>
          <w:sz w:val="22"/>
          <w:szCs w:val="22"/>
        </w:rPr>
        <w:t>als Unterauftragnehmer</w:t>
      </w:r>
      <w:r w:rsidRPr="000739C8">
        <w:rPr>
          <w:rFonts w:cs="Arial"/>
          <w:sz w:val="22"/>
          <w:szCs w:val="22"/>
        </w:rPr>
        <w:t xml:space="preserve"> zu beauftragen, sofern </w:t>
      </w:r>
      <w:r>
        <w:rPr>
          <w:rFonts w:cs="Arial"/>
          <w:sz w:val="22"/>
          <w:szCs w:val="22"/>
        </w:rPr>
        <w:t>dies i</w:t>
      </w:r>
      <w:r w:rsidR="00D51045">
        <w:rPr>
          <w:rFonts w:cs="Arial"/>
          <w:sz w:val="22"/>
          <w:szCs w:val="22"/>
        </w:rPr>
        <w:t>n</w:t>
      </w:r>
      <w:r>
        <w:rPr>
          <w:rFonts w:cs="Arial"/>
          <w:sz w:val="22"/>
          <w:szCs w:val="22"/>
        </w:rPr>
        <w:t xml:space="preserve"> dem Zustandekommen dieses</w:t>
      </w:r>
      <w:r w:rsidR="00760573">
        <w:rPr>
          <w:rFonts w:cs="Arial"/>
          <w:sz w:val="22"/>
          <w:szCs w:val="22"/>
        </w:rPr>
        <w:t xml:space="preserve"> </w:t>
      </w:r>
      <w:r w:rsidR="006E2979">
        <w:rPr>
          <w:rFonts w:cs="Arial"/>
          <w:sz w:val="22"/>
          <w:szCs w:val="22"/>
        </w:rPr>
        <w:t>Vertrag</w:t>
      </w:r>
      <w:r w:rsidR="00760573">
        <w:rPr>
          <w:rFonts w:cs="Arial"/>
          <w:sz w:val="22"/>
          <w:szCs w:val="22"/>
        </w:rPr>
        <w:t>es zugrunde</w:t>
      </w:r>
      <w:r>
        <w:rPr>
          <w:rFonts w:cs="Arial"/>
          <w:sz w:val="22"/>
          <w:szCs w:val="22"/>
        </w:rPr>
        <w:t xml:space="preserve">liegenden </w:t>
      </w:r>
      <w:r w:rsidR="00895128">
        <w:rPr>
          <w:rFonts w:cs="Arial"/>
          <w:sz w:val="22"/>
          <w:szCs w:val="22"/>
        </w:rPr>
        <w:t xml:space="preserve">Auswahlverfahren </w:t>
      </w:r>
      <w:r>
        <w:rPr>
          <w:rFonts w:cs="Arial"/>
          <w:sz w:val="22"/>
          <w:szCs w:val="22"/>
        </w:rPr>
        <w:t>angezeigt wurde</w:t>
      </w:r>
      <w:r w:rsidRPr="000739C8">
        <w:rPr>
          <w:rFonts w:cs="Arial"/>
          <w:sz w:val="22"/>
          <w:szCs w:val="22"/>
        </w:rPr>
        <w:t xml:space="preserve">. </w:t>
      </w:r>
      <w:r w:rsidR="000D1CD9" w:rsidRPr="000D1CD9">
        <w:rPr>
          <w:rFonts w:cs="Arial"/>
          <w:sz w:val="22"/>
          <w:szCs w:val="22"/>
        </w:rPr>
        <w:t xml:space="preserve">Beabsichtigt </w:t>
      </w:r>
      <w:r w:rsidR="000D1CD9">
        <w:rPr>
          <w:rFonts w:cs="Arial"/>
          <w:sz w:val="22"/>
          <w:szCs w:val="22"/>
        </w:rPr>
        <w:t>der Netzbetreiber</w:t>
      </w:r>
      <w:r w:rsidR="000D1CD9" w:rsidRPr="000D1CD9">
        <w:rPr>
          <w:rFonts w:cs="Arial"/>
          <w:sz w:val="22"/>
          <w:szCs w:val="22"/>
        </w:rPr>
        <w:t xml:space="preserve"> darüber hinaus die Beauftragung von weiteren Unterauftragnehmern zur Umsetzung dieses Zuwendungsvertrages, bedarf dies der vorherigen Zustimmung durch die Gebietskörperschaft, die nur bei Vorliegen berechtigter Gründe verweigert werden darf.</w:t>
      </w:r>
      <w:r w:rsidR="000D1CD9" w:rsidDel="000D1CD9">
        <w:rPr>
          <w:rStyle w:val="Kommentarzeichen"/>
          <w:rFonts w:ascii="Times New Roman" w:eastAsiaTheme="minorEastAsia" w:hAnsi="Times New Roman"/>
        </w:rPr>
        <w:t xml:space="preserve"> </w:t>
      </w:r>
      <w:r w:rsidR="00E522FE">
        <w:rPr>
          <w:rFonts w:cs="Arial"/>
          <w:sz w:val="22"/>
          <w:szCs w:val="22"/>
        </w:rPr>
        <w:t>Der Netzbetreiber</w:t>
      </w:r>
      <w:r w:rsidRPr="000739C8">
        <w:rPr>
          <w:rFonts w:cs="Arial"/>
          <w:sz w:val="22"/>
          <w:szCs w:val="22"/>
        </w:rPr>
        <w:t xml:space="preserve"> wird </w:t>
      </w:r>
      <w:r>
        <w:rPr>
          <w:rFonts w:cs="Arial"/>
          <w:sz w:val="22"/>
          <w:szCs w:val="22"/>
        </w:rPr>
        <w:t xml:space="preserve">seine Unterauftragnehmer </w:t>
      </w:r>
      <w:r w:rsidRPr="000739C8">
        <w:rPr>
          <w:rFonts w:cs="Arial"/>
          <w:sz w:val="22"/>
          <w:szCs w:val="22"/>
        </w:rPr>
        <w:t>im Vorhinein entsprechend zur Vertraulichkeit verpflichten.</w:t>
      </w:r>
      <w:r>
        <w:rPr>
          <w:rFonts w:cs="Arial"/>
          <w:sz w:val="22"/>
          <w:szCs w:val="22"/>
        </w:rPr>
        <w:t xml:space="preserve"> </w:t>
      </w:r>
    </w:p>
    <w:p w14:paraId="1F76AB9E" w14:textId="77777777" w:rsidR="001A6A5D" w:rsidRDefault="001A6A5D" w:rsidP="000D1CD9">
      <w:pPr>
        <w:pStyle w:val="Absatz1"/>
        <w:tabs>
          <w:tab w:val="clear" w:pos="709"/>
        </w:tabs>
        <w:ind w:left="567" w:firstLine="0"/>
        <w:rPr>
          <w:rFonts w:cs="Arial"/>
          <w:sz w:val="22"/>
          <w:szCs w:val="22"/>
        </w:rPr>
      </w:pPr>
    </w:p>
    <w:p w14:paraId="395DE43F" w14:textId="496F30D4" w:rsidR="00EB2B51" w:rsidRPr="0084111B" w:rsidRDefault="0084111B" w:rsidP="000D1CD9">
      <w:pPr>
        <w:pStyle w:val="berschrift1"/>
        <w:numPr>
          <w:ilvl w:val="0"/>
          <w:numId w:val="8"/>
        </w:numPr>
        <w:kinsoku w:val="0"/>
        <w:overflowPunct w:val="0"/>
        <w:spacing w:before="240" w:after="120" w:line="360" w:lineRule="auto"/>
        <w:rPr>
          <w:bCs w:val="0"/>
          <w:sz w:val="22"/>
          <w:szCs w:val="22"/>
        </w:rPr>
      </w:pPr>
      <w:bookmarkStart w:id="124" w:name="_Toc105142199"/>
      <w:bookmarkStart w:id="125" w:name="_Toc161997521"/>
      <w:r w:rsidRPr="00EB2B51">
        <w:rPr>
          <w:bCs w:val="0"/>
          <w:sz w:val="22"/>
          <w:szCs w:val="22"/>
        </w:rPr>
        <w:t>Datenschutz</w:t>
      </w:r>
      <w:bookmarkEnd w:id="124"/>
      <w:bookmarkEnd w:id="125"/>
    </w:p>
    <w:p w14:paraId="39E7B021" w14:textId="126BD19E" w:rsidR="00EB2B51" w:rsidRPr="00EB2B51" w:rsidRDefault="00EB2B51" w:rsidP="000D1CD9">
      <w:pPr>
        <w:pStyle w:val="Absatz1"/>
        <w:numPr>
          <w:ilvl w:val="1"/>
          <w:numId w:val="8"/>
        </w:numPr>
        <w:rPr>
          <w:sz w:val="22"/>
          <w:szCs w:val="22"/>
        </w:rPr>
      </w:pPr>
      <w:r w:rsidRPr="00EB2B51">
        <w:rPr>
          <w:sz w:val="22"/>
          <w:szCs w:val="22"/>
        </w:rPr>
        <w:t xml:space="preserve">Die Vertragsparteien beachten die einschlägigen </w:t>
      </w:r>
      <w:r w:rsidRPr="00EB2B51">
        <w:rPr>
          <w:rFonts w:cs="Arial"/>
          <w:sz w:val="22"/>
          <w:szCs w:val="22"/>
        </w:rPr>
        <w:t>datenschutzrechtlichen</w:t>
      </w:r>
      <w:r w:rsidRPr="00EB2B51">
        <w:rPr>
          <w:sz w:val="22"/>
          <w:szCs w:val="22"/>
        </w:rPr>
        <w:t xml:space="preserve"> Vorschriften</w:t>
      </w:r>
      <w:r w:rsidR="0084111B" w:rsidRPr="00ED0103">
        <w:rPr>
          <w:sz w:val="22"/>
          <w:szCs w:val="22"/>
        </w:rPr>
        <w:t xml:space="preserve">, insbesondere nach der Datenschutz-Grundverordnung (DSGVO) und dem </w:t>
      </w:r>
      <w:r w:rsidR="0084111B" w:rsidRPr="00ED0103">
        <w:rPr>
          <w:bCs/>
          <w:sz w:val="22"/>
          <w:szCs w:val="22"/>
        </w:rPr>
        <w:t>Gesetz über den Datenschutz und den Schutz der Privatsphäre in der Telekommunikation und bei Telemedien</w:t>
      </w:r>
      <w:r w:rsidR="0084111B">
        <w:rPr>
          <w:bCs/>
          <w:sz w:val="22"/>
          <w:szCs w:val="22"/>
        </w:rPr>
        <w:t xml:space="preserve"> (TTDSG) und ihrer Nachfolgeregelungen</w:t>
      </w:r>
      <w:r w:rsidRPr="00EB2B51">
        <w:rPr>
          <w:sz w:val="22"/>
          <w:szCs w:val="22"/>
        </w:rPr>
        <w:t xml:space="preserve">. </w:t>
      </w:r>
      <w:r>
        <w:rPr>
          <w:sz w:val="22"/>
          <w:szCs w:val="22"/>
        </w:rPr>
        <w:t>Die Gebietskörperschaft und der Netzbetreiber</w:t>
      </w:r>
      <w:r w:rsidRPr="00EB2B51">
        <w:rPr>
          <w:sz w:val="22"/>
          <w:szCs w:val="22"/>
        </w:rPr>
        <w:t xml:space="preserve"> sind für die Einhaltung der datenschutzrechtlichen Vorschriften selbstständig verantwortlich.</w:t>
      </w:r>
    </w:p>
    <w:p w14:paraId="085CBEE7" w14:textId="08643404" w:rsidR="00EB2B51" w:rsidRPr="00EB2B51" w:rsidRDefault="00EB2B51" w:rsidP="00E711B4">
      <w:pPr>
        <w:pStyle w:val="Absatz1"/>
        <w:numPr>
          <w:ilvl w:val="1"/>
          <w:numId w:val="8"/>
        </w:numPr>
        <w:rPr>
          <w:sz w:val="22"/>
          <w:szCs w:val="22"/>
        </w:rPr>
      </w:pPr>
      <w:r w:rsidRPr="00EB2B51">
        <w:rPr>
          <w:sz w:val="22"/>
          <w:szCs w:val="22"/>
        </w:rPr>
        <w:t xml:space="preserve">Der </w:t>
      </w:r>
      <w:r>
        <w:rPr>
          <w:rFonts w:cs="Arial"/>
          <w:sz w:val="22"/>
          <w:szCs w:val="22"/>
        </w:rPr>
        <w:t>Netzbetreiber</w:t>
      </w:r>
      <w:r w:rsidRPr="00EB2B51">
        <w:rPr>
          <w:sz w:val="22"/>
          <w:szCs w:val="22"/>
        </w:rPr>
        <w:t xml:space="preserve"> verpflichtet sich, die von ihm betrauten Personen vor Beginn der Durchführung dieses Vertrages entsprechend zur Einhaltung des Datengeheimnisses zu verpflichten.</w:t>
      </w:r>
    </w:p>
    <w:p w14:paraId="69146062" w14:textId="3C37D09A" w:rsidR="00EB2B51" w:rsidRPr="00EB2B51" w:rsidRDefault="00EB2B51" w:rsidP="00E711B4">
      <w:pPr>
        <w:pStyle w:val="Absatz1"/>
        <w:numPr>
          <w:ilvl w:val="1"/>
          <w:numId w:val="8"/>
        </w:numPr>
        <w:rPr>
          <w:sz w:val="22"/>
          <w:szCs w:val="22"/>
        </w:rPr>
      </w:pPr>
      <w:r w:rsidRPr="00EB2B51">
        <w:rPr>
          <w:sz w:val="22"/>
          <w:szCs w:val="22"/>
        </w:rPr>
        <w:t xml:space="preserve">Der </w:t>
      </w:r>
      <w:r>
        <w:rPr>
          <w:sz w:val="22"/>
          <w:szCs w:val="22"/>
        </w:rPr>
        <w:t>Netzbetreiber</w:t>
      </w:r>
      <w:r w:rsidRPr="00EB2B51">
        <w:rPr>
          <w:sz w:val="22"/>
          <w:szCs w:val="22"/>
        </w:rPr>
        <w:t xml:space="preserve"> hat die technischen und organisatorischen Anforderungen gemäß Art.</w:t>
      </w:r>
      <w:r w:rsidR="005C5194">
        <w:rPr>
          <w:sz w:val="22"/>
          <w:szCs w:val="22"/>
        </w:rPr>
        <w:t> </w:t>
      </w:r>
      <w:r w:rsidRPr="00EB2B51">
        <w:rPr>
          <w:sz w:val="22"/>
          <w:szCs w:val="22"/>
        </w:rPr>
        <w:t xml:space="preserve">32 DSGVO zu erfüllen. Die Verarbeitung personenbezogener Daten findet ausschließlich im Gebiet eines Mitgliedstaats der Europäischen Union oder in einem </w:t>
      </w:r>
      <w:r w:rsidRPr="00EB2B51">
        <w:rPr>
          <w:sz w:val="22"/>
          <w:szCs w:val="22"/>
        </w:rPr>
        <w:lastRenderedPageBreak/>
        <w:t xml:space="preserve">anderen Vertragsstaat des Abkommens über den Europäischen Wirtschaftsraum (EWR) statt. Datenverarbeitungen in anderen Ländern dürfen nur erfolgen, sofern </w:t>
      </w:r>
      <w:r w:rsidR="00E812C4">
        <w:rPr>
          <w:sz w:val="22"/>
          <w:szCs w:val="22"/>
        </w:rPr>
        <w:t>die Gebietskörperschaft</w:t>
      </w:r>
      <w:r w:rsidRPr="00EB2B51">
        <w:rPr>
          <w:sz w:val="22"/>
          <w:szCs w:val="22"/>
        </w:rPr>
        <w:t xml:space="preserve"> dazu </w:t>
      </w:r>
      <w:r w:rsidR="00E812C4">
        <w:rPr>
          <w:sz w:val="22"/>
          <w:szCs w:val="22"/>
        </w:rPr>
        <w:t>ihre</w:t>
      </w:r>
      <w:r w:rsidRPr="00EB2B51">
        <w:rPr>
          <w:sz w:val="22"/>
          <w:szCs w:val="22"/>
        </w:rPr>
        <w:t xml:space="preserve"> vorherige schriftliche Zustimmung erteilt.</w:t>
      </w:r>
    </w:p>
    <w:p w14:paraId="4DC27FD8" w14:textId="20C07D20" w:rsidR="00EB2B51" w:rsidRPr="00EB2B51" w:rsidRDefault="00EB2B51" w:rsidP="00E711B4">
      <w:pPr>
        <w:pStyle w:val="Absatz1"/>
        <w:numPr>
          <w:ilvl w:val="1"/>
          <w:numId w:val="8"/>
        </w:numPr>
        <w:rPr>
          <w:sz w:val="22"/>
          <w:szCs w:val="22"/>
        </w:rPr>
      </w:pPr>
      <w:r w:rsidRPr="00EB2B51">
        <w:rPr>
          <w:sz w:val="22"/>
          <w:szCs w:val="22"/>
        </w:rPr>
        <w:t xml:space="preserve">Der </w:t>
      </w:r>
      <w:r>
        <w:rPr>
          <w:sz w:val="22"/>
          <w:szCs w:val="22"/>
        </w:rPr>
        <w:t xml:space="preserve">Netzbetreiber </w:t>
      </w:r>
      <w:r w:rsidRPr="00EB2B51">
        <w:rPr>
          <w:sz w:val="22"/>
          <w:szCs w:val="22"/>
        </w:rPr>
        <w:t>verpflichtet sich, dem Stand der Technik entsprechende Informationssicherheitsanforderungen einzuhalten und umzusetzen.</w:t>
      </w:r>
    </w:p>
    <w:p w14:paraId="6E897D9A" w14:textId="076E0C95" w:rsidR="00760573" w:rsidRDefault="00760573">
      <w:pPr>
        <w:widowControl/>
        <w:autoSpaceDE/>
        <w:autoSpaceDN/>
        <w:adjustRightInd/>
        <w:spacing w:after="200" w:line="276" w:lineRule="auto"/>
        <w:rPr>
          <w:rFonts w:ascii="Arial" w:hAnsi="Arial" w:cs="Arial"/>
          <w:b/>
          <w:bCs/>
          <w:spacing w:val="-1"/>
          <w:sz w:val="22"/>
          <w:szCs w:val="22"/>
        </w:rPr>
      </w:pPr>
      <w:bookmarkStart w:id="126" w:name="_Toc30770446"/>
    </w:p>
    <w:p w14:paraId="56C900FB" w14:textId="31B45765" w:rsidR="00AC1E59" w:rsidRPr="00A93AA8" w:rsidRDefault="08B93AFD" w:rsidP="00E711B4">
      <w:pPr>
        <w:pStyle w:val="berschrift1"/>
        <w:numPr>
          <w:ilvl w:val="0"/>
          <w:numId w:val="8"/>
        </w:numPr>
        <w:kinsoku w:val="0"/>
        <w:overflowPunct w:val="0"/>
        <w:spacing w:before="240" w:after="120" w:line="360" w:lineRule="auto"/>
        <w:rPr>
          <w:b w:val="0"/>
          <w:bCs w:val="0"/>
          <w:sz w:val="22"/>
          <w:szCs w:val="22"/>
        </w:rPr>
      </w:pPr>
      <w:bookmarkStart w:id="127" w:name="_Toc161997522"/>
      <w:bookmarkStart w:id="128" w:name="_GoBack"/>
      <w:r w:rsidRPr="00A93AA8">
        <w:rPr>
          <w:spacing w:val="-1"/>
          <w:sz w:val="22"/>
          <w:szCs w:val="22"/>
        </w:rPr>
        <w:t>Vertragsstrafen</w:t>
      </w:r>
      <w:bookmarkEnd w:id="126"/>
      <w:bookmarkEnd w:id="127"/>
      <w:bookmarkEnd w:id="128"/>
    </w:p>
    <w:p w14:paraId="783780CC" w14:textId="3F344122" w:rsidR="004E3997" w:rsidRPr="00271697" w:rsidRDefault="004E3997" w:rsidP="00E711B4">
      <w:pPr>
        <w:pStyle w:val="Absatz1"/>
        <w:numPr>
          <w:ilvl w:val="1"/>
          <w:numId w:val="8"/>
        </w:numPr>
        <w:rPr>
          <w:rFonts w:cs="Arial"/>
          <w:sz w:val="22"/>
          <w:szCs w:val="22"/>
        </w:rPr>
      </w:pPr>
      <w:r w:rsidRPr="0004310C">
        <w:rPr>
          <w:rFonts w:cs="Arial"/>
          <w:sz w:val="22"/>
          <w:szCs w:val="22"/>
          <w:highlight w:val="lightGray"/>
        </w:rPr>
        <w:t>Wird d</w:t>
      </w:r>
      <w:r w:rsidR="00DE088A" w:rsidRPr="0004310C">
        <w:rPr>
          <w:rFonts w:cs="Arial"/>
          <w:sz w:val="22"/>
          <w:szCs w:val="22"/>
          <w:highlight w:val="lightGray"/>
        </w:rPr>
        <w:t>ie</w:t>
      </w:r>
      <w:r w:rsidR="00AC1E59" w:rsidRPr="0004310C">
        <w:rPr>
          <w:rFonts w:cs="Arial"/>
          <w:sz w:val="22"/>
          <w:szCs w:val="22"/>
          <w:highlight w:val="lightGray"/>
        </w:rPr>
        <w:t xml:space="preserve"> unter</w:t>
      </w:r>
      <w:r w:rsidR="00C733C6" w:rsidRPr="0004310C">
        <w:rPr>
          <w:rFonts w:cs="Arial"/>
          <w:sz w:val="22"/>
          <w:szCs w:val="22"/>
          <w:highlight w:val="lightGray"/>
        </w:rPr>
        <w:t xml:space="preserve"> </w:t>
      </w:r>
      <w:r w:rsidRPr="0004310C">
        <w:rPr>
          <w:rFonts w:cs="Arial"/>
          <w:sz w:val="22"/>
          <w:szCs w:val="22"/>
          <w:highlight w:val="lightGray"/>
        </w:rPr>
        <w:t xml:space="preserve">§ </w:t>
      </w:r>
      <w:r w:rsidR="00DE088A" w:rsidRPr="0004310C">
        <w:rPr>
          <w:rFonts w:cs="Arial"/>
          <w:sz w:val="22"/>
          <w:szCs w:val="22"/>
          <w:highlight w:val="lightGray"/>
        </w:rPr>
        <w:fldChar w:fldCharType="begin"/>
      </w:r>
      <w:r w:rsidR="00DE088A" w:rsidRPr="0004310C">
        <w:rPr>
          <w:rFonts w:cs="Arial"/>
          <w:sz w:val="22"/>
          <w:szCs w:val="22"/>
          <w:highlight w:val="lightGray"/>
        </w:rPr>
        <w:instrText xml:space="preserve"> REF _Ref114666003 \r \h </w:instrText>
      </w:r>
      <w:r w:rsidR="00ED15CC">
        <w:rPr>
          <w:rFonts w:cs="Arial"/>
          <w:sz w:val="22"/>
          <w:szCs w:val="22"/>
          <w:highlight w:val="lightGray"/>
        </w:rPr>
        <w:instrText xml:space="preserve"> \* MERGEFORMAT </w:instrText>
      </w:r>
      <w:r w:rsidR="00DE088A" w:rsidRPr="0004310C">
        <w:rPr>
          <w:rFonts w:cs="Arial"/>
          <w:sz w:val="22"/>
          <w:szCs w:val="22"/>
          <w:highlight w:val="lightGray"/>
        </w:rPr>
      </w:r>
      <w:r w:rsidR="00DE088A" w:rsidRPr="0004310C">
        <w:rPr>
          <w:rFonts w:cs="Arial"/>
          <w:sz w:val="22"/>
          <w:szCs w:val="22"/>
          <w:highlight w:val="lightGray"/>
        </w:rPr>
        <w:fldChar w:fldCharType="separate"/>
      </w:r>
      <w:r w:rsidR="00E06E50" w:rsidRPr="0004310C">
        <w:rPr>
          <w:rFonts w:cs="Arial"/>
          <w:sz w:val="22"/>
          <w:szCs w:val="22"/>
          <w:highlight w:val="lightGray"/>
        </w:rPr>
        <w:t>8.3</w:t>
      </w:r>
      <w:r w:rsidR="00DE088A" w:rsidRPr="0004310C">
        <w:rPr>
          <w:rFonts w:cs="Arial"/>
          <w:sz w:val="22"/>
          <w:szCs w:val="22"/>
          <w:highlight w:val="lightGray"/>
        </w:rPr>
        <w:fldChar w:fldCharType="end"/>
      </w:r>
      <w:r w:rsidR="00C733C6" w:rsidRPr="0004310C">
        <w:rPr>
          <w:rFonts w:cs="Arial"/>
          <w:sz w:val="22"/>
          <w:szCs w:val="22"/>
          <w:highlight w:val="lightGray"/>
        </w:rPr>
        <w:t xml:space="preserve"> </w:t>
      </w:r>
      <w:r w:rsidR="003C23D5" w:rsidRPr="0004310C">
        <w:rPr>
          <w:rFonts w:cs="Arial"/>
          <w:sz w:val="22"/>
          <w:szCs w:val="22"/>
          <w:highlight w:val="lightGray"/>
        </w:rPr>
        <w:t xml:space="preserve">genannte </w:t>
      </w:r>
      <w:proofErr w:type="spellStart"/>
      <w:r w:rsidR="00DE088A" w:rsidRPr="0004310C">
        <w:rPr>
          <w:rFonts w:cs="Arial"/>
          <w:sz w:val="22"/>
          <w:szCs w:val="22"/>
          <w:highlight w:val="lightGray"/>
        </w:rPr>
        <w:t>Inbetriebnahmefrist</w:t>
      </w:r>
      <w:proofErr w:type="spellEnd"/>
      <w:r w:rsidR="00DE088A" w:rsidRPr="0004310C">
        <w:rPr>
          <w:rFonts w:cs="Arial"/>
          <w:sz w:val="22"/>
          <w:szCs w:val="22"/>
          <w:highlight w:val="lightGray"/>
        </w:rPr>
        <w:t xml:space="preserve"> </w:t>
      </w:r>
      <w:r w:rsidRPr="0004310C">
        <w:rPr>
          <w:rFonts w:cs="Arial"/>
          <w:sz w:val="22"/>
          <w:szCs w:val="22"/>
          <w:highlight w:val="lightGray"/>
        </w:rPr>
        <w:t xml:space="preserve">überschritten, </w:t>
      </w:r>
      <w:r w:rsidR="00271697" w:rsidRPr="0004310C">
        <w:rPr>
          <w:rFonts w:cs="Arial"/>
          <w:sz w:val="22"/>
          <w:szCs w:val="22"/>
          <w:highlight w:val="lightGray"/>
        </w:rPr>
        <w:t>hat die</w:t>
      </w:r>
      <w:r w:rsidRPr="0004310C">
        <w:rPr>
          <w:rFonts w:cs="Arial"/>
          <w:sz w:val="22"/>
          <w:szCs w:val="22"/>
          <w:highlight w:val="lightGray"/>
        </w:rPr>
        <w:t xml:space="preserve"> </w:t>
      </w:r>
      <w:r w:rsidR="00FD7A46" w:rsidRPr="0004310C">
        <w:rPr>
          <w:rFonts w:cs="Arial"/>
          <w:sz w:val="22"/>
          <w:szCs w:val="22"/>
          <w:highlight w:val="lightGray"/>
        </w:rPr>
        <w:t>Gebietskörperschaft</w:t>
      </w:r>
      <w:r w:rsidRPr="0004310C">
        <w:rPr>
          <w:rFonts w:cs="Arial"/>
          <w:sz w:val="22"/>
          <w:szCs w:val="22"/>
          <w:highlight w:val="lightGray"/>
        </w:rPr>
        <w:t xml:space="preserve"> für jede </w:t>
      </w:r>
      <w:r w:rsidR="00EB2B51" w:rsidRPr="0004310C">
        <w:rPr>
          <w:rFonts w:cs="Arial"/>
          <w:sz w:val="22"/>
          <w:szCs w:val="22"/>
          <w:highlight w:val="lightGray"/>
        </w:rPr>
        <w:t xml:space="preserve">vollendete </w:t>
      </w:r>
      <w:r w:rsidRPr="0004310C">
        <w:rPr>
          <w:sz w:val="22"/>
          <w:highlight w:val="lightGray"/>
        </w:rPr>
        <w:t>Woche der Fristüberschreitung</w:t>
      </w:r>
      <w:r w:rsidRPr="0004310C">
        <w:rPr>
          <w:rFonts w:cs="Arial"/>
          <w:sz w:val="22"/>
          <w:szCs w:val="22"/>
          <w:highlight w:val="lightGray"/>
        </w:rPr>
        <w:t xml:space="preserve"> </w:t>
      </w:r>
      <w:r w:rsidR="00787F3C" w:rsidRPr="0004310C">
        <w:rPr>
          <w:rFonts w:cs="Arial"/>
          <w:sz w:val="22"/>
          <w:szCs w:val="22"/>
          <w:highlight w:val="lightGray"/>
        </w:rPr>
        <w:t xml:space="preserve">je betroffenem vertragsgemäß übergebenen in sich betriebsfähigen Bauabschnitt </w:t>
      </w:r>
      <w:r w:rsidRPr="0004310C">
        <w:rPr>
          <w:rFonts w:cs="Arial"/>
          <w:sz w:val="22"/>
          <w:szCs w:val="22"/>
          <w:highlight w:val="lightGray"/>
        </w:rPr>
        <w:t xml:space="preserve">Anspruch auf eine Vertragsstrafe in Höhe von </w:t>
      </w:r>
      <w:r w:rsidR="00F070DC" w:rsidRPr="00ED15CC">
        <w:rPr>
          <w:rFonts w:cs="Arial"/>
          <w:sz w:val="22"/>
          <w:szCs w:val="22"/>
          <w:highlight w:val="yellow"/>
        </w:rPr>
        <w:t xml:space="preserve">[angemessener Prozentsatz </w:t>
      </w:r>
      <w:r w:rsidR="00C53941" w:rsidRPr="00ED15CC">
        <w:rPr>
          <w:rFonts w:cs="Arial"/>
          <w:sz w:val="22"/>
          <w:szCs w:val="22"/>
          <w:highlight w:val="yellow"/>
        </w:rPr>
        <w:t>festzulegen</w:t>
      </w:r>
      <w:r w:rsidR="00F070DC" w:rsidRPr="00ED15CC">
        <w:rPr>
          <w:rFonts w:cs="Arial"/>
          <w:sz w:val="22"/>
          <w:szCs w:val="22"/>
          <w:highlight w:val="yellow"/>
        </w:rPr>
        <w:t>]</w:t>
      </w:r>
      <w:r w:rsidR="00F070DC" w:rsidRPr="0004310C">
        <w:rPr>
          <w:rFonts w:cs="Arial"/>
          <w:sz w:val="22"/>
          <w:szCs w:val="22"/>
          <w:highlight w:val="yellow"/>
        </w:rPr>
        <w:t xml:space="preserve"> </w:t>
      </w:r>
      <w:r w:rsidRPr="0022543A">
        <w:rPr>
          <w:rFonts w:cs="Arial"/>
          <w:sz w:val="22"/>
          <w:szCs w:val="22"/>
          <w:highlight w:val="lightGray"/>
        </w:rPr>
        <w:t xml:space="preserve">% des </w:t>
      </w:r>
      <w:r w:rsidR="00ED15CC" w:rsidRPr="00ED15CC">
        <w:rPr>
          <w:rFonts w:cs="Arial"/>
          <w:sz w:val="22"/>
          <w:szCs w:val="22"/>
          <w:highlight w:val="yellow"/>
        </w:rPr>
        <w:t>[</w:t>
      </w:r>
      <w:r w:rsidR="00ED15CC">
        <w:rPr>
          <w:rFonts w:cs="Arial"/>
          <w:sz w:val="22"/>
          <w:szCs w:val="22"/>
          <w:highlight w:val="yellow"/>
        </w:rPr>
        <w:t xml:space="preserve">hier </w:t>
      </w:r>
      <w:r w:rsidR="0004310C">
        <w:rPr>
          <w:rFonts w:cs="Arial"/>
          <w:sz w:val="22"/>
          <w:szCs w:val="22"/>
          <w:highlight w:val="yellow"/>
        </w:rPr>
        <w:t>die Art des</w:t>
      </w:r>
      <w:r w:rsidR="00ED15CC">
        <w:rPr>
          <w:rFonts w:cs="Arial"/>
          <w:sz w:val="22"/>
          <w:szCs w:val="22"/>
          <w:highlight w:val="yellow"/>
        </w:rPr>
        <w:t xml:space="preserve"> gemäß § 14.1 vereinbarten Pachtzins</w:t>
      </w:r>
      <w:r w:rsidR="0004310C">
        <w:rPr>
          <w:rFonts w:cs="Arial"/>
          <w:sz w:val="22"/>
          <w:szCs w:val="22"/>
          <w:highlight w:val="yellow"/>
        </w:rPr>
        <w:t>es (z.B. variabel/pauschal/monatlich/jährlich)</w:t>
      </w:r>
      <w:r w:rsidR="00ED15CC">
        <w:rPr>
          <w:rFonts w:cs="Arial"/>
          <w:sz w:val="22"/>
          <w:szCs w:val="22"/>
          <w:highlight w:val="yellow"/>
        </w:rPr>
        <w:t xml:space="preserve"> als Bezugsgröße angeben</w:t>
      </w:r>
      <w:r w:rsidR="00401F61">
        <w:rPr>
          <w:rFonts w:cs="Arial"/>
          <w:sz w:val="22"/>
          <w:szCs w:val="22"/>
          <w:highlight w:val="yellow"/>
        </w:rPr>
        <w:t>]</w:t>
      </w:r>
      <w:r w:rsidRPr="0004310C">
        <w:rPr>
          <w:rFonts w:cs="Arial"/>
          <w:sz w:val="22"/>
          <w:szCs w:val="22"/>
          <w:highlight w:val="lightGray"/>
        </w:rPr>
        <w:t xml:space="preserve"> </w:t>
      </w:r>
      <w:r w:rsidR="0004310C">
        <w:rPr>
          <w:rFonts w:cs="Arial"/>
          <w:sz w:val="22"/>
          <w:szCs w:val="22"/>
          <w:highlight w:val="lightGray"/>
        </w:rPr>
        <w:t xml:space="preserve">Pachtzinses </w:t>
      </w:r>
      <w:r w:rsidRPr="0004310C">
        <w:rPr>
          <w:rFonts w:cs="Arial"/>
          <w:sz w:val="22"/>
          <w:szCs w:val="22"/>
          <w:highlight w:val="lightGray"/>
        </w:rPr>
        <w:t>gemäß §</w:t>
      </w:r>
      <w:r w:rsidR="00987AC5" w:rsidRPr="0004310C">
        <w:rPr>
          <w:rFonts w:cs="Arial"/>
          <w:sz w:val="22"/>
          <w:szCs w:val="22"/>
          <w:highlight w:val="lightGray"/>
        </w:rPr>
        <w:t xml:space="preserve"> </w:t>
      </w:r>
      <w:r w:rsidR="00DC11F0" w:rsidRPr="0004310C">
        <w:rPr>
          <w:rFonts w:cs="Arial"/>
          <w:sz w:val="22"/>
          <w:szCs w:val="22"/>
          <w:highlight w:val="lightGray"/>
        </w:rPr>
        <w:fldChar w:fldCharType="begin"/>
      </w:r>
      <w:r w:rsidR="00DC11F0" w:rsidRPr="0004310C">
        <w:rPr>
          <w:rFonts w:cs="Arial"/>
          <w:sz w:val="22"/>
          <w:szCs w:val="22"/>
          <w:highlight w:val="lightGray"/>
        </w:rPr>
        <w:instrText xml:space="preserve"> REF _Ref107513489 \r \h </w:instrText>
      </w:r>
      <w:r w:rsidR="00ED15CC">
        <w:rPr>
          <w:rFonts w:cs="Arial"/>
          <w:sz w:val="22"/>
          <w:szCs w:val="22"/>
          <w:highlight w:val="lightGray"/>
        </w:rPr>
        <w:instrText xml:space="preserve"> \* MERGEFORMAT </w:instrText>
      </w:r>
      <w:r w:rsidR="00DC11F0" w:rsidRPr="0004310C">
        <w:rPr>
          <w:rFonts w:cs="Arial"/>
          <w:sz w:val="22"/>
          <w:szCs w:val="22"/>
          <w:highlight w:val="lightGray"/>
        </w:rPr>
      </w:r>
      <w:r w:rsidR="00DC11F0" w:rsidRPr="0004310C">
        <w:rPr>
          <w:rFonts w:cs="Arial"/>
          <w:sz w:val="22"/>
          <w:szCs w:val="22"/>
          <w:highlight w:val="lightGray"/>
        </w:rPr>
        <w:fldChar w:fldCharType="separate"/>
      </w:r>
      <w:r w:rsidR="00E06E50" w:rsidRPr="0004310C">
        <w:rPr>
          <w:rFonts w:cs="Arial"/>
          <w:sz w:val="22"/>
          <w:szCs w:val="22"/>
          <w:highlight w:val="lightGray"/>
        </w:rPr>
        <w:t>14.1</w:t>
      </w:r>
      <w:r w:rsidR="00DC11F0" w:rsidRPr="0004310C">
        <w:rPr>
          <w:rFonts w:cs="Arial"/>
          <w:sz w:val="22"/>
          <w:szCs w:val="22"/>
          <w:highlight w:val="lightGray"/>
        </w:rPr>
        <w:fldChar w:fldCharType="end"/>
      </w:r>
      <w:r w:rsidRPr="0004310C">
        <w:rPr>
          <w:rFonts w:cs="Arial"/>
          <w:sz w:val="22"/>
          <w:szCs w:val="22"/>
          <w:highlight w:val="lightGray"/>
        </w:rPr>
        <w:t xml:space="preserve">, insgesamt jedoch maximal </w:t>
      </w:r>
      <w:r w:rsidR="00F070DC" w:rsidRPr="00ED15CC">
        <w:rPr>
          <w:rFonts w:cs="Arial"/>
          <w:sz w:val="22"/>
          <w:szCs w:val="22"/>
          <w:highlight w:val="yellow"/>
        </w:rPr>
        <w:t xml:space="preserve">[maximaler Prozentsatz ist </w:t>
      </w:r>
      <w:r w:rsidR="00C53941" w:rsidRPr="00ED15CC">
        <w:rPr>
          <w:rFonts w:cs="Arial"/>
          <w:sz w:val="22"/>
          <w:szCs w:val="22"/>
          <w:highlight w:val="yellow"/>
        </w:rPr>
        <w:t>festzulegen</w:t>
      </w:r>
      <w:r w:rsidR="00F070DC" w:rsidRPr="0004310C">
        <w:rPr>
          <w:rFonts w:cs="Arial"/>
          <w:sz w:val="22"/>
          <w:szCs w:val="22"/>
          <w:highlight w:val="lightGray"/>
        </w:rPr>
        <w:t xml:space="preserve">] </w:t>
      </w:r>
      <w:r w:rsidRPr="0004310C">
        <w:rPr>
          <w:rFonts w:cs="Arial"/>
          <w:sz w:val="22"/>
          <w:szCs w:val="22"/>
          <w:highlight w:val="lightGray"/>
        </w:rPr>
        <w:t>% dieses Betrages.</w:t>
      </w:r>
    </w:p>
    <w:p w14:paraId="045511F1" w14:textId="5E5776C9" w:rsidR="004E3997" w:rsidRDefault="004E3997" w:rsidP="00E711B4">
      <w:pPr>
        <w:pStyle w:val="Absatz1"/>
        <w:numPr>
          <w:ilvl w:val="1"/>
          <w:numId w:val="8"/>
        </w:numPr>
        <w:rPr>
          <w:rFonts w:cs="Arial"/>
          <w:sz w:val="22"/>
          <w:szCs w:val="22"/>
        </w:rPr>
      </w:pPr>
      <w:bookmarkStart w:id="129" w:name="_Ref107511713"/>
      <w:r w:rsidRPr="00A93AA8">
        <w:rPr>
          <w:rFonts w:cs="Arial"/>
          <w:sz w:val="22"/>
          <w:szCs w:val="22"/>
        </w:rPr>
        <w:t xml:space="preserve">Schadensersatzansprüche und sonstige Ansprüche </w:t>
      </w:r>
      <w:r w:rsidR="00271697">
        <w:rPr>
          <w:rFonts w:cs="Arial"/>
          <w:sz w:val="22"/>
          <w:szCs w:val="22"/>
        </w:rPr>
        <w:t>der</w:t>
      </w:r>
      <w:r w:rsidR="003614C2" w:rsidRPr="00A93AA8">
        <w:rPr>
          <w:rFonts w:cs="Arial"/>
          <w:sz w:val="22"/>
          <w:szCs w:val="22"/>
        </w:rPr>
        <w:t xml:space="preserve"> </w:t>
      </w:r>
      <w:r w:rsidR="00FD7A46">
        <w:rPr>
          <w:rFonts w:cs="Arial"/>
          <w:sz w:val="22"/>
          <w:szCs w:val="22"/>
        </w:rPr>
        <w:t>Gebietskörperschaft</w:t>
      </w:r>
      <w:r w:rsidRPr="00A93AA8">
        <w:rPr>
          <w:rFonts w:cs="Arial"/>
          <w:sz w:val="22"/>
          <w:szCs w:val="22"/>
        </w:rPr>
        <w:t xml:space="preserve"> bleiben unberührt. Die Vertragsstrafe wird jedoch auf Schadensersatzansprüche </w:t>
      </w:r>
      <w:r w:rsidR="00C2077A">
        <w:rPr>
          <w:rFonts w:cs="Arial"/>
          <w:sz w:val="22"/>
          <w:szCs w:val="22"/>
        </w:rPr>
        <w:t xml:space="preserve">wegen Verzögerungen </w:t>
      </w:r>
      <w:r w:rsidRPr="00A93AA8">
        <w:rPr>
          <w:rFonts w:cs="Arial"/>
          <w:sz w:val="22"/>
          <w:szCs w:val="22"/>
        </w:rPr>
        <w:t>angerechnet.</w:t>
      </w:r>
      <w:bookmarkEnd w:id="129"/>
      <w:r w:rsidRPr="00A93AA8">
        <w:rPr>
          <w:rFonts w:cs="Arial"/>
          <w:sz w:val="22"/>
          <w:szCs w:val="22"/>
        </w:rPr>
        <w:t xml:space="preserve"> </w:t>
      </w:r>
    </w:p>
    <w:p w14:paraId="02160759" w14:textId="138010A2" w:rsidR="00271697" w:rsidRDefault="00271697" w:rsidP="00E711B4">
      <w:pPr>
        <w:pStyle w:val="Absatz1"/>
        <w:numPr>
          <w:ilvl w:val="1"/>
          <w:numId w:val="8"/>
        </w:numPr>
        <w:rPr>
          <w:rFonts w:cs="Arial"/>
          <w:sz w:val="22"/>
          <w:szCs w:val="22"/>
        </w:rPr>
      </w:pPr>
      <w:r>
        <w:rPr>
          <w:rFonts w:cs="Arial"/>
          <w:sz w:val="22"/>
          <w:szCs w:val="22"/>
        </w:rPr>
        <w:t xml:space="preserve">Dem Netzbetreiber bleibt unbenommen nachzuweisen, dass der </w:t>
      </w:r>
      <w:r w:rsidR="00FD7A46">
        <w:rPr>
          <w:rFonts w:cs="Arial"/>
          <w:sz w:val="22"/>
          <w:szCs w:val="22"/>
        </w:rPr>
        <w:t>Gebietskörperschaft</w:t>
      </w:r>
      <w:r>
        <w:rPr>
          <w:rFonts w:cs="Arial"/>
          <w:sz w:val="22"/>
          <w:szCs w:val="22"/>
        </w:rPr>
        <w:t xml:space="preserve"> ein geringerer Schaden entstanden ist. In diesem Fall wird die Vertragsstrafe entsprechend herabgesetzt.</w:t>
      </w:r>
    </w:p>
    <w:p w14:paraId="062D8782" w14:textId="2CB206B4" w:rsidR="00483F0C" w:rsidRPr="002C6C36" w:rsidRDefault="00483F0C" w:rsidP="002C6C36">
      <w:pPr>
        <w:widowControl/>
        <w:tabs>
          <w:tab w:val="left" w:pos="567"/>
        </w:tabs>
        <w:autoSpaceDE/>
        <w:autoSpaceDN/>
        <w:adjustRightInd/>
        <w:spacing w:before="240" w:after="120" w:line="360" w:lineRule="auto"/>
        <w:jc w:val="both"/>
        <w:rPr>
          <w:rFonts w:ascii="Arial" w:hAnsi="Arial" w:cs="Arial"/>
          <w:sz w:val="22"/>
          <w:szCs w:val="22"/>
        </w:rPr>
      </w:pPr>
      <w:bookmarkStart w:id="130" w:name="_Toc27377870"/>
      <w:bookmarkStart w:id="131" w:name="_Toc30770447"/>
    </w:p>
    <w:p w14:paraId="50319612" w14:textId="7749393A" w:rsidR="005476CB" w:rsidRDefault="005476CB" w:rsidP="00E711B4">
      <w:pPr>
        <w:pStyle w:val="berschrift1"/>
        <w:keepNext/>
        <w:widowControl/>
        <w:numPr>
          <w:ilvl w:val="0"/>
          <w:numId w:val="8"/>
        </w:numPr>
        <w:autoSpaceDE/>
        <w:autoSpaceDN/>
        <w:adjustRightInd/>
        <w:spacing w:before="240" w:after="360" w:line="320" w:lineRule="exact"/>
        <w:jc w:val="both"/>
        <w:rPr>
          <w:sz w:val="22"/>
          <w:szCs w:val="22"/>
        </w:rPr>
      </w:pPr>
      <w:bookmarkStart w:id="132" w:name="_Toc161997523"/>
      <w:r>
        <w:rPr>
          <w:sz w:val="22"/>
          <w:szCs w:val="22"/>
        </w:rPr>
        <w:t>Änderungen und Rechtsnachfolge</w:t>
      </w:r>
      <w:bookmarkEnd w:id="132"/>
    </w:p>
    <w:p w14:paraId="074B3CC2" w14:textId="7B7C15A1" w:rsidR="005476CB" w:rsidRPr="00787F3C" w:rsidRDefault="005476CB" w:rsidP="00E711B4">
      <w:pPr>
        <w:pStyle w:val="Absatz1"/>
        <w:numPr>
          <w:ilvl w:val="1"/>
          <w:numId w:val="8"/>
        </w:numPr>
        <w:rPr>
          <w:rFonts w:cs="Arial"/>
          <w:sz w:val="22"/>
          <w:szCs w:val="22"/>
        </w:rPr>
      </w:pPr>
      <w:r w:rsidRPr="00787F3C">
        <w:rPr>
          <w:rFonts w:cs="Arial"/>
          <w:sz w:val="22"/>
          <w:szCs w:val="22"/>
        </w:rPr>
        <w:t xml:space="preserve">Im Hinblick auf die Unmöglichkeit, bei Abschluss dieses Vertrags jeden Koordinierungsbedarf und jede kooperative Lösungsmöglichkeit vorauszusehen, verpflichten sich die </w:t>
      </w:r>
      <w:r w:rsidR="00800968">
        <w:rPr>
          <w:rFonts w:cs="Arial"/>
          <w:sz w:val="22"/>
          <w:szCs w:val="22"/>
        </w:rPr>
        <w:t>Vertragsp</w:t>
      </w:r>
      <w:r w:rsidRPr="00787F3C">
        <w:rPr>
          <w:rFonts w:cs="Arial"/>
          <w:sz w:val="22"/>
          <w:szCs w:val="22"/>
        </w:rPr>
        <w:t xml:space="preserve">arteien in Orientierung an dem Leitbild des § 313 Abs. 1 BGB und der dazu vorhandenen Rechtsprechung zu einer formgerechten Anpassung und/oder Ergänzung dieses Vertrags und seiner Bestandteile, sofern ein Festhalten am unveränderten Vertrag unzumutbar sein sollte. Sollten dabei Anzeigen gegenüber den </w:t>
      </w:r>
      <w:r w:rsidR="00C2077A">
        <w:rPr>
          <w:rFonts w:cs="Arial"/>
          <w:sz w:val="22"/>
          <w:szCs w:val="22"/>
        </w:rPr>
        <w:t xml:space="preserve">oder Genehmigungen bzw. Einwilligungen der </w:t>
      </w:r>
      <w:r w:rsidRPr="00787F3C">
        <w:rPr>
          <w:sz w:val="22"/>
        </w:rPr>
        <w:t>Bewilligungsbehörde</w:t>
      </w:r>
      <w:r w:rsidRPr="00787F3C">
        <w:rPr>
          <w:rFonts w:cs="Arial"/>
          <w:sz w:val="22"/>
          <w:szCs w:val="22"/>
        </w:rPr>
        <w:t xml:space="preserve">n erforderlich sein, wird </w:t>
      </w:r>
      <w:r w:rsidR="00787F3C">
        <w:rPr>
          <w:rFonts w:cs="Arial"/>
          <w:sz w:val="22"/>
          <w:szCs w:val="22"/>
        </w:rPr>
        <w:t xml:space="preserve">der </w:t>
      </w:r>
      <w:r w:rsidR="00787F3C">
        <w:rPr>
          <w:rFonts w:cs="Arial"/>
          <w:sz w:val="22"/>
          <w:szCs w:val="22"/>
        </w:rPr>
        <w:lastRenderedPageBreak/>
        <w:t>Netzbetreiber</w:t>
      </w:r>
      <w:r w:rsidRPr="00787F3C">
        <w:rPr>
          <w:rFonts w:cs="Arial"/>
          <w:sz w:val="22"/>
          <w:szCs w:val="22"/>
        </w:rPr>
        <w:t xml:space="preserve"> gegenüber der Gebietskörperschaft unverzüglich die für eine Anzeige </w:t>
      </w:r>
      <w:r w:rsidR="00C2077A">
        <w:rPr>
          <w:rFonts w:cs="Arial"/>
          <w:sz w:val="22"/>
          <w:szCs w:val="22"/>
        </w:rPr>
        <w:t xml:space="preserve">bzw. Antragstellung </w:t>
      </w:r>
      <w:r w:rsidRPr="00787F3C">
        <w:rPr>
          <w:rFonts w:cs="Arial"/>
          <w:sz w:val="22"/>
          <w:szCs w:val="22"/>
        </w:rPr>
        <w:t>notwendigen Unterlagen und Dokumentationsleistungen erbringen.</w:t>
      </w:r>
    </w:p>
    <w:p w14:paraId="6C668F2D" w14:textId="188438AC" w:rsidR="005476CB" w:rsidRPr="00787F3C" w:rsidRDefault="005476CB" w:rsidP="00E711B4">
      <w:pPr>
        <w:pStyle w:val="Absatz1"/>
        <w:numPr>
          <w:ilvl w:val="1"/>
          <w:numId w:val="8"/>
        </w:numPr>
        <w:rPr>
          <w:rFonts w:cs="Arial"/>
          <w:sz w:val="22"/>
          <w:szCs w:val="22"/>
        </w:rPr>
      </w:pPr>
      <w:bookmarkStart w:id="133" w:name="_Ref107511821"/>
      <w:r w:rsidRPr="00787F3C">
        <w:rPr>
          <w:rFonts w:cs="Arial"/>
          <w:sz w:val="22"/>
          <w:szCs w:val="22"/>
        </w:rPr>
        <w:t xml:space="preserve">Soweit nicht durch zwingende gesetzliche Bestimmung vorgegeben oder explizit in diesem Vertrag geregelt, ist keine der Vertragsparteien dazu berechtigt, ohne vorherige schriftliche Zustimmung der jeweils anderen Vertragspartei ihre Rechte aus diesem Vertrag an einen Dritten ganz oder teilweise abzutreten oder auf sonstige Weise zu übertragen. Bei der Abtretung der Rechte und Pflichten des </w:t>
      </w:r>
      <w:r w:rsidR="00787F3C">
        <w:rPr>
          <w:rFonts w:cs="Arial"/>
          <w:sz w:val="22"/>
          <w:szCs w:val="22"/>
        </w:rPr>
        <w:t>Netzbetreibers</w:t>
      </w:r>
      <w:r w:rsidRPr="00787F3C">
        <w:rPr>
          <w:rFonts w:cs="Arial"/>
          <w:sz w:val="22"/>
          <w:szCs w:val="22"/>
        </w:rPr>
        <w:t xml:space="preserve"> aus diesem Vertrag insbesondere an ein mit ihm im Sinne von § 15 AktG verbundenes Unternehmen wird die Gebietskörperschaft ihre Zustimmung jedoch nicht ohne </w:t>
      </w:r>
      <w:r w:rsidR="0004310C">
        <w:rPr>
          <w:rFonts w:cs="Arial"/>
          <w:sz w:val="22"/>
          <w:szCs w:val="22"/>
        </w:rPr>
        <w:t>wichtigen</w:t>
      </w:r>
      <w:r w:rsidR="0004310C" w:rsidRPr="00787F3C">
        <w:rPr>
          <w:rFonts w:cs="Arial"/>
          <w:sz w:val="22"/>
          <w:szCs w:val="22"/>
        </w:rPr>
        <w:t xml:space="preserve"> </w:t>
      </w:r>
      <w:r w:rsidRPr="00787F3C">
        <w:rPr>
          <w:rFonts w:cs="Arial"/>
          <w:sz w:val="22"/>
          <w:szCs w:val="22"/>
        </w:rPr>
        <w:t xml:space="preserve">Grund verweigern. Ein </w:t>
      </w:r>
      <w:r w:rsidR="001A76B9">
        <w:rPr>
          <w:rFonts w:cs="Arial"/>
          <w:sz w:val="22"/>
          <w:szCs w:val="22"/>
        </w:rPr>
        <w:t>wichtiger</w:t>
      </w:r>
      <w:r w:rsidR="001A76B9" w:rsidRPr="00787F3C">
        <w:rPr>
          <w:rFonts w:cs="Arial"/>
          <w:sz w:val="22"/>
          <w:szCs w:val="22"/>
        </w:rPr>
        <w:t xml:space="preserve"> </w:t>
      </w:r>
      <w:r w:rsidRPr="00787F3C">
        <w:rPr>
          <w:rFonts w:cs="Arial"/>
          <w:sz w:val="22"/>
          <w:szCs w:val="22"/>
        </w:rPr>
        <w:t xml:space="preserve">Grund liegt insbesondere dann vor, wenn die Voraussetzungen analog § 132 Abs. 2 Satz 1 Nr. 4 </w:t>
      </w:r>
      <w:proofErr w:type="spellStart"/>
      <w:r w:rsidRPr="00787F3C">
        <w:rPr>
          <w:rFonts w:cs="Arial"/>
          <w:sz w:val="22"/>
          <w:szCs w:val="22"/>
        </w:rPr>
        <w:t>lit</w:t>
      </w:r>
      <w:proofErr w:type="spellEnd"/>
      <w:r w:rsidRPr="00787F3C">
        <w:rPr>
          <w:rFonts w:cs="Arial"/>
          <w:sz w:val="22"/>
          <w:szCs w:val="22"/>
        </w:rPr>
        <w:t xml:space="preserve">. b) GWB nicht erfüllt sind oder wenn die </w:t>
      </w:r>
      <w:r w:rsidRPr="00787F3C">
        <w:rPr>
          <w:sz w:val="22"/>
        </w:rPr>
        <w:t>Bewilligungsbehörde</w:t>
      </w:r>
      <w:r w:rsidRPr="00787F3C">
        <w:rPr>
          <w:rFonts w:cs="Arial"/>
          <w:sz w:val="22"/>
          <w:szCs w:val="22"/>
        </w:rPr>
        <w:t xml:space="preserve"> des Bundes und / oder des Landes einer Übertragung auf den Rechtsnachfolger nicht zustimmt. Bei Veränderungen der Eigentumsverhältnisse, der Verwaltung oder des Betriebs des gigabitfähigen Netzes </w:t>
      </w:r>
      <w:r w:rsidR="00215562">
        <w:rPr>
          <w:rFonts w:cs="Arial"/>
          <w:sz w:val="22"/>
          <w:szCs w:val="22"/>
        </w:rPr>
        <w:t>gehen</w:t>
      </w:r>
      <w:r w:rsidR="00215562" w:rsidRPr="00787F3C">
        <w:rPr>
          <w:rFonts w:cs="Arial"/>
          <w:sz w:val="22"/>
          <w:szCs w:val="22"/>
        </w:rPr>
        <w:t xml:space="preserve"> </w:t>
      </w:r>
      <w:r w:rsidRPr="00787F3C">
        <w:rPr>
          <w:rFonts w:cs="Arial"/>
          <w:sz w:val="22"/>
          <w:szCs w:val="22"/>
        </w:rPr>
        <w:t xml:space="preserve">die in diesem Vertrag eingegangenen </w:t>
      </w:r>
      <w:r w:rsidR="00215562">
        <w:rPr>
          <w:rFonts w:cs="Arial"/>
          <w:sz w:val="22"/>
          <w:szCs w:val="22"/>
        </w:rPr>
        <w:t xml:space="preserve">und gesetzlichen </w:t>
      </w:r>
      <w:r w:rsidRPr="00787F3C">
        <w:rPr>
          <w:rFonts w:cs="Arial"/>
          <w:sz w:val="22"/>
          <w:szCs w:val="22"/>
        </w:rPr>
        <w:t xml:space="preserve">Verpflichtungen, insbesondere die zum offenen und diskriminierungsfreien Netzzugang nach § </w:t>
      </w:r>
      <w:r w:rsidR="00215562">
        <w:rPr>
          <w:rFonts w:cs="Arial"/>
          <w:sz w:val="22"/>
          <w:szCs w:val="22"/>
        </w:rPr>
        <w:t>155 Abs. 1 TKG</w:t>
      </w:r>
      <w:r w:rsidR="00401F61">
        <w:rPr>
          <w:rFonts w:cs="Arial"/>
          <w:sz w:val="22"/>
          <w:szCs w:val="22"/>
        </w:rPr>
        <w:t xml:space="preserve"> und § 8 Gigabit-Rahmenregelung</w:t>
      </w:r>
      <w:r w:rsidRPr="00787F3C">
        <w:rPr>
          <w:rFonts w:cs="Arial"/>
          <w:sz w:val="22"/>
          <w:szCs w:val="22"/>
        </w:rPr>
        <w:t xml:space="preserve">, durch </w:t>
      </w:r>
      <w:r w:rsidR="00787F3C">
        <w:rPr>
          <w:rFonts w:cs="Arial"/>
          <w:sz w:val="22"/>
          <w:szCs w:val="22"/>
        </w:rPr>
        <w:t>den Netzbetreiber</w:t>
      </w:r>
      <w:r w:rsidRPr="00787F3C">
        <w:rPr>
          <w:rFonts w:cs="Arial"/>
          <w:sz w:val="22"/>
          <w:szCs w:val="22"/>
        </w:rPr>
        <w:t xml:space="preserve"> auf den oder die Rechtsnachfolger über</w:t>
      </w:r>
      <w:r w:rsidR="000A56E8">
        <w:rPr>
          <w:rFonts w:cs="Arial"/>
          <w:sz w:val="22"/>
          <w:szCs w:val="22"/>
        </w:rPr>
        <w:t>; der Netzbetreiber hat sie auf</w:t>
      </w:r>
      <w:r w:rsidR="00EB3776">
        <w:rPr>
          <w:rFonts w:cs="Arial"/>
          <w:sz w:val="22"/>
          <w:szCs w:val="22"/>
        </w:rPr>
        <w:t xml:space="preserve"> den oder die Rechtsnachfolger zu übertragen</w:t>
      </w:r>
      <w:r w:rsidRPr="00787F3C">
        <w:rPr>
          <w:rFonts w:cs="Arial"/>
          <w:sz w:val="22"/>
          <w:szCs w:val="22"/>
        </w:rPr>
        <w:t xml:space="preserve">, sodass die Gebietskörperschaft einen direkten vertraglichen Anspruch gegen den Rechtsnachfolger auf die Leistungen </w:t>
      </w:r>
      <w:r w:rsidR="00787F3C">
        <w:rPr>
          <w:rFonts w:cs="Arial"/>
          <w:sz w:val="22"/>
          <w:szCs w:val="22"/>
        </w:rPr>
        <w:t>zum</w:t>
      </w:r>
      <w:r w:rsidRPr="00787F3C">
        <w:rPr>
          <w:rFonts w:cs="Arial"/>
          <w:sz w:val="22"/>
          <w:szCs w:val="22"/>
        </w:rPr>
        <w:t xml:space="preserve"> </w:t>
      </w:r>
      <w:r w:rsidR="00787F3C">
        <w:rPr>
          <w:rFonts w:cs="Arial"/>
          <w:sz w:val="22"/>
          <w:szCs w:val="22"/>
        </w:rPr>
        <w:t>Netzbetrieb</w:t>
      </w:r>
      <w:r w:rsidRPr="00787F3C">
        <w:rPr>
          <w:rFonts w:cs="Arial"/>
          <w:sz w:val="22"/>
          <w:szCs w:val="22"/>
        </w:rPr>
        <w:t xml:space="preserve"> nach diesem Vertrag hat.</w:t>
      </w:r>
      <w:bookmarkEnd w:id="133"/>
      <w:r w:rsidR="00215562">
        <w:rPr>
          <w:rFonts w:cs="Arial"/>
          <w:sz w:val="22"/>
          <w:szCs w:val="22"/>
        </w:rPr>
        <w:t xml:space="preserve"> </w:t>
      </w:r>
    </w:p>
    <w:p w14:paraId="33BCF088" w14:textId="77777777" w:rsidR="005476CB" w:rsidRPr="005476CB" w:rsidRDefault="005476CB" w:rsidP="005476CB"/>
    <w:p w14:paraId="6F5720D1" w14:textId="150FE011" w:rsidR="00271697" w:rsidRPr="000C24F4" w:rsidRDefault="00271697" w:rsidP="00E711B4">
      <w:pPr>
        <w:pStyle w:val="berschrift1"/>
        <w:keepNext/>
        <w:widowControl/>
        <w:numPr>
          <w:ilvl w:val="0"/>
          <w:numId w:val="8"/>
        </w:numPr>
        <w:autoSpaceDE/>
        <w:autoSpaceDN/>
        <w:adjustRightInd/>
        <w:spacing w:before="240" w:after="360" w:line="320" w:lineRule="exact"/>
        <w:jc w:val="both"/>
        <w:rPr>
          <w:sz w:val="22"/>
          <w:szCs w:val="22"/>
        </w:rPr>
      </w:pPr>
      <w:bookmarkStart w:id="134" w:name="_Toc161997524"/>
      <w:r w:rsidRPr="000C24F4">
        <w:rPr>
          <w:sz w:val="22"/>
          <w:szCs w:val="22"/>
        </w:rPr>
        <w:t>Schlussbestimmungen</w:t>
      </w:r>
      <w:bookmarkEnd w:id="130"/>
      <w:bookmarkEnd w:id="131"/>
      <w:bookmarkEnd w:id="134"/>
    </w:p>
    <w:p w14:paraId="06B0B596" w14:textId="1F3745F4" w:rsidR="00CB6D34" w:rsidRPr="0056691B" w:rsidRDefault="00CB6D34" w:rsidP="00E711B4">
      <w:pPr>
        <w:pStyle w:val="Absatz1"/>
        <w:numPr>
          <w:ilvl w:val="1"/>
          <w:numId w:val="8"/>
        </w:numPr>
        <w:rPr>
          <w:rFonts w:cs="Arial"/>
          <w:sz w:val="22"/>
          <w:szCs w:val="22"/>
        </w:rPr>
      </w:pPr>
      <w:bookmarkStart w:id="135" w:name="_Ref34383392"/>
      <w:r w:rsidRPr="000C24F4">
        <w:rPr>
          <w:rFonts w:cs="Arial"/>
          <w:sz w:val="22"/>
          <w:szCs w:val="22"/>
        </w:rPr>
        <w:t xml:space="preserve">Sämtliche Erklärungen und sonstige Mitteilungen nach diesem </w:t>
      </w:r>
      <w:r w:rsidR="006E2979">
        <w:rPr>
          <w:rFonts w:cs="Arial"/>
          <w:sz w:val="22"/>
          <w:szCs w:val="22"/>
        </w:rPr>
        <w:t>Vertrag</w:t>
      </w:r>
      <w:r w:rsidRPr="000C24F4">
        <w:rPr>
          <w:rFonts w:cs="Arial"/>
          <w:sz w:val="22"/>
          <w:szCs w:val="22"/>
        </w:rPr>
        <w:t xml:space="preserve"> erfolgen</w:t>
      </w:r>
      <w:r>
        <w:rPr>
          <w:rFonts w:cs="Arial"/>
          <w:sz w:val="22"/>
          <w:szCs w:val="22"/>
        </w:rPr>
        <w:t xml:space="preserve">, soweit nicht explizit in diesem </w:t>
      </w:r>
      <w:r w:rsidR="006E2979">
        <w:rPr>
          <w:rFonts w:cs="Arial"/>
          <w:sz w:val="22"/>
          <w:szCs w:val="22"/>
        </w:rPr>
        <w:t>Vertrag</w:t>
      </w:r>
      <w:r>
        <w:rPr>
          <w:rFonts w:cs="Arial"/>
          <w:sz w:val="22"/>
          <w:szCs w:val="22"/>
        </w:rPr>
        <w:t xml:space="preserve"> geregelt,</w:t>
      </w:r>
      <w:r w:rsidRPr="000C24F4">
        <w:rPr>
          <w:rFonts w:cs="Arial"/>
          <w:sz w:val="22"/>
          <w:szCs w:val="22"/>
        </w:rPr>
        <w:t xml:space="preserve"> </w:t>
      </w:r>
      <w:r>
        <w:rPr>
          <w:rFonts w:cs="Arial"/>
          <w:sz w:val="22"/>
          <w:szCs w:val="22"/>
        </w:rPr>
        <w:t>in Textform</w:t>
      </w:r>
      <w:r w:rsidRPr="000C24F4">
        <w:rPr>
          <w:rFonts w:cs="Arial"/>
          <w:sz w:val="22"/>
          <w:szCs w:val="22"/>
        </w:rPr>
        <w:t>.</w:t>
      </w:r>
      <w:r>
        <w:rPr>
          <w:rFonts w:cs="Arial"/>
          <w:sz w:val="22"/>
          <w:szCs w:val="22"/>
        </w:rPr>
        <w:t xml:space="preserve"> Für die Kommunikation der Vertragsparteien werden folgende Kontaktpersonen und Kontaktdaten benannt</w:t>
      </w:r>
      <w:r w:rsidRPr="0056691B">
        <w:rPr>
          <w:rFonts w:cs="Arial"/>
          <w:sz w:val="22"/>
          <w:szCs w:val="22"/>
        </w:rPr>
        <w:t>:</w:t>
      </w:r>
      <w:bookmarkEnd w:id="135"/>
    </w:p>
    <w:tbl>
      <w:tblPr>
        <w:tblW w:w="8930" w:type="dxa"/>
        <w:tblInd w:w="496" w:type="dxa"/>
        <w:tblBorders>
          <w:top w:val="dotted" w:sz="4" w:space="0" w:color="C0C0C0"/>
          <w:left w:val="dotted" w:sz="4" w:space="0" w:color="C0C0C0"/>
          <w:bottom w:val="dotted" w:sz="4" w:space="0" w:color="C0C0C0"/>
          <w:right w:val="dotted" w:sz="4" w:space="0" w:color="C0C0C0"/>
          <w:insideH w:val="dotted" w:sz="4" w:space="0" w:color="C0C0C0"/>
          <w:insideV w:val="dotted" w:sz="4" w:space="0" w:color="C0C0C0"/>
        </w:tblBorders>
        <w:tblLayout w:type="fixed"/>
        <w:tblCellMar>
          <w:left w:w="70" w:type="dxa"/>
          <w:right w:w="70" w:type="dxa"/>
        </w:tblCellMar>
        <w:tblLook w:val="0000" w:firstRow="0" w:lastRow="0" w:firstColumn="0" w:lastColumn="0" w:noHBand="0" w:noVBand="0"/>
      </w:tblPr>
      <w:tblGrid>
        <w:gridCol w:w="2551"/>
        <w:gridCol w:w="2977"/>
        <w:gridCol w:w="3402"/>
      </w:tblGrid>
      <w:tr w:rsidR="00CB6D34" w:rsidRPr="00CB6D34" w14:paraId="66A143A2" w14:textId="77777777" w:rsidTr="00036781">
        <w:trPr>
          <w:cantSplit/>
          <w:tblHeader/>
        </w:trPr>
        <w:tc>
          <w:tcPr>
            <w:tcW w:w="2551" w:type="dxa"/>
          </w:tcPr>
          <w:p w14:paraId="4432EA9F" w14:textId="77777777" w:rsidR="00CB6D34" w:rsidRPr="00FD3D70" w:rsidRDefault="00CB6D34" w:rsidP="00FD3D70">
            <w:pPr>
              <w:widowControl/>
              <w:tabs>
                <w:tab w:val="left" w:pos="425"/>
                <w:tab w:val="left" w:pos="567"/>
                <w:tab w:val="left" w:pos="851"/>
                <w:tab w:val="left" w:pos="1134"/>
                <w:tab w:val="left" w:pos="1276"/>
                <w:tab w:val="left" w:pos="1701"/>
                <w:tab w:val="left" w:pos="2268"/>
              </w:tabs>
              <w:autoSpaceDE/>
              <w:autoSpaceDN/>
              <w:adjustRightInd/>
              <w:spacing w:after="120" w:line="320" w:lineRule="exact"/>
              <w:ind w:left="420" w:hanging="420"/>
              <w:jc w:val="both"/>
              <w:rPr>
                <w:rFonts w:ascii="Arial" w:eastAsia="Times New Roman" w:hAnsi="Arial" w:cs="Arial"/>
                <w:b/>
                <w:sz w:val="22"/>
                <w:szCs w:val="22"/>
              </w:rPr>
            </w:pPr>
            <w:r w:rsidRPr="00FD3D70">
              <w:rPr>
                <w:rFonts w:ascii="Arial" w:eastAsia="Times New Roman" w:hAnsi="Arial" w:cs="Arial"/>
                <w:b/>
                <w:sz w:val="22"/>
                <w:szCs w:val="22"/>
              </w:rPr>
              <w:t>Kontaktdaten</w:t>
            </w:r>
          </w:p>
        </w:tc>
        <w:tc>
          <w:tcPr>
            <w:tcW w:w="2977" w:type="dxa"/>
          </w:tcPr>
          <w:p w14:paraId="705FB944" w14:textId="126B6EF3" w:rsidR="00CB6D34" w:rsidRPr="00FD3D70" w:rsidRDefault="00CB6D34" w:rsidP="00FD3D70">
            <w:pPr>
              <w:widowControl/>
              <w:tabs>
                <w:tab w:val="left" w:pos="425"/>
                <w:tab w:val="left" w:pos="567"/>
                <w:tab w:val="left" w:pos="851"/>
                <w:tab w:val="left" w:pos="1134"/>
                <w:tab w:val="left" w:pos="1276"/>
                <w:tab w:val="left" w:pos="1701"/>
                <w:tab w:val="left" w:pos="2268"/>
              </w:tabs>
              <w:autoSpaceDE/>
              <w:autoSpaceDN/>
              <w:adjustRightInd/>
              <w:spacing w:after="120" w:line="320" w:lineRule="exact"/>
              <w:ind w:left="420" w:hanging="420"/>
              <w:jc w:val="both"/>
              <w:rPr>
                <w:rFonts w:ascii="Arial" w:eastAsia="Times New Roman" w:hAnsi="Arial" w:cs="Arial"/>
                <w:b/>
                <w:sz w:val="22"/>
                <w:szCs w:val="22"/>
              </w:rPr>
            </w:pPr>
            <w:r w:rsidRPr="00FD3D70">
              <w:rPr>
                <w:rFonts w:ascii="Arial" w:eastAsia="Times New Roman" w:hAnsi="Arial" w:cs="Arial"/>
                <w:b/>
                <w:sz w:val="22"/>
                <w:szCs w:val="22"/>
              </w:rPr>
              <w:t>Ansprechpartner</w:t>
            </w:r>
            <w:r w:rsidR="00C040D8">
              <w:rPr>
                <w:rFonts w:cs="Arial"/>
                <w:b/>
                <w:szCs w:val="22"/>
              </w:rPr>
              <w:t>/-in</w:t>
            </w:r>
            <w:r w:rsidR="00C040D8" w:rsidRPr="0056691B">
              <w:rPr>
                <w:rFonts w:cs="Arial"/>
                <w:b/>
                <w:szCs w:val="22"/>
              </w:rPr>
              <w:t xml:space="preserve">          </w:t>
            </w:r>
            <w:r w:rsidRPr="00FD3D70">
              <w:rPr>
                <w:rFonts w:ascii="Arial" w:eastAsia="Times New Roman" w:hAnsi="Arial" w:cs="Arial"/>
                <w:b/>
                <w:sz w:val="22"/>
                <w:szCs w:val="22"/>
              </w:rPr>
              <w:t xml:space="preserve">          </w:t>
            </w:r>
          </w:p>
          <w:p w14:paraId="235347F0" w14:textId="77777777" w:rsidR="00CB6D34" w:rsidRPr="00FD3D70" w:rsidRDefault="00CB6D34" w:rsidP="00FD3D70">
            <w:pPr>
              <w:widowControl/>
              <w:tabs>
                <w:tab w:val="left" w:pos="425"/>
                <w:tab w:val="left" w:pos="567"/>
                <w:tab w:val="left" w:pos="851"/>
                <w:tab w:val="left" w:pos="1134"/>
                <w:tab w:val="left" w:pos="1276"/>
                <w:tab w:val="left" w:pos="1701"/>
                <w:tab w:val="left" w:pos="2268"/>
              </w:tabs>
              <w:autoSpaceDE/>
              <w:autoSpaceDN/>
              <w:adjustRightInd/>
              <w:spacing w:after="120" w:line="320" w:lineRule="exact"/>
              <w:ind w:left="420" w:hanging="420"/>
              <w:jc w:val="both"/>
              <w:rPr>
                <w:rFonts w:ascii="Arial" w:eastAsia="Times New Roman" w:hAnsi="Arial" w:cs="Arial"/>
                <w:b/>
                <w:sz w:val="22"/>
                <w:szCs w:val="22"/>
              </w:rPr>
            </w:pPr>
            <w:r w:rsidRPr="00FD3D70">
              <w:rPr>
                <w:rFonts w:ascii="Arial" w:eastAsia="Times New Roman" w:hAnsi="Arial" w:cs="Arial"/>
                <w:b/>
                <w:sz w:val="22"/>
                <w:szCs w:val="22"/>
              </w:rPr>
              <w:t>Gebietskörperschaft</w:t>
            </w:r>
          </w:p>
        </w:tc>
        <w:tc>
          <w:tcPr>
            <w:tcW w:w="3402" w:type="dxa"/>
          </w:tcPr>
          <w:p w14:paraId="4CFB7AC2" w14:textId="3E8C1ACC" w:rsidR="00CB6D34" w:rsidRPr="00FD3D70" w:rsidRDefault="00CB6D34" w:rsidP="00FD3D70">
            <w:pPr>
              <w:widowControl/>
              <w:tabs>
                <w:tab w:val="left" w:pos="425"/>
                <w:tab w:val="left" w:pos="567"/>
                <w:tab w:val="left" w:pos="851"/>
                <w:tab w:val="left" w:pos="1134"/>
                <w:tab w:val="left" w:pos="1276"/>
                <w:tab w:val="left" w:pos="1701"/>
                <w:tab w:val="left" w:pos="2268"/>
              </w:tabs>
              <w:autoSpaceDE/>
              <w:autoSpaceDN/>
              <w:adjustRightInd/>
              <w:spacing w:after="120" w:line="320" w:lineRule="exact"/>
              <w:ind w:left="420" w:hanging="420"/>
              <w:jc w:val="both"/>
              <w:rPr>
                <w:rFonts w:ascii="Arial" w:eastAsia="Times New Roman" w:hAnsi="Arial" w:cs="Arial"/>
                <w:b/>
                <w:sz w:val="22"/>
                <w:szCs w:val="22"/>
              </w:rPr>
            </w:pPr>
            <w:r w:rsidRPr="00FD3D70">
              <w:rPr>
                <w:rFonts w:ascii="Arial" w:eastAsia="Times New Roman" w:hAnsi="Arial" w:cs="Arial"/>
                <w:b/>
                <w:sz w:val="22"/>
                <w:szCs w:val="22"/>
              </w:rPr>
              <w:t>Vertreter</w:t>
            </w:r>
            <w:r w:rsidR="00C040D8">
              <w:rPr>
                <w:rFonts w:cs="Arial"/>
                <w:b/>
                <w:szCs w:val="22"/>
              </w:rPr>
              <w:t>/-in</w:t>
            </w:r>
            <w:r w:rsidR="00C040D8" w:rsidRPr="0056691B">
              <w:rPr>
                <w:rFonts w:cs="Arial"/>
                <w:b/>
                <w:szCs w:val="22"/>
              </w:rPr>
              <w:t xml:space="preserve">          </w:t>
            </w:r>
          </w:p>
        </w:tc>
      </w:tr>
      <w:tr w:rsidR="00CB6D34" w:rsidRPr="00CB6D34" w14:paraId="2B468107" w14:textId="77777777" w:rsidTr="00036781">
        <w:trPr>
          <w:cantSplit/>
        </w:trPr>
        <w:tc>
          <w:tcPr>
            <w:tcW w:w="2551" w:type="dxa"/>
          </w:tcPr>
          <w:p w14:paraId="53AC91EA" w14:textId="77777777" w:rsidR="00CB6D34" w:rsidRPr="00FD3D70" w:rsidRDefault="00CB6D34" w:rsidP="00FD3D70">
            <w:pPr>
              <w:widowControl/>
              <w:tabs>
                <w:tab w:val="left" w:pos="425"/>
                <w:tab w:val="left" w:pos="567"/>
                <w:tab w:val="left" w:pos="851"/>
                <w:tab w:val="left" w:pos="1134"/>
                <w:tab w:val="left" w:pos="1276"/>
                <w:tab w:val="left" w:pos="1701"/>
                <w:tab w:val="left" w:pos="2268"/>
              </w:tabs>
              <w:autoSpaceDE/>
              <w:autoSpaceDN/>
              <w:adjustRightInd/>
              <w:spacing w:after="120" w:line="320" w:lineRule="exact"/>
              <w:ind w:left="420" w:hanging="420"/>
              <w:jc w:val="both"/>
              <w:rPr>
                <w:rFonts w:ascii="Arial" w:eastAsia="Times New Roman" w:hAnsi="Arial" w:cs="Arial"/>
                <w:sz w:val="22"/>
                <w:szCs w:val="22"/>
                <w:u w:val="single"/>
              </w:rPr>
            </w:pPr>
            <w:r w:rsidRPr="00FD3D70">
              <w:rPr>
                <w:rFonts w:ascii="Arial" w:eastAsia="Times New Roman" w:hAnsi="Arial" w:cs="Arial"/>
                <w:sz w:val="22"/>
                <w:szCs w:val="22"/>
                <w:u w:val="single"/>
              </w:rPr>
              <w:t>Name</w:t>
            </w:r>
          </w:p>
        </w:tc>
        <w:tc>
          <w:tcPr>
            <w:tcW w:w="2977" w:type="dxa"/>
            <w:shd w:val="clear" w:color="auto" w:fill="FFFF00"/>
          </w:tcPr>
          <w:p w14:paraId="1E66A5B6" w14:textId="77777777" w:rsidR="00CB6D34" w:rsidRPr="00FD3D70" w:rsidRDefault="00CB6D34" w:rsidP="00FD3D70">
            <w:pPr>
              <w:widowControl/>
              <w:tabs>
                <w:tab w:val="left" w:pos="425"/>
                <w:tab w:val="left" w:pos="567"/>
                <w:tab w:val="left" w:pos="851"/>
                <w:tab w:val="left" w:pos="1134"/>
                <w:tab w:val="left" w:pos="1276"/>
                <w:tab w:val="left" w:pos="1701"/>
                <w:tab w:val="left" w:pos="2268"/>
              </w:tabs>
              <w:autoSpaceDE/>
              <w:autoSpaceDN/>
              <w:adjustRightInd/>
              <w:spacing w:after="120" w:line="320" w:lineRule="exact"/>
              <w:ind w:left="420" w:hanging="420"/>
              <w:jc w:val="both"/>
              <w:rPr>
                <w:rFonts w:ascii="Arial" w:eastAsia="Times New Roman" w:hAnsi="Arial" w:cs="Arial"/>
                <w:sz w:val="22"/>
                <w:szCs w:val="22"/>
              </w:rPr>
            </w:pPr>
          </w:p>
        </w:tc>
        <w:tc>
          <w:tcPr>
            <w:tcW w:w="3402" w:type="dxa"/>
            <w:shd w:val="clear" w:color="auto" w:fill="FFFF00"/>
          </w:tcPr>
          <w:p w14:paraId="62EFF994" w14:textId="77777777" w:rsidR="00CB6D34" w:rsidRPr="00FD3D70" w:rsidRDefault="00CB6D34" w:rsidP="00FD3D70">
            <w:pPr>
              <w:widowControl/>
              <w:tabs>
                <w:tab w:val="left" w:pos="425"/>
                <w:tab w:val="left" w:pos="567"/>
                <w:tab w:val="left" w:pos="851"/>
                <w:tab w:val="left" w:pos="1134"/>
                <w:tab w:val="left" w:pos="1276"/>
                <w:tab w:val="left" w:pos="1701"/>
                <w:tab w:val="left" w:pos="2268"/>
              </w:tabs>
              <w:autoSpaceDE/>
              <w:autoSpaceDN/>
              <w:adjustRightInd/>
              <w:spacing w:after="120" w:line="320" w:lineRule="exact"/>
              <w:ind w:left="420" w:hanging="420"/>
              <w:jc w:val="both"/>
              <w:rPr>
                <w:rFonts w:ascii="Arial" w:eastAsia="Times New Roman" w:hAnsi="Arial" w:cs="Arial"/>
                <w:sz w:val="22"/>
                <w:szCs w:val="22"/>
              </w:rPr>
            </w:pPr>
          </w:p>
        </w:tc>
      </w:tr>
      <w:tr w:rsidR="00CB6D34" w:rsidRPr="00CB6D34" w14:paraId="40F40903" w14:textId="77777777" w:rsidTr="00036781">
        <w:trPr>
          <w:cantSplit/>
        </w:trPr>
        <w:tc>
          <w:tcPr>
            <w:tcW w:w="2551" w:type="dxa"/>
          </w:tcPr>
          <w:p w14:paraId="4AD0B05A" w14:textId="77777777" w:rsidR="00CB6D34" w:rsidRPr="00FD3D70" w:rsidRDefault="00CB6D34" w:rsidP="00FD3D70">
            <w:pPr>
              <w:widowControl/>
              <w:tabs>
                <w:tab w:val="left" w:pos="425"/>
                <w:tab w:val="left" w:pos="567"/>
                <w:tab w:val="left" w:pos="851"/>
                <w:tab w:val="left" w:pos="1134"/>
                <w:tab w:val="left" w:pos="1276"/>
                <w:tab w:val="left" w:pos="1701"/>
                <w:tab w:val="left" w:pos="2268"/>
              </w:tabs>
              <w:autoSpaceDE/>
              <w:autoSpaceDN/>
              <w:adjustRightInd/>
              <w:spacing w:after="120" w:line="320" w:lineRule="exact"/>
              <w:ind w:left="420" w:hanging="420"/>
              <w:jc w:val="both"/>
              <w:rPr>
                <w:rFonts w:ascii="Arial" w:eastAsia="Times New Roman" w:hAnsi="Arial" w:cs="Arial"/>
                <w:sz w:val="22"/>
                <w:szCs w:val="22"/>
                <w:u w:val="single"/>
              </w:rPr>
            </w:pPr>
            <w:r w:rsidRPr="00FD3D70">
              <w:rPr>
                <w:rFonts w:ascii="Arial" w:eastAsia="Times New Roman" w:hAnsi="Arial" w:cs="Arial"/>
                <w:sz w:val="22"/>
                <w:szCs w:val="22"/>
                <w:u w:val="single"/>
              </w:rPr>
              <w:t>Position</w:t>
            </w:r>
          </w:p>
        </w:tc>
        <w:tc>
          <w:tcPr>
            <w:tcW w:w="2977" w:type="dxa"/>
            <w:shd w:val="clear" w:color="auto" w:fill="FFFF00"/>
          </w:tcPr>
          <w:p w14:paraId="430A391F" w14:textId="77777777" w:rsidR="00CB6D34" w:rsidRPr="00FD3D70" w:rsidRDefault="00CB6D34" w:rsidP="00FD3D70">
            <w:pPr>
              <w:widowControl/>
              <w:tabs>
                <w:tab w:val="left" w:pos="425"/>
                <w:tab w:val="left" w:pos="567"/>
                <w:tab w:val="left" w:pos="851"/>
                <w:tab w:val="left" w:pos="1134"/>
                <w:tab w:val="left" w:pos="1276"/>
                <w:tab w:val="left" w:pos="1701"/>
                <w:tab w:val="left" w:pos="2268"/>
              </w:tabs>
              <w:autoSpaceDE/>
              <w:autoSpaceDN/>
              <w:adjustRightInd/>
              <w:spacing w:after="120" w:line="320" w:lineRule="exact"/>
              <w:ind w:left="420" w:hanging="420"/>
              <w:jc w:val="both"/>
              <w:rPr>
                <w:rFonts w:ascii="Arial" w:eastAsia="Times New Roman" w:hAnsi="Arial" w:cs="Arial"/>
                <w:sz w:val="22"/>
                <w:szCs w:val="22"/>
              </w:rPr>
            </w:pPr>
          </w:p>
        </w:tc>
        <w:tc>
          <w:tcPr>
            <w:tcW w:w="3402" w:type="dxa"/>
            <w:shd w:val="clear" w:color="auto" w:fill="FFFF00"/>
          </w:tcPr>
          <w:p w14:paraId="7A3E3E96" w14:textId="77777777" w:rsidR="00CB6D34" w:rsidRPr="00FD3D70" w:rsidRDefault="00CB6D34" w:rsidP="00FD3D70">
            <w:pPr>
              <w:widowControl/>
              <w:tabs>
                <w:tab w:val="left" w:pos="425"/>
                <w:tab w:val="left" w:pos="567"/>
                <w:tab w:val="left" w:pos="851"/>
                <w:tab w:val="left" w:pos="1134"/>
                <w:tab w:val="left" w:pos="1276"/>
                <w:tab w:val="left" w:pos="1701"/>
                <w:tab w:val="left" w:pos="2268"/>
              </w:tabs>
              <w:autoSpaceDE/>
              <w:autoSpaceDN/>
              <w:adjustRightInd/>
              <w:spacing w:after="120" w:line="320" w:lineRule="exact"/>
              <w:ind w:left="420" w:hanging="420"/>
              <w:jc w:val="both"/>
              <w:rPr>
                <w:rFonts w:ascii="Arial" w:eastAsia="Times New Roman" w:hAnsi="Arial" w:cs="Arial"/>
                <w:sz w:val="22"/>
                <w:szCs w:val="22"/>
              </w:rPr>
            </w:pPr>
          </w:p>
        </w:tc>
      </w:tr>
      <w:tr w:rsidR="00CB6D34" w:rsidRPr="00CB6D34" w14:paraId="596C401F" w14:textId="77777777" w:rsidTr="00036781">
        <w:trPr>
          <w:cantSplit/>
        </w:trPr>
        <w:tc>
          <w:tcPr>
            <w:tcW w:w="2551" w:type="dxa"/>
          </w:tcPr>
          <w:p w14:paraId="6D0A9021" w14:textId="77777777" w:rsidR="00CB6D34" w:rsidRPr="00FD3D70" w:rsidRDefault="00CB6D34" w:rsidP="00FD3D70">
            <w:pPr>
              <w:widowControl/>
              <w:tabs>
                <w:tab w:val="left" w:pos="425"/>
                <w:tab w:val="left" w:pos="567"/>
                <w:tab w:val="left" w:pos="851"/>
                <w:tab w:val="left" w:pos="1134"/>
                <w:tab w:val="left" w:pos="1276"/>
                <w:tab w:val="left" w:pos="1701"/>
                <w:tab w:val="left" w:pos="2268"/>
              </w:tabs>
              <w:autoSpaceDE/>
              <w:autoSpaceDN/>
              <w:adjustRightInd/>
              <w:spacing w:after="120" w:line="320" w:lineRule="exact"/>
              <w:ind w:left="420" w:hanging="420"/>
              <w:jc w:val="both"/>
              <w:rPr>
                <w:rFonts w:ascii="Arial" w:eastAsia="Times New Roman" w:hAnsi="Arial" w:cs="Arial"/>
                <w:sz w:val="22"/>
                <w:szCs w:val="22"/>
                <w:u w:val="single"/>
              </w:rPr>
            </w:pPr>
            <w:r w:rsidRPr="00FD3D70">
              <w:rPr>
                <w:rFonts w:ascii="Arial" w:eastAsia="Times New Roman" w:hAnsi="Arial" w:cs="Arial"/>
                <w:sz w:val="22"/>
                <w:szCs w:val="22"/>
                <w:u w:val="single"/>
              </w:rPr>
              <w:t>Organisationseinheit</w:t>
            </w:r>
          </w:p>
        </w:tc>
        <w:tc>
          <w:tcPr>
            <w:tcW w:w="2977" w:type="dxa"/>
            <w:shd w:val="clear" w:color="auto" w:fill="FFFF00"/>
          </w:tcPr>
          <w:p w14:paraId="49482C3D" w14:textId="77777777" w:rsidR="00CB6D34" w:rsidRPr="00FD3D70" w:rsidRDefault="00CB6D34" w:rsidP="00FD3D70">
            <w:pPr>
              <w:widowControl/>
              <w:tabs>
                <w:tab w:val="left" w:pos="425"/>
                <w:tab w:val="left" w:pos="567"/>
                <w:tab w:val="left" w:pos="851"/>
                <w:tab w:val="left" w:pos="1134"/>
                <w:tab w:val="left" w:pos="1276"/>
                <w:tab w:val="left" w:pos="1701"/>
                <w:tab w:val="left" w:pos="2268"/>
              </w:tabs>
              <w:autoSpaceDE/>
              <w:autoSpaceDN/>
              <w:adjustRightInd/>
              <w:spacing w:after="120" w:line="320" w:lineRule="exact"/>
              <w:ind w:left="420" w:hanging="420"/>
              <w:jc w:val="both"/>
              <w:rPr>
                <w:rFonts w:ascii="Arial" w:eastAsia="Times New Roman" w:hAnsi="Arial" w:cs="Arial"/>
                <w:sz w:val="22"/>
                <w:szCs w:val="22"/>
              </w:rPr>
            </w:pPr>
          </w:p>
        </w:tc>
        <w:tc>
          <w:tcPr>
            <w:tcW w:w="3402" w:type="dxa"/>
            <w:shd w:val="clear" w:color="auto" w:fill="FFFF00"/>
          </w:tcPr>
          <w:p w14:paraId="70D5E983" w14:textId="77777777" w:rsidR="00CB6D34" w:rsidRPr="00FD3D70" w:rsidRDefault="00CB6D34" w:rsidP="00FD3D70">
            <w:pPr>
              <w:widowControl/>
              <w:tabs>
                <w:tab w:val="left" w:pos="425"/>
                <w:tab w:val="left" w:pos="567"/>
                <w:tab w:val="left" w:pos="851"/>
                <w:tab w:val="left" w:pos="1134"/>
                <w:tab w:val="left" w:pos="1276"/>
                <w:tab w:val="left" w:pos="1701"/>
                <w:tab w:val="left" w:pos="2268"/>
              </w:tabs>
              <w:autoSpaceDE/>
              <w:autoSpaceDN/>
              <w:adjustRightInd/>
              <w:spacing w:after="120" w:line="320" w:lineRule="exact"/>
              <w:ind w:left="420" w:hanging="420"/>
              <w:jc w:val="both"/>
              <w:rPr>
                <w:rFonts w:ascii="Arial" w:eastAsia="Times New Roman" w:hAnsi="Arial" w:cs="Arial"/>
                <w:sz w:val="22"/>
                <w:szCs w:val="22"/>
              </w:rPr>
            </w:pPr>
          </w:p>
        </w:tc>
      </w:tr>
      <w:tr w:rsidR="00CB6D34" w:rsidRPr="00CB6D34" w14:paraId="31C38812" w14:textId="77777777" w:rsidTr="00036781">
        <w:trPr>
          <w:cantSplit/>
        </w:trPr>
        <w:tc>
          <w:tcPr>
            <w:tcW w:w="2551" w:type="dxa"/>
          </w:tcPr>
          <w:p w14:paraId="28E4D714" w14:textId="77777777" w:rsidR="00CB6D34" w:rsidRPr="00FD3D70" w:rsidRDefault="00CB6D34" w:rsidP="00FD3D70">
            <w:pPr>
              <w:widowControl/>
              <w:tabs>
                <w:tab w:val="left" w:pos="425"/>
                <w:tab w:val="left" w:pos="567"/>
                <w:tab w:val="left" w:pos="851"/>
                <w:tab w:val="left" w:pos="1134"/>
                <w:tab w:val="left" w:pos="1276"/>
                <w:tab w:val="left" w:pos="1701"/>
                <w:tab w:val="left" w:pos="2268"/>
              </w:tabs>
              <w:autoSpaceDE/>
              <w:autoSpaceDN/>
              <w:adjustRightInd/>
              <w:spacing w:after="120" w:line="320" w:lineRule="exact"/>
              <w:ind w:left="420" w:hanging="420"/>
              <w:jc w:val="both"/>
              <w:rPr>
                <w:rFonts w:ascii="Arial" w:eastAsia="Times New Roman" w:hAnsi="Arial" w:cs="Arial"/>
                <w:sz w:val="22"/>
                <w:szCs w:val="22"/>
                <w:u w:val="single"/>
              </w:rPr>
            </w:pPr>
            <w:r w:rsidRPr="00FD3D70">
              <w:rPr>
                <w:rFonts w:ascii="Arial" w:eastAsia="Times New Roman" w:hAnsi="Arial" w:cs="Arial"/>
                <w:sz w:val="22"/>
                <w:szCs w:val="22"/>
                <w:u w:val="single"/>
              </w:rPr>
              <w:t>Telefonnummer:</w:t>
            </w:r>
          </w:p>
        </w:tc>
        <w:tc>
          <w:tcPr>
            <w:tcW w:w="2977" w:type="dxa"/>
            <w:shd w:val="clear" w:color="auto" w:fill="FFFF00"/>
          </w:tcPr>
          <w:p w14:paraId="6E1BF0BB" w14:textId="77777777" w:rsidR="00CB6D34" w:rsidRPr="00FD3D70" w:rsidRDefault="00CB6D34" w:rsidP="00FD3D70">
            <w:pPr>
              <w:widowControl/>
              <w:tabs>
                <w:tab w:val="left" w:pos="425"/>
                <w:tab w:val="left" w:pos="567"/>
                <w:tab w:val="left" w:pos="851"/>
                <w:tab w:val="left" w:pos="1134"/>
                <w:tab w:val="left" w:pos="1276"/>
                <w:tab w:val="left" w:pos="1701"/>
                <w:tab w:val="left" w:pos="2268"/>
              </w:tabs>
              <w:autoSpaceDE/>
              <w:autoSpaceDN/>
              <w:adjustRightInd/>
              <w:spacing w:after="120" w:line="320" w:lineRule="exact"/>
              <w:ind w:left="420" w:hanging="420"/>
              <w:jc w:val="both"/>
              <w:rPr>
                <w:rFonts w:ascii="Arial" w:eastAsia="Times New Roman" w:hAnsi="Arial" w:cs="Arial"/>
                <w:sz w:val="22"/>
                <w:szCs w:val="22"/>
              </w:rPr>
            </w:pPr>
          </w:p>
        </w:tc>
        <w:tc>
          <w:tcPr>
            <w:tcW w:w="3402" w:type="dxa"/>
            <w:shd w:val="clear" w:color="auto" w:fill="FFFF00"/>
          </w:tcPr>
          <w:p w14:paraId="40EF274D" w14:textId="77777777" w:rsidR="00CB6D34" w:rsidRPr="00FD3D70" w:rsidRDefault="00CB6D34" w:rsidP="00FD3D70">
            <w:pPr>
              <w:widowControl/>
              <w:tabs>
                <w:tab w:val="left" w:pos="425"/>
                <w:tab w:val="left" w:pos="567"/>
                <w:tab w:val="left" w:pos="851"/>
                <w:tab w:val="left" w:pos="1134"/>
                <w:tab w:val="left" w:pos="1276"/>
                <w:tab w:val="left" w:pos="1701"/>
                <w:tab w:val="left" w:pos="2268"/>
              </w:tabs>
              <w:autoSpaceDE/>
              <w:autoSpaceDN/>
              <w:adjustRightInd/>
              <w:spacing w:after="120" w:line="320" w:lineRule="exact"/>
              <w:ind w:left="420" w:hanging="420"/>
              <w:jc w:val="both"/>
              <w:rPr>
                <w:rFonts w:ascii="Arial" w:eastAsia="Times New Roman" w:hAnsi="Arial" w:cs="Arial"/>
                <w:sz w:val="22"/>
                <w:szCs w:val="22"/>
              </w:rPr>
            </w:pPr>
          </w:p>
        </w:tc>
      </w:tr>
      <w:tr w:rsidR="00CB6D34" w:rsidRPr="00CB6D34" w14:paraId="5CE5DF4D" w14:textId="77777777" w:rsidTr="00036781">
        <w:trPr>
          <w:cantSplit/>
        </w:trPr>
        <w:tc>
          <w:tcPr>
            <w:tcW w:w="2551" w:type="dxa"/>
          </w:tcPr>
          <w:p w14:paraId="3547DEE0" w14:textId="77777777" w:rsidR="00CB6D34" w:rsidRPr="00FD3D70" w:rsidRDefault="00CB6D34" w:rsidP="00FD3D70">
            <w:pPr>
              <w:widowControl/>
              <w:tabs>
                <w:tab w:val="left" w:pos="425"/>
                <w:tab w:val="left" w:pos="567"/>
                <w:tab w:val="left" w:pos="851"/>
                <w:tab w:val="left" w:pos="1134"/>
                <w:tab w:val="left" w:pos="1276"/>
                <w:tab w:val="left" w:pos="1701"/>
                <w:tab w:val="left" w:pos="2268"/>
              </w:tabs>
              <w:autoSpaceDE/>
              <w:autoSpaceDN/>
              <w:adjustRightInd/>
              <w:spacing w:after="120" w:line="320" w:lineRule="exact"/>
              <w:ind w:left="420" w:hanging="420"/>
              <w:jc w:val="both"/>
              <w:rPr>
                <w:rFonts w:ascii="Arial" w:eastAsia="Times New Roman" w:hAnsi="Arial" w:cs="Arial"/>
                <w:sz w:val="22"/>
                <w:szCs w:val="22"/>
                <w:u w:val="single"/>
              </w:rPr>
            </w:pPr>
            <w:r w:rsidRPr="00FD3D70">
              <w:rPr>
                <w:rFonts w:ascii="Arial" w:eastAsia="Times New Roman" w:hAnsi="Arial" w:cs="Arial"/>
                <w:sz w:val="22"/>
                <w:szCs w:val="22"/>
                <w:u w:val="single"/>
              </w:rPr>
              <w:lastRenderedPageBreak/>
              <w:t>Faxnummer</w:t>
            </w:r>
          </w:p>
        </w:tc>
        <w:tc>
          <w:tcPr>
            <w:tcW w:w="2977" w:type="dxa"/>
            <w:shd w:val="clear" w:color="auto" w:fill="FFFF00"/>
          </w:tcPr>
          <w:p w14:paraId="213E0407" w14:textId="77777777" w:rsidR="00CB6D34" w:rsidRPr="00EB2B51" w:rsidRDefault="00CB6D34" w:rsidP="00FD3D70">
            <w:pPr>
              <w:widowControl/>
              <w:tabs>
                <w:tab w:val="left" w:pos="425"/>
                <w:tab w:val="left" w:pos="567"/>
                <w:tab w:val="left" w:pos="851"/>
                <w:tab w:val="left" w:pos="1134"/>
                <w:tab w:val="left" w:pos="1276"/>
                <w:tab w:val="left" w:pos="1701"/>
                <w:tab w:val="left" w:pos="2268"/>
              </w:tabs>
              <w:autoSpaceDE/>
              <w:autoSpaceDN/>
              <w:adjustRightInd/>
              <w:spacing w:after="120" w:line="320" w:lineRule="exact"/>
              <w:ind w:left="420" w:hanging="420"/>
              <w:jc w:val="both"/>
              <w:rPr>
                <w:rFonts w:ascii="Arial" w:eastAsia="Times New Roman" w:hAnsi="Arial" w:cs="Arial"/>
                <w:sz w:val="22"/>
                <w:szCs w:val="22"/>
              </w:rPr>
            </w:pPr>
          </w:p>
        </w:tc>
        <w:tc>
          <w:tcPr>
            <w:tcW w:w="3402" w:type="dxa"/>
            <w:shd w:val="clear" w:color="auto" w:fill="FFFF00"/>
          </w:tcPr>
          <w:p w14:paraId="632D5369" w14:textId="77777777" w:rsidR="00CB6D34" w:rsidRPr="00EB2B51" w:rsidRDefault="00CB6D34" w:rsidP="00FD3D70">
            <w:pPr>
              <w:widowControl/>
              <w:tabs>
                <w:tab w:val="left" w:pos="425"/>
                <w:tab w:val="left" w:pos="567"/>
                <w:tab w:val="left" w:pos="851"/>
                <w:tab w:val="left" w:pos="1134"/>
                <w:tab w:val="left" w:pos="1276"/>
                <w:tab w:val="left" w:pos="1701"/>
                <w:tab w:val="left" w:pos="2268"/>
              </w:tabs>
              <w:autoSpaceDE/>
              <w:autoSpaceDN/>
              <w:adjustRightInd/>
              <w:spacing w:after="120" w:line="320" w:lineRule="exact"/>
              <w:ind w:left="420" w:hanging="420"/>
              <w:jc w:val="both"/>
              <w:rPr>
                <w:rFonts w:ascii="Arial" w:eastAsia="Times New Roman" w:hAnsi="Arial" w:cs="Arial"/>
                <w:sz w:val="22"/>
                <w:szCs w:val="22"/>
              </w:rPr>
            </w:pPr>
          </w:p>
        </w:tc>
      </w:tr>
      <w:tr w:rsidR="00CB6D34" w:rsidRPr="00CB6D34" w14:paraId="00312B4F" w14:textId="77777777" w:rsidTr="00036781">
        <w:trPr>
          <w:cantSplit/>
        </w:trPr>
        <w:tc>
          <w:tcPr>
            <w:tcW w:w="2551" w:type="dxa"/>
          </w:tcPr>
          <w:p w14:paraId="79B465FC" w14:textId="77777777" w:rsidR="00CB6D34" w:rsidRPr="00FD3D70" w:rsidRDefault="00CB6D34" w:rsidP="00FD3D70">
            <w:pPr>
              <w:widowControl/>
              <w:tabs>
                <w:tab w:val="left" w:pos="425"/>
                <w:tab w:val="left" w:pos="567"/>
                <w:tab w:val="left" w:pos="851"/>
                <w:tab w:val="left" w:pos="1134"/>
                <w:tab w:val="left" w:pos="1276"/>
                <w:tab w:val="left" w:pos="1701"/>
                <w:tab w:val="left" w:pos="2268"/>
              </w:tabs>
              <w:autoSpaceDE/>
              <w:autoSpaceDN/>
              <w:adjustRightInd/>
              <w:spacing w:after="120" w:line="320" w:lineRule="exact"/>
              <w:ind w:left="420" w:hanging="420"/>
              <w:jc w:val="both"/>
              <w:rPr>
                <w:rFonts w:ascii="Arial" w:eastAsia="Times New Roman" w:hAnsi="Arial" w:cs="Arial"/>
                <w:sz w:val="22"/>
                <w:szCs w:val="22"/>
                <w:u w:val="single"/>
              </w:rPr>
            </w:pPr>
            <w:r w:rsidRPr="00FD3D70">
              <w:rPr>
                <w:rFonts w:ascii="Arial" w:eastAsia="Times New Roman" w:hAnsi="Arial" w:cs="Arial"/>
                <w:sz w:val="22"/>
                <w:szCs w:val="22"/>
                <w:u w:val="single"/>
              </w:rPr>
              <w:t>E-Mail:</w:t>
            </w:r>
          </w:p>
        </w:tc>
        <w:tc>
          <w:tcPr>
            <w:tcW w:w="2977" w:type="dxa"/>
            <w:shd w:val="clear" w:color="auto" w:fill="FFFF00"/>
          </w:tcPr>
          <w:p w14:paraId="18B96CA9" w14:textId="77777777" w:rsidR="00CB6D34" w:rsidRPr="00FD3D70" w:rsidRDefault="00CB6D34" w:rsidP="00FD3D70">
            <w:pPr>
              <w:widowControl/>
              <w:tabs>
                <w:tab w:val="left" w:pos="425"/>
                <w:tab w:val="left" w:pos="567"/>
                <w:tab w:val="left" w:pos="851"/>
                <w:tab w:val="left" w:pos="1134"/>
                <w:tab w:val="left" w:pos="1276"/>
                <w:tab w:val="left" w:pos="1701"/>
                <w:tab w:val="left" w:pos="2268"/>
              </w:tabs>
              <w:autoSpaceDE/>
              <w:autoSpaceDN/>
              <w:adjustRightInd/>
              <w:spacing w:after="120" w:line="320" w:lineRule="exact"/>
              <w:ind w:left="420" w:hanging="420"/>
              <w:jc w:val="both"/>
              <w:rPr>
                <w:rFonts w:ascii="Arial" w:eastAsia="Times New Roman" w:hAnsi="Arial" w:cs="Arial"/>
                <w:sz w:val="22"/>
                <w:szCs w:val="22"/>
              </w:rPr>
            </w:pPr>
          </w:p>
        </w:tc>
        <w:tc>
          <w:tcPr>
            <w:tcW w:w="3402" w:type="dxa"/>
            <w:shd w:val="clear" w:color="auto" w:fill="FFFF00"/>
          </w:tcPr>
          <w:p w14:paraId="1C8A4977" w14:textId="77777777" w:rsidR="00CB6D34" w:rsidRPr="00FD3D70" w:rsidRDefault="00CB6D34" w:rsidP="00FD3D70">
            <w:pPr>
              <w:widowControl/>
              <w:tabs>
                <w:tab w:val="left" w:pos="567"/>
                <w:tab w:val="left" w:pos="1134"/>
                <w:tab w:val="left" w:pos="1701"/>
                <w:tab w:val="left" w:pos="2268"/>
              </w:tabs>
              <w:autoSpaceDE/>
              <w:autoSpaceDN/>
              <w:adjustRightInd/>
              <w:spacing w:after="120" w:line="320" w:lineRule="exact"/>
              <w:ind w:left="420" w:hanging="420"/>
              <w:jc w:val="both"/>
              <w:rPr>
                <w:rFonts w:ascii="Arial" w:eastAsia="Times New Roman" w:hAnsi="Arial" w:cs="Arial"/>
                <w:sz w:val="22"/>
                <w:szCs w:val="22"/>
              </w:rPr>
            </w:pPr>
          </w:p>
        </w:tc>
      </w:tr>
      <w:tr w:rsidR="00CB6D34" w:rsidRPr="00CB6D34" w14:paraId="4A588864" w14:textId="77777777" w:rsidTr="00036781">
        <w:trPr>
          <w:cantSplit/>
        </w:trPr>
        <w:tc>
          <w:tcPr>
            <w:tcW w:w="2551" w:type="dxa"/>
          </w:tcPr>
          <w:p w14:paraId="79571757" w14:textId="77777777" w:rsidR="00CB6D34" w:rsidRPr="00FD3D70" w:rsidRDefault="00CB6D34" w:rsidP="00FD3D70">
            <w:pPr>
              <w:widowControl/>
              <w:tabs>
                <w:tab w:val="left" w:pos="425"/>
                <w:tab w:val="left" w:pos="567"/>
                <w:tab w:val="left" w:pos="851"/>
                <w:tab w:val="left" w:pos="1134"/>
                <w:tab w:val="left" w:pos="1276"/>
                <w:tab w:val="left" w:pos="1701"/>
                <w:tab w:val="left" w:pos="2268"/>
              </w:tabs>
              <w:autoSpaceDE/>
              <w:autoSpaceDN/>
              <w:adjustRightInd/>
              <w:spacing w:after="120" w:line="320" w:lineRule="exact"/>
              <w:ind w:left="420" w:hanging="420"/>
              <w:jc w:val="both"/>
              <w:rPr>
                <w:rFonts w:ascii="Arial" w:eastAsia="Times New Roman" w:hAnsi="Arial" w:cs="Arial"/>
                <w:sz w:val="22"/>
                <w:szCs w:val="22"/>
                <w:u w:val="single"/>
              </w:rPr>
            </w:pPr>
            <w:r w:rsidRPr="00FD3D70">
              <w:rPr>
                <w:rFonts w:ascii="Arial" w:eastAsia="Times New Roman" w:hAnsi="Arial" w:cs="Arial"/>
                <w:sz w:val="22"/>
                <w:szCs w:val="22"/>
                <w:u w:val="single"/>
              </w:rPr>
              <w:t>Anschrift:</w:t>
            </w:r>
          </w:p>
        </w:tc>
        <w:tc>
          <w:tcPr>
            <w:tcW w:w="2977" w:type="dxa"/>
            <w:shd w:val="clear" w:color="auto" w:fill="FFFF00"/>
          </w:tcPr>
          <w:p w14:paraId="1D2753CE" w14:textId="77777777" w:rsidR="00CB6D34" w:rsidRPr="00EB2B51" w:rsidRDefault="00CB6D34" w:rsidP="00FD3D70">
            <w:pPr>
              <w:widowControl/>
              <w:tabs>
                <w:tab w:val="left" w:pos="425"/>
                <w:tab w:val="left" w:pos="567"/>
                <w:tab w:val="left" w:pos="851"/>
                <w:tab w:val="left" w:pos="1134"/>
                <w:tab w:val="left" w:pos="1276"/>
                <w:tab w:val="left" w:pos="1701"/>
                <w:tab w:val="left" w:pos="2268"/>
              </w:tabs>
              <w:autoSpaceDE/>
              <w:autoSpaceDN/>
              <w:adjustRightInd/>
              <w:spacing w:after="120" w:line="320" w:lineRule="exact"/>
              <w:ind w:left="420" w:hanging="420"/>
              <w:jc w:val="both"/>
              <w:rPr>
                <w:rFonts w:ascii="Arial" w:eastAsia="Times New Roman" w:hAnsi="Arial" w:cs="Arial"/>
                <w:sz w:val="22"/>
                <w:szCs w:val="22"/>
              </w:rPr>
            </w:pPr>
          </w:p>
        </w:tc>
        <w:tc>
          <w:tcPr>
            <w:tcW w:w="3402" w:type="dxa"/>
            <w:shd w:val="clear" w:color="auto" w:fill="FFFF00"/>
          </w:tcPr>
          <w:p w14:paraId="08C6B69E" w14:textId="77777777" w:rsidR="00CB6D34" w:rsidRPr="00EB2B51" w:rsidRDefault="00CB6D34" w:rsidP="00FD3D70">
            <w:pPr>
              <w:widowControl/>
              <w:tabs>
                <w:tab w:val="left" w:pos="425"/>
                <w:tab w:val="left" w:pos="567"/>
                <w:tab w:val="left" w:pos="851"/>
                <w:tab w:val="left" w:pos="1134"/>
                <w:tab w:val="left" w:pos="1276"/>
                <w:tab w:val="left" w:pos="1701"/>
                <w:tab w:val="left" w:pos="2268"/>
              </w:tabs>
              <w:autoSpaceDE/>
              <w:autoSpaceDN/>
              <w:adjustRightInd/>
              <w:spacing w:after="120" w:line="320" w:lineRule="exact"/>
              <w:ind w:left="420" w:hanging="420"/>
              <w:jc w:val="both"/>
              <w:rPr>
                <w:rFonts w:ascii="Arial" w:eastAsia="Times New Roman" w:hAnsi="Arial" w:cs="Arial"/>
                <w:sz w:val="22"/>
                <w:szCs w:val="22"/>
              </w:rPr>
            </w:pPr>
          </w:p>
        </w:tc>
      </w:tr>
    </w:tbl>
    <w:p w14:paraId="4175389F" w14:textId="77777777" w:rsidR="00CB6D34" w:rsidRPr="0056691B" w:rsidRDefault="00CB6D34" w:rsidP="00CB6D34">
      <w:pPr>
        <w:tabs>
          <w:tab w:val="left" w:pos="425"/>
          <w:tab w:val="left" w:pos="851"/>
          <w:tab w:val="left" w:pos="1276"/>
        </w:tabs>
        <w:ind w:left="420" w:hanging="420"/>
        <w:rPr>
          <w:rFonts w:cs="Arial"/>
          <w:szCs w:val="22"/>
        </w:rPr>
      </w:pPr>
    </w:p>
    <w:tbl>
      <w:tblPr>
        <w:tblW w:w="8930" w:type="dxa"/>
        <w:tblInd w:w="496" w:type="dxa"/>
        <w:tblBorders>
          <w:top w:val="dotted" w:sz="4" w:space="0" w:color="C0C0C0"/>
          <w:left w:val="dotted" w:sz="4" w:space="0" w:color="C0C0C0"/>
          <w:bottom w:val="dotted" w:sz="4" w:space="0" w:color="C0C0C0"/>
          <w:right w:val="dotted" w:sz="4" w:space="0" w:color="C0C0C0"/>
          <w:insideH w:val="dotted" w:sz="4" w:space="0" w:color="C0C0C0"/>
          <w:insideV w:val="dotted" w:sz="4" w:space="0" w:color="C0C0C0"/>
        </w:tblBorders>
        <w:tblLayout w:type="fixed"/>
        <w:tblCellMar>
          <w:left w:w="70" w:type="dxa"/>
          <w:right w:w="70" w:type="dxa"/>
        </w:tblCellMar>
        <w:tblLook w:val="0000" w:firstRow="0" w:lastRow="0" w:firstColumn="0" w:lastColumn="0" w:noHBand="0" w:noVBand="0"/>
      </w:tblPr>
      <w:tblGrid>
        <w:gridCol w:w="2551"/>
        <w:gridCol w:w="2977"/>
        <w:gridCol w:w="3402"/>
      </w:tblGrid>
      <w:tr w:rsidR="00CB6D34" w:rsidRPr="00CB6D34" w14:paraId="4F38BFBC" w14:textId="77777777" w:rsidTr="00036781">
        <w:trPr>
          <w:cantSplit/>
          <w:tblHeader/>
        </w:trPr>
        <w:tc>
          <w:tcPr>
            <w:tcW w:w="2551" w:type="dxa"/>
          </w:tcPr>
          <w:p w14:paraId="490A12DD" w14:textId="77777777" w:rsidR="00CB6D34" w:rsidRPr="00FD3D70" w:rsidRDefault="00CB6D34" w:rsidP="00FD3D70">
            <w:pPr>
              <w:widowControl/>
              <w:tabs>
                <w:tab w:val="left" w:pos="425"/>
                <w:tab w:val="left" w:pos="567"/>
                <w:tab w:val="left" w:pos="851"/>
                <w:tab w:val="left" w:pos="1134"/>
                <w:tab w:val="left" w:pos="1276"/>
                <w:tab w:val="left" w:pos="1701"/>
                <w:tab w:val="left" w:pos="2268"/>
              </w:tabs>
              <w:autoSpaceDE/>
              <w:autoSpaceDN/>
              <w:adjustRightInd/>
              <w:spacing w:after="120" w:line="320" w:lineRule="exact"/>
              <w:ind w:left="420" w:hanging="420"/>
              <w:jc w:val="both"/>
              <w:rPr>
                <w:rFonts w:ascii="Arial" w:eastAsia="Times New Roman" w:hAnsi="Arial" w:cs="Arial"/>
                <w:b/>
                <w:sz w:val="22"/>
                <w:szCs w:val="22"/>
              </w:rPr>
            </w:pPr>
            <w:r w:rsidRPr="00FD3D70">
              <w:rPr>
                <w:rFonts w:ascii="Arial" w:eastAsia="Times New Roman" w:hAnsi="Arial" w:cs="Arial"/>
                <w:b/>
                <w:sz w:val="22"/>
                <w:szCs w:val="22"/>
              </w:rPr>
              <w:t>Kontaktdaten</w:t>
            </w:r>
          </w:p>
        </w:tc>
        <w:tc>
          <w:tcPr>
            <w:tcW w:w="2977" w:type="dxa"/>
          </w:tcPr>
          <w:p w14:paraId="22827FBB" w14:textId="1B02CBB3" w:rsidR="00CB6D34" w:rsidRPr="00FD3D70" w:rsidRDefault="00CB6D34" w:rsidP="00FD3D70">
            <w:pPr>
              <w:widowControl/>
              <w:tabs>
                <w:tab w:val="left" w:pos="425"/>
                <w:tab w:val="left" w:pos="567"/>
                <w:tab w:val="left" w:pos="851"/>
                <w:tab w:val="left" w:pos="1134"/>
                <w:tab w:val="left" w:pos="1276"/>
                <w:tab w:val="left" w:pos="1701"/>
                <w:tab w:val="left" w:pos="2268"/>
              </w:tabs>
              <w:autoSpaceDE/>
              <w:autoSpaceDN/>
              <w:adjustRightInd/>
              <w:spacing w:after="120" w:line="320" w:lineRule="exact"/>
              <w:ind w:left="420" w:hanging="420"/>
              <w:jc w:val="both"/>
              <w:rPr>
                <w:rFonts w:ascii="Arial" w:eastAsia="Times New Roman" w:hAnsi="Arial" w:cs="Arial"/>
                <w:b/>
                <w:sz w:val="22"/>
                <w:szCs w:val="22"/>
              </w:rPr>
            </w:pPr>
            <w:r w:rsidRPr="00FD3D70">
              <w:rPr>
                <w:rFonts w:ascii="Arial" w:eastAsia="Times New Roman" w:hAnsi="Arial" w:cs="Arial"/>
                <w:b/>
                <w:sz w:val="22"/>
                <w:szCs w:val="22"/>
              </w:rPr>
              <w:t>Ansprechpartner</w:t>
            </w:r>
            <w:r w:rsidR="00C040D8">
              <w:rPr>
                <w:rFonts w:cs="Arial"/>
                <w:b/>
                <w:szCs w:val="22"/>
              </w:rPr>
              <w:t>/-in</w:t>
            </w:r>
            <w:r w:rsidR="00C040D8" w:rsidRPr="0056691B">
              <w:rPr>
                <w:rFonts w:cs="Arial"/>
                <w:b/>
                <w:szCs w:val="22"/>
              </w:rPr>
              <w:t xml:space="preserve">          </w:t>
            </w:r>
          </w:p>
          <w:p w14:paraId="036ADB70" w14:textId="053E879D" w:rsidR="00CB6D34" w:rsidRPr="00FD3D70" w:rsidRDefault="00CB6D34" w:rsidP="00FD3D70">
            <w:pPr>
              <w:widowControl/>
              <w:tabs>
                <w:tab w:val="left" w:pos="425"/>
                <w:tab w:val="left" w:pos="567"/>
                <w:tab w:val="left" w:pos="851"/>
                <w:tab w:val="left" w:pos="1134"/>
                <w:tab w:val="left" w:pos="1276"/>
                <w:tab w:val="left" w:pos="1701"/>
                <w:tab w:val="left" w:pos="2268"/>
              </w:tabs>
              <w:autoSpaceDE/>
              <w:autoSpaceDN/>
              <w:adjustRightInd/>
              <w:spacing w:after="120" w:line="320" w:lineRule="exact"/>
              <w:ind w:left="420" w:hanging="420"/>
              <w:jc w:val="both"/>
              <w:rPr>
                <w:rFonts w:ascii="Arial" w:eastAsia="Times New Roman" w:hAnsi="Arial" w:cs="Arial"/>
                <w:b/>
                <w:sz w:val="22"/>
                <w:szCs w:val="22"/>
              </w:rPr>
            </w:pPr>
            <w:r>
              <w:rPr>
                <w:rFonts w:ascii="Arial" w:eastAsia="Times New Roman" w:hAnsi="Arial" w:cs="Arial"/>
                <w:b/>
                <w:sz w:val="22"/>
                <w:szCs w:val="22"/>
              </w:rPr>
              <w:t>Netzbetreiber</w:t>
            </w:r>
          </w:p>
        </w:tc>
        <w:tc>
          <w:tcPr>
            <w:tcW w:w="3402" w:type="dxa"/>
          </w:tcPr>
          <w:p w14:paraId="35711B80" w14:textId="0870D96F" w:rsidR="00CB6D34" w:rsidRPr="00FD3D70" w:rsidRDefault="00CB6D34" w:rsidP="00FD3D70">
            <w:pPr>
              <w:widowControl/>
              <w:tabs>
                <w:tab w:val="left" w:pos="425"/>
                <w:tab w:val="left" w:pos="567"/>
                <w:tab w:val="left" w:pos="851"/>
                <w:tab w:val="left" w:pos="1134"/>
                <w:tab w:val="left" w:pos="1276"/>
                <w:tab w:val="left" w:pos="1701"/>
                <w:tab w:val="left" w:pos="2268"/>
              </w:tabs>
              <w:autoSpaceDE/>
              <w:autoSpaceDN/>
              <w:adjustRightInd/>
              <w:spacing w:after="120" w:line="320" w:lineRule="exact"/>
              <w:ind w:left="420" w:hanging="420"/>
              <w:jc w:val="both"/>
              <w:rPr>
                <w:rFonts w:ascii="Arial" w:eastAsia="Times New Roman" w:hAnsi="Arial" w:cs="Arial"/>
                <w:b/>
                <w:sz w:val="22"/>
                <w:szCs w:val="22"/>
              </w:rPr>
            </w:pPr>
            <w:r w:rsidRPr="00FD3D70">
              <w:rPr>
                <w:rFonts w:ascii="Arial" w:eastAsia="Times New Roman" w:hAnsi="Arial" w:cs="Arial"/>
                <w:b/>
                <w:sz w:val="22"/>
                <w:szCs w:val="22"/>
              </w:rPr>
              <w:t>Vertreter</w:t>
            </w:r>
            <w:r w:rsidR="00C040D8">
              <w:rPr>
                <w:rFonts w:cs="Arial"/>
                <w:b/>
                <w:szCs w:val="22"/>
              </w:rPr>
              <w:t>/-in</w:t>
            </w:r>
            <w:r w:rsidR="00C040D8" w:rsidRPr="0056691B">
              <w:rPr>
                <w:rFonts w:cs="Arial"/>
                <w:b/>
                <w:szCs w:val="22"/>
              </w:rPr>
              <w:t xml:space="preserve">          </w:t>
            </w:r>
          </w:p>
        </w:tc>
      </w:tr>
      <w:tr w:rsidR="00CB6D34" w:rsidRPr="00FD7386" w14:paraId="42D71C7E" w14:textId="77777777" w:rsidTr="00036781">
        <w:trPr>
          <w:cantSplit/>
        </w:trPr>
        <w:tc>
          <w:tcPr>
            <w:tcW w:w="2551" w:type="dxa"/>
          </w:tcPr>
          <w:p w14:paraId="4F207F04" w14:textId="77777777" w:rsidR="00CB6D34" w:rsidRPr="00FD3D70" w:rsidRDefault="00CB6D34" w:rsidP="00FD3D70">
            <w:pPr>
              <w:widowControl/>
              <w:tabs>
                <w:tab w:val="left" w:pos="425"/>
                <w:tab w:val="left" w:pos="567"/>
                <w:tab w:val="left" w:pos="851"/>
                <w:tab w:val="left" w:pos="1134"/>
                <w:tab w:val="left" w:pos="1276"/>
                <w:tab w:val="left" w:pos="1701"/>
                <w:tab w:val="left" w:pos="2268"/>
              </w:tabs>
              <w:autoSpaceDE/>
              <w:autoSpaceDN/>
              <w:adjustRightInd/>
              <w:spacing w:after="120" w:line="320" w:lineRule="exact"/>
              <w:ind w:left="420" w:hanging="420"/>
              <w:jc w:val="both"/>
              <w:rPr>
                <w:rFonts w:ascii="Arial" w:eastAsia="Times New Roman" w:hAnsi="Arial" w:cs="Arial"/>
                <w:sz w:val="22"/>
                <w:szCs w:val="22"/>
                <w:u w:val="single"/>
              </w:rPr>
            </w:pPr>
            <w:r w:rsidRPr="00FD3D70">
              <w:rPr>
                <w:rFonts w:ascii="Arial" w:eastAsia="Times New Roman" w:hAnsi="Arial" w:cs="Arial"/>
                <w:sz w:val="22"/>
                <w:szCs w:val="22"/>
                <w:u w:val="single"/>
              </w:rPr>
              <w:t>Name</w:t>
            </w:r>
          </w:p>
        </w:tc>
        <w:tc>
          <w:tcPr>
            <w:tcW w:w="2977" w:type="dxa"/>
            <w:shd w:val="clear" w:color="auto" w:fill="FFFF00"/>
          </w:tcPr>
          <w:p w14:paraId="2CB58FA0" w14:textId="77777777" w:rsidR="00CB6D34" w:rsidRPr="00FD3D70" w:rsidRDefault="00CB6D34" w:rsidP="00FD3D70">
            <w:pPr>
              <w:widowControl/>
              <w:tabs>
                <w:tab w:val="left" w:pos="425"/>
                <w:tab w:val="left" w:pos="567"/>
                <w:tab w:val="left" w:pos="851"/>
                <w:tab w:val="left" w:pos="1134"/>
                <w:tab w:val="left" w:pos="1276"/>
                <w:tab w:val="left" w:pos="1701"/>
                <w:tab w:val="left" w:pos="2268"/>
              </w:tabs>
              <w:autoSpaceDE/>
              <w:autoSpaceDN/>
              <w:adjustRightInd/>
              <w:spacing w:after="120" w:line="320" w:lineRule="exact"/>
              <w:jc w:val="both"/>
              <w:rPr>
                <w:rFonts w:ascii="Arial" w:eastAsia="Times New Roman" w:hAnsi="Arial" w:cs="Arial"/>
                <w:sz w:val="22"/>
                <w:szCs w:val="22"/>
                <w:u w:val="single"/>
              </w:rPr>
            </w:pPr>
          </w:p>
        </w:tc>
        <w:tc>
          <w:tcPr>
            <w:tcW w:w="3402" w:type="dxa"/>
            <w:shd w:val="clear" w:color="auto" w:fill="FFFF00"/>
          </w:tcPr>
          <w:p w14:paraId="4C53B86D" w14:textId="77777777" w:rsidR="00CB6D34" w:rsidRPr="00FD3D70" w:rsidRDefault="00CB6D34" w:rsidP="00FD3D70">
            <w:pPr>
              <w:widowControl/>
              <w:tabs>
                <w:tab w:val="left" w:pos="425"/>
                <w:tab w:val="left" w:pos="567"/>
                <w:tab w:val="left" w:pos="851"/>
                <w:tab w:val="left" w:pos="1134"/>
                <w:tab w:val="left" w:pos="1276"/>
                <w:tab w:val="left" w:pos="1701"/>
                <w:tab w:val="left" w:pos="2268"/>
              </w:tabs>
              <w:autoSpaceDE/>
              <w:autoSpaceDN/>
              <w:adjustRightInd/>
              <w:spacing w:after="120" w:line="320" w:lineRule="exact"/>
              <w:ind w:left="420" w:hanging="420"/>
              <w:jc w:val="both"/>
              <w:rPr>
                <w:rFonts w:ascii="Arial" w:eastAsia="Times New Roman" w:hAnsi="Arial" w:cs="Arial"/>
                <w:sz w:val="22"/>
                <w:szCs w:val="22"/>
                <w:u w:val="single"/>
              </w:rPr>
            </w:pPr>
          </w:p>
        </w:tc>
      </w:tr>
      <w:tr w:rsidR="00CB6D34" w:rsidRPr="00FD7386" w14:paraId="226BD7D3" w14:textId="77777777" w:rsidTr="00036781">
        <w:trPr>
          <w:cantSplit/>
        </w:trPr>
        <w:tc>
          <w:tcPr>
            <w:tcW w:w="2551" w:type="dxa"/>
          </w:tcPr>
          <w:p w14:paraId="516CE105" w14:textId="77777777" w:rsidR="00CB6D34" w:rsidRPr="00FD3D70" w:rsidRDefault="00CB6D34" w:rsidP="00FD3D70">
            <w:pPr>
              <w:widowControl/>
              <w:tabs>
                <w:tab w:val="left" w:pos="425"/>
                <w:tab w:val="left" w:pos="567"/>
                <w:tab w:val="left" w:pos="851"/>
                <w:tab w:val="left" w:pos="1134"/>
                <w:tab w:val="left" w:pos="1276"/>
                <w:tab w:val="left" w:pos="1701"/>
                <w:tab w:val="left" w:pos="2268"/>
              </w:tabs>
              <w:autoSpaceDE/>
              <w:autoSpaceDN/>
              <w:adjustRightInd/>
              <w:spacing w:after="120" w:line="320" w:lineRule="exact"/>
              <w:ind w:left="420" w:hanging="420"/>
              <w:jc w:val="both"/>
              <w:rPr>
                <w:rFonts w:ascii="Arial" w:eastAsia="Times New Roman" w:hAnsi="Arial" w:cs="Arial"/>
                <w:sz w:val="22"/>
                <w:szCs w:val="22"/>
                <w:u w:val="single"/>
              </w:rPr>
            </w:pPr>
            <w:r w:rsidRPr="00FD3D70">
              <w:rPr>
                <w:rFonts w:ascii="Arial" w:eastAsia="Times New Roman" w:hAnsi="Arial" w:cs="Arial"/>
                <w:sz w:val="22"/>
                <w:szCs w:val="22"/>
                <w:u w:val="single"/>
              </w:rPr>
              <w:t>Position</w:t>
            </w:r>
          </w:p>
        </w:tc>
        <w:tc>
          <w:tcPr>
            <w:tcW w:w="2977" w:type="dxa"/>
            <w:shd w:val="clear" w:color="auto" w:fill="FFFF00"/>
          </w:tcPr>
          <w:p w14:paraId="59014F16" w14:textId="77777777" w:rsidR="00CB6D34" w:rsidRPr="00FD3D70" w:rsidRDefault="00CB6D34" w:rsidP="00FD3D70">
            <w:pPr>
              <w:widowControl/>
              <w:tabs>
                <w:tab w:val="left" w:pos="425"/>
                <w:tab w:val="left" w:pos="567"/>
                <w:tab w:val="left" w:pos="851"/>
                <w:tab w:val="left" w:pos="1134"/>
                <w:tab w:val="left" w:pos="1276"/>
                <w:tab w:val="left" w:pos="1701"/>
                <w:tab w:val="left" w:pos="2268"/>
              </w:tabs>
              <w:autoSpaceDE/>
              <w:autoSpaceDN/>
              <w:adjustRightInd/>
              <w:spacing w:after="120" w:line="320" w:lineRule="exact"/>
              <w:ind w:left="420" w:hanging="420"/>
              <w:jc w:val="both"/>
              <w:rPr>
                <w:rFonts w:ascii="Arial" w:eastAsia="Times New Roman" w:hAnsi="Arial" w:cs="Arial"/>
                <w:sz w:val="22"/>
                <w:szCs w:val="22"/>
                <w:u w:val="single"/>
              </w:rPr>
            </w:pPr>
          </w:p>
        </w:tc>
        <w:tc>
          <w:tcPr>
            <w:tcW w:w="3402" w:type="dxa"/>
            <w:shd w:val="clear" w:color="auto" w:fill="FFFF00"/>
          </w:tcPr>
          <w:p w14:paraId="2243E9C4" w14:textId="77777777" w:rsidR="00CB6D34" w:rsidRPr="00FD3D70" w:rsidRDefault="00CB6D34" w:rsidP="00FD3D70">
            <w:pPr>
              <w:widowControl/>
              <w:tabs>
                <w:tab w:val="left" w:pos="425"/>
                <w:tab w:val="left" w:pos="567"/>
                <w:tab w:val="left" w:pos="851"/>
                <w:tab w:val="left" w:pos="1134"/>
                <w:tab w:val="left" w:pos="1276"/>
                <w:tab w:val="left" w:pos="1701"/>
                <w:tab w:val="left" w:pos="2268"/>
              </w:tabs>
              <w:autoSpaceDE/>
              <w:autoSpaceDN/>
              <w:adjustRightInd/>
              <w:spacing w:after="120" w:line="320" w:lineRule="exact"/>
              <w:ind w:left="420" w:hanging="420"/>
              <w:jc w:val="both"/>
              <w:rPr>
                <w:rFonts w:ascii="Arial" w:eastAsia="Times New Roman" w:hAnsi="Arial" w:cs="Arial"/>
                <w:sz w:val="22"/>
                <w:szCs w:val="22"/>
                <w:u w:val="single"/>
              </w:rPr>
            </w:pPr>
          </w:p>
        </w:tc>
      </w:tr>
      <w:tr w:rsidR="00CB6D34" w:rsidRPr="00FD7386" w14:paraId="49752F0D" w14:textId="77777777" w:rsidTr="00036781">
        <w:trPr>
          <w:cantSplit/>
        </w:trPr>
        <w:tc>
          <w:tcPr>
            <w:tcW w:w="2551" w:type="dxa"/>
          </w:tcPr>
          <w:p w14:paraId="1E438868" w14:textId="77777777" w:rsidR="00CB6D34" w:rsidRPr="00FD3D70" w:rsidRDefault="00CB6D34" w:rsidP="00FD3D70">
            <w:pPr>
              <w:widowControl/>
              <w:tabs>
                <w:tab w:val="left" w:pos="425"/>
                <w:tab w:val="left" w:pos="567"/>
                <w:tab w:val="left" w:pos="851"/>
                <w:tab w:val="left" w:pos="1134"/>
                <w:tab w:val="left" w:pos="1276"/>
                <w:tab w:val="left" w:pos="1701"/>
                <w:tab w:val="left" w:pos="2268"/>
              </w:tabs>
              <w:autoSpaceDE/>
              <w:autoSpaceDN/>
              <w:adjustRightInd/>
              <w:spacing w:after="120" w:line="320" w:lineRule="exact"/>
              <w:ind w:left="420" w:hanging="420"/>
              <w:jc w:val="both"/>
              <w:rPr>
                <w:rFonts w:ascii="Arial" w:eastAsia="Times New Roman" w:hAnsi="Arial" w:cs="Arial"/>
                <w:sz w:val="22"/>
                <w:szCs w:val="22"/>
                <w:u w:val="single"/>
              </w:rPr>
            </w:pPr>
            <w:r w:rsidRPr="00FD3D70">
              <w:rPr>
                <w:rFonts w:ascii="Arial" w:eastAsia="Times New Roman" w:hAnsi="Arial" w:cs="Arial"/>
                <w:sz w:val="22"/>
                <w:szCs w:val="22"/>
                <w:u w:val="single"/>
              </w:rPr>
              <w:t>Organisationseinheit</w:t>
            </w:r>
          </w:p>
        </w:tc>
        <w:tc>
          <w:tcPr>
            <w:tcW w:w="2977" w:type="dxa"/>
            <w:shd w:val="clear" w:color="auto" w:fill="FFFF00"/>
          </w:tcPr>
          <w:p w14:paraId="1FD4AD96" w14:textId="77777777" w:rsidR="00CB6D34" w:rsidRPr="00FD3D70" w:rsidRDefault="00CB6D34" w:rsidP="00FD3D70">
            <w:pPr>
              <w:widowControl/>
              <w:tabs>
                <w:tab w:val="left" w:pos="425"/>
                <w:tab w:val="left" w:pos="567"/>
                <w:tab w:val="left" w:pos="851"/>
                <w:tab w:val="left" w:pos="1134"/>
                <w:tab w:val="left" w:pos="1276"/>
                <w:tab w:val="left" w:pos="1701"/>
                <w:tab w:val="left" w:pos="2268"/>
              </w:tabs>
              <w:autoSpaceDE/>
              <w:autoSpaceDN/>
              <w:adjustRightInd/>
              <w:spacing w:after="120" w:line="320" w:lineRule="exact"/>
              <w:ind w:left="420" w:hanging="420"/>
              <w:jc w:val="both"/>
              <w:rPr>
                <w:rFonts w:ascii="Arial" w:eastAsia="Times New Roman" w:hAnsi="Arial" w:cs="Arial"/>
                <w:sz w:val="22"/>
                <w:szCs w:val="22"/>
                <w:u w:val="single"/>
              </w:rPr>
            </w:pPr>
          </w:p>
        </w:tc>
        <w:tc>
          <w:tcPr>
            <w:tcW w:w="3402" w:type="dxa"/>
            <w:shd w:val="clear" w:color="auto" w:fill="FFFF00"/>
          </w:tcPr>
          <w:p w14:paraId="3D1428FC" w14:textId="77777777" w:rsidR="00CB6D34" w:rsidRPr="00FD3D70" w:rsidRDefault="00CB6D34" w:rsidP="00FD3D70">
            <w:pPr>
              <w:widowControl/>
              <w:tabs>
                <w:tab w:val="left" w:pos="425"/>
                <w:tab w:val="left" w:pos="567"/>
                <w:tab w:val="left" w:pos="851"/>
                <w:tab w:val="left" w:pos="1134"/>
                <w:tab w:val="left" w:pos="1276"/>
                <w:tab w:val="left" w:pos="1701"/>
                <w:tab w:val="left" w:pos="2268"/>
              </w:tabs>
              <w:autoSpaceDE/>
              <w:autoSpaceDN/>
              <w:adjustRightInd/>
              <w:spacing w:after="120" w:line="320" w:lineRule="exact"/>
              <w:ind w:left="420" w:hanging="420"/>
              <w:jc w:val="both"/>
              <w:rPr>
                <w:rFonts w:ascii="Arial" w:eastAsia="Times New Roman" w:hAnsi="Arial" w:cs="Arial"/>
                <w:sz w:val="22"/>
                <w:szCs w:val="22"/>
                <w:u w:val="single"/>
              </w:rPr>
            </w:pPr>
          </w:p>
        </w:tc>
      </w:tr>
      <w:tr w:rsidR="00CB6D34" w:rsidRPr="00FD7386" w14:paraId="37EF3020" w14:textId="77777777" w:rsidTr="00036781">
        <w:trPr>
          <w:cantSplit/>
        </w:trPr>
        <w:tc>
          <w:tcPr>
            <w:tcW w:w="2551" w:type="dxa"/>
          </w:tcPr>
          <w:p w14:paraId="2F9AE7F4" w14:textId="77777777" w:rsidR="00CB6D34" w:rsidRPr="00FD3D70" w:rsidRDefault="00CB6D34" w:rsidP="00FD3D70">
            <w:pPr>
              <w:widowControl/>
              <w:tabs>
                <w:tab w:val="left" w:pos="425"/>
                <w:tab w:val="left" w:pos="567"/>
                <w:tab w:val="left" w:pos="851"/>
                <w:tab w:val="left" w:pos="1134"/>
                <w:tab w:val="left" w:pos="1276"/>
                <w:tab w:val="left" w:pos="1701"/>
                <w:tab w:val="left" w:pos="2268"/>
              </w:tabs>
              <w:autoSpaceDE/>
              <w:autoSpaceDN/>
              <w:adjustRightInd/>
              <w:spacing w:after="120" w:line="320" w:lineRule="exact"/>
              <w:ind w:left="420" w:hanging="420"/>
              <w:jc w:val="both"/>
              <w:rPr>
                <w:rFonts w:ascii="Arial" w:eastAsia="Times New Roman" w:hAnsi="Arial" w:cs="Arial"/>
                <w:sz w:val="22"/>
                <w:szCs w:val="22"/>
                <w:u w:val="single"/>
              </w:rPr>
            </w:pPr>
            <w:r w:rsidRPr="00FD3D70">
              <w:rPr>
                <w:rFonts w:ascii="Arial" w:eastAsia="Times New Roman" w:hAnsi="Arial" w:cs="Arial"/>
                <w:sz w:val="22"/>
                <w:szCs w:val="22"/>
                <w:u w:val="single"/>
              </w:rPr>
              <w:t>Telefonnummer:</w:t>
            </w:r>
          </w:p>
        </w:tc>
        <w:tc>
          <w:tcPr>
            <w:tcW w:w="2977" w:type="dxa"/>
            <w:shd w:val="clear" w:color="auto" w:fill="FFFF00"/>
          </w:tcPr>
          <w:p w14:paraId="64C15A7F" w14:textId="77777777" w:rsidR="00CB6D34" w:rsidRPr="00FD3D70" w:rsidRDefault="00CB6D34" w:rsidP="00FD3D70">
            <w:pPr>
              <w:widowControl/>
              <w:tabs>
                <w:tab w:val="left" w:pos="425"/>
                <w:tab w:val="left" w:pos="567"/>
                <w:tab w:val="left" w:pos="851"/>
                <w:tab w:val="left" w:pos="1134"/>
                <w:tab w:val="left" w:pos="1276"/>
                <w:tab w:val="left" w:pos="1701"/>
                <w:tab w:val="left" w:pos="2268"/>
              </w:tabs>
              <w:autoSpaceDE/>
              <w:autoSpaceDN/>
              <w:adjustRightInd/>
              <w:spacing w:after="120" w:line="320" w:lineRule="exact"/>
              <w:ind w:left="420" w:hanging="420"/>
              <w:jc w:val="both"/>
              <w:rPr>
                <w:rFonts w:ascii="Arial" w:eastAsia="Times New Roman" w:hAnsi="Arial" w:cs="Arial"/>
                <w:sz w:val="22"/>
                <w:szCs w:val="22"/>
                <w:u w:val="single"/>
              </w:rPr>
            </w:pPr>
          </w:p>
        </w:tc>
        <w:tc>
          <w:tcPr>
            <w:tcW w:w="3402" w:type="dxa"/>
            <w:shd w:val="clear" w:color="auto" w:fill="FFFF00"/>
          </w:tcPr>
          <w:p w14:paraId="68B9B8B0" w14:textId="77777777" w:rsidR="00CB6D34" w:rsidRPr="00FD3D70" w:rsidRDefault="00CB6D34" w:rsidP="00FD3D70">
            <w:pPr>
              <w:widowControl/>
              <w:tabs>
                <w:tab w:val="left" w:pos="425"/>
                <w:tab w:val="left" w:pos="567"/>
                <w:tab w:val="left" w:pos="851"/>
                <w:tab w:val="left" w:pos="1134"/>
                <w:tab w:val="left" w:pos="1276"/>
                <w:tab w:val="left" w:pos="1701"/>
                <w:tab w:val="left" w:pos="2268"/>
              </w:tabs>
              <w:autoSpaceDE/>
              <w:autoSpaceDN/>
              <w:adjustRightInd/>
              <w:spacing w:after="120" w:line="320" w:lineRule="exact"/>
              <w:ind w:left="420" w:hanging="420"/>
              <w:jc w:val="both"/>
              <w:rPr>
                <w:rFonts w:ascii="Arial" w:eastAsia="Times New Roman" w:hAnsi="Arial" w:cs="Arial"/>
                <w:sz w:val="22"/>
                <w:szCs w:val="22"/>
                <w:u w:val="single"/>
              </w:rPr>
            </w:pPr>
          </w:p>
        </w:tc>
      </w:tr>
      <w:tr w:rsidR="00CB6D34" w:rsidRPr="00FD7386" w14:paraId="3B835B59" w14:textId="77777777" w:rsidTr="00036781">
        <w:trPr>
          <w:cantSplit/>
        </w:trPr>
        <w:tc>
          <w:tcPr>
            <w:tcW w:w="2551" w:type="dxa"/>
          </w:tcPr>
          <w:p w14:paraId="6E15FC96" w14:textId="77777777" w:rsidR="00CB6D34" w:rsidRPr="00FD3D70" w:rsidRDefault="00CB6D34" w:rsidP="00FD3D70">
            <w:pPr>
              <w:widowControl/>
              <w:tabs>
                <w:tab w:val="left" w:pos="425"/>
                <w:tab w:val="left" w:pos="567"/>
                <w:tab w:val="left" w:pos="851"/>
                <w:tab w:val="left" w:pos="1134"/>
                <w:tab w:val="left" w:pos="1276"/>
                <w:tab w:val="left" w:pos="1701"/>
                <w:tab w:val="left" w:pos="2268"/>
              </w:tabs>
              <w:autoSpaceDE/>
              <w:autoSpaceDN/>
              <w:adjustRightInd/>
              <w:spacing w:after="120" w:line="320" w:lineRule="exact"/>
              <w:ind w:left="420" w:hanging="420"/>
              <w:jc w:val="both"/>
              <w:rPr>
                <w:rFonts w:ascii="Arial" w:eastAsia="Times New Roman" w:hAnsi="Arial" w:cs="Arial"/>
                <w:sz w:val="22"/>
                <w:szCs w:val="22"/>
                <w:u w:val="single"/>
              </w:rPr>
            </w:pPr>
            <w:r w:rsidRPr="00FD3D70">
              <w:rPr>
                <w:rFonts w:ascii="Arial" w:eastAsia="Times New Roman" w:hAnsi="Arial" w:cs="Arial"/>
                <w:sz w:val="22"/>
                <w:szCs w:val="22"/>
                <w:u w:val="single"/>
              </w:rPr>
              <w:t>Faxnummer</w:t>
            </w:r>
          </w:p>
        </w:tc>
        <w:tc>
          <w:tcPr>
            <w:tcW w:w="2977" w:type="dxa"/>
            <w:shd w:val="clear" w:color="auto" w:fill="FFFF00"/>
          </w:tcPr>
          <w:p w14:paraId="5C87F2D6" w14:textId="77777777" w:rsidR="00CB6D34" w:rsidRPr="00FD3D70" w:rsidRDefault="00CB6D34" w:rsidP="00FD3D70">
            <w:pPr>
              <w:widowControl/>
              <w:tabs>
                <w:tab w:val="left" w:pos="425"/>
                <w:tab w:val="left" w:pos="567"/>
                <w:tab w:val="left" w:pos="851"/>
                <w:tab w:val="left" w:pos="1134"/>
                <w:tab w:val="left" w:pos="1276"/>
                <w:tab w:val="left" w:pos="1701"/>
                <w:tab w:val="left" w:pos="2268"/>
              </w:tabs>
              <w:autoSpaceDE/>
              <w:autoSpaceDN/>
              <w:adjustRightInd/>
              <w:spacing w:after="120" w:line="320" w:lineRule="exact"/>
              <w:ind w:left="420" w:hanging="420"/>
              <w:jc w:val="both"/>
              <w:rPr>
                <w:rFonts w:ascii="Arial" w:eastAsia="Times New Roman" w:hAnsi="Arial" w:cs="Arial"/>
                <w:sz w:val="22"/>
                <w:szCs w:val="22"/>
                <w:u w:val="single"/>
              </w:rPr>
            </w:pPr>
          </w:p>
        </w:tc>
        <w:tc>
          <w:tcPr>
            <w:tcW w:w="3402" w:type="dxa"/>
            <w:shd w:val="clear" w:color="auto" w:fill="FFFF00"/>
          </w:tcPr>
          <w:p w14:paraId="667BEEC1" w14:textId="77777777" w:rsidR="00CB6D34" w:rsidRPr="00FD3D70" w:rsidRDefault="00CB6D34" w:rsidP="00FD3D70">
            <w:pPr>
              <w:widowControl/>
              <w:tabs>
                <w:tab w:val="left" w:pos="425"/>
                <w:tab w:val="left" w:pos="567"/>
                <w:tab w:val="left" w:pos="851"/>
                <w:tab w:val="left" w:pos="1134"/>
                <w:tab w:val="left" w:pos="1276"/>
                <w:tab w:val="left" w:pos="1701"/>
                <w:tab w:val="left" w:pos="2268"/>
              </w:tabs>
              <w:autoSpaceDE/>
              <w:autoSpaceDN/>
              <w:adjustRightInd/>
              <w:spacing w:after="120" w:line="320" w:lineRule="exact"/>
              <w:ind w:left="420" w:hanging="420"/>
              <w:jc w:val="both"/>
              <w:rPr>
                <w:rFonts w:ascii="Arial" w:eastAsia="Times New Roman" w:hAnsi="Arial" w:cs="Arial"/>
                <w:sz w:val="22"/>
                <w:szCs w:val="22"/>
                <w:u w:val="single"/>
              </w:rPr>
            </w:pPr>
          </w:p>
        </w:tc>
      </w:tr>
      <w:tr w:rsidR="00CB6D34" w:rsidRPr="00FD7386" w14:paraId="3557EC96" w14:textId="77777777" w:rsidTr="00036781">
        <w:trPr>
          <w:cantSplit/>
        </w:trPr>
        <w:tc>
          <w:tcPr>
            <w:tcW w:w="2551" w:type="dxa"/>
          </w:tcPr>
          <w:p w14:paraId="39543B20" w14:textId="77777777" w:rsidR="00CB6D34" w:rsidRPr="00FD3D70" w:rsidRDefault="00CB6D34" w:rsidP="00FD3D70">
            <w:pPr>
              <w:widowControl/>
              <w:tabs>
                <w:tab w:val="left" w:pos="425"/>
                <w:tab w:val="left" w:pos="567"/>
                <w:tab w:val="left" w:pos="851"/>
                <w:tab w:val="left" w:pos="1134"/>
                <w:tab w:val="left" w:pos="1276"/>
                <w:tab w:val="left" w:pos="1701"/>
                <w:tab w:val="left" w:pos="2268"/>
              </w:tabs>
              <w:autoSpaceDE/>
              <w:autoSpaceDN/>
              <w:adjustRightInd/>
              <w:spacing w:after="120" w:line="320" w:lineRule="exact"/>
              <w:ind w:left="420" w:hanging="420"/>
              <w:jc w:val="both"/>
              <w:rPr>
                <w:rFonts w:ascii="Arial" w:eastAsia="Times New Roman" w:hAnsi="Arial" w:cs="Arial"/>
                <w:sz w:val="22"/>
                <w:szCs w:val="22"/>
                <w:u w:val="single"/>
              </w:rPr>
            </w:pPr>
            <w:r w:rsidRPr="00FD3D70">
              <w:rPr>
                <w:rFonts w:ascii="Arial" w:eastAsia="Times New Roman" w:hAnsi="Arial" w:cs="Arial"/>
                <w:sz w:val="22"/>
                <w:szCs w:val="22"/>
                <w:u w:val="single"/>
              </w:rPr>
              <w:t>E-Mail:</w:t>
            </w:r>
          </w:p>
        </w:tc>
        <w:tc>
          <w:tcPr>
            <w:tcW w:w="2977" w:type="dxa"/>
            <w:shd w:val="clear" w:color="auto" w:fill="FFFF00"/>
          </w:tcPr>
          <w:p w14:paraId="6F6D13A3" w14:textId="77777777" w:rsidR="00CB6D34" w:rsidRPr="00FD3D70" w:rsidRDefault="00CB6D34" w:rsidP="00FD3D70">
            <w:pPr>
              <w:widowControl/>
              <w:tabs>
                <w:tab w:val="left" w:pos="425"/>
                <w:tab w:val="left" w:pos="567"/>
                <w:tab w:val="left" w:pos="851"/>
                <w:tab w:val="left" w:pos="1134"/>
                <w:tab w:val="left" w:pos="1276"/>
                <w:tab w:val="left" w:pos="1701"/>
                <w:tab w:val="left" w:pos="2268"/>
              </w:tabs>
              <w:autoSpaceDE/>
              <w:autoSpaceDN/>
              <w:adjustRightInd/>
              <w:spacing w:after="120" w:line="320" w:lineRule="exact"/>
              <w:ind w:left="420" w:hanging="420"/>
              <w:jc w:val="both"/>
              <w:rPr>
                <w:rFonts w:ascii="Arial" w:eastAsia="Times New Roman" w:hAnsi="Arial" w:cs="Arial"/>
                <w:sz w:val="22"/>
                <w:szCs w:val="22"/>
                <w:u w:val="single"/>
              </w:rPr>
            </w:pPr>
          </w:p>
        </w:tc>
        <w:tc>
          <w:tcPr>
            <w:tcW w:w="3402" w:type="dxa"/>
            <w:shd w:val="clear" w:color="auto" w:fill="FFFF00"/>
          </w:tcPr>
          <w:p w14:paraId="46974C53" w14:textId="77777777" w:rsidR="00CB6D34" w:rsidRPr="00FD3D70" w:rsidRDefault="00CB6D34" w:rsidP="00FD3D70">
            <w:pPr>
              <w:widowControl/>
              <w:tabs>
                <w:tab w:val="left" w:pos="425"/>
                <w:tab w:val="left" w:pos="567"/>
                <w:tab w:val="left" w:pos="851"/>
                <w:tab w:val="left" w:pos="1134"/>
                <w:tab w:val="left" w:pos="1276"/>
                <w:tab w:val="left" w:pos="1701"/>
                <w:tab w:val="left" w:pos="2268"/>
              </w:tabs>
              <w:autoSpaceDE/>
              <w:autoSpaceDN/>
              <w:adjustRightInd/>
              <w:spacing w:after="120" w:line="320" w:lineRule="exact"/>
              <w:ind w:left="420" w:hanging="420"/>
              <w:jc w:val="both"/>
              <w:rPr>
                <w:rFonts w:ascii="Arial" w:eastAsia="Times New Roman" w:hAnsi="Arial" w:cs="Arial"/>
                <w:sz w:val="22"/>
                <w:szCs w:val="22"/>
                <w:u w:val="single"/>
              </w:rPr>
            </w:pPr>
          </w:p>
        </w:tc>
      </w:tr>
      <w:tr w:rsidR="00CB6D34" w:rsidRPr="00FD7386" w14:paraId="60AA4D89" w14:textId="77777777" w:rsidTr="00036781">
        <w:trPr>
          <w:cantSplit/>
        </w:trPr>
        <w:tc>
          <w:tcPr>
            <w:tcW w:w="2551" w:type="dxa"/>
            <w:shd w:val="clear" w:color="auto" w:fill="auto"/>
          </w:tcPr>
          <w:p w14:paraId="091C0791" w14:textId="77777777" w:rsidR="00CB6D34" w:rsidRPr="00FD3D70" w:rsidRDefault="00CB6D34" w:rsidP="00FD3D70">
            <w:pPr>
              <w:widowControl/>
              <w:tabs>
                <w:tab w:val="left" w:pos="425"/>
                <w:tab w:val="left" w:pos="567"/>
                <w:tab w:val="left" w:pos="851"/>
                <w:tab w:val="left" w:pos="1134"/>
                <w:tab w:val="left" w:pos="1276"/>
                <w:tab w:val="left" w:pos="1701"/>
                <w:tab w:val="left" w:pos="2268"/>
              </w:tabs>
              <w:autoSpaceDE/>
              <w:autoSpaceDN/>
              <w:adjustRightInd/>
              <w:spacing w:after="120" w:line="320" w:lineRule="exact"/>
              <w:ind w:left="420" w:hanging="420"/>
              <w:jc w:val="both"/>
              <w:rPr>
                <w:rFonts w:ascii="Arial" w:eastAsia="Times New Roman" w:hAnsi="Arial" w:cs="Arial"/>
                <w:sz w:val="22"/>
                <w:szCs w:val="22"/>
                <w:u w:val="single"/>
              </w:rPr>
            </w:pPr>
            <w:r w:rsidRPr="00FD3D70">
              <w:rPr>
                <w:rFonts w:ascii="Arial" w:eastAsia="Times New Roman" w:hAnsi="Arial" w:cs="Arial"/>
                <w:sz w:val="22"/>
                <w:szCs w:val="22"/>
                <w:u w:val="single"/>
              </w:rPr>
              <w:t>Anschrift:</w:t>
            </w:r>
          </w:p>
        </w:tc>
        <w:tc>
          <w:tcPr>
            <w:tcW w:w="2977" w:type="dxa"/>
            <w:shd w:val="clear" w:color="auto" w:fill="FFFF00"/>
          </w:tcPr>
          <w:p w14:paraId="135B0DAF" w14:textId="77777777" w:rsidR="00CB6D34" w:rsidRPr="00FD3D70" w:rsidRDefault="00CB6D34" w:rsidP="00FD3D70">
            <w:pPr>
              <w:widowControl/>
              <w:tabs>
                <w:tab w:val="left" w:pos="425"/>
                <w:tab w:val="left" w:pos="567"/>
                <w:tab w:val="left" w:pos="851"/>
                <w:tab w:val="left" w:pos="1134"/>
                <w:tab w:val="left" w:pos="1276"/>
                <w:tab w:val="left" w:pos="1701"/>
                <w:tab w:val="left" w:pos="2268"/>
              </w:tabs>
              <w:autoSpaceDE/>
              <w:autoSpaceDN/>
              <w:adjustRightInd/>
              <w:spacing w:after="120" w:line="320" w:lineRule="exact"/>
              <w:ind w:left="420" w:hanging="420"/>
              <w:jc w:val="both"/>
              <w:rPr>
                <w:rFonts w:ascii="Arial" w:eastAsia="Times New Roman" w:hAnsi="Arial" w:cs="Arial"/>
                <w:sz w:val="22"/>
                <w:szCs w:val="22"/>
                <w:u w:val="single"/>
              </w:rPr>
            </w:pPr>
          </w:p>
        </w:tc>
        <w:tc>
          <w:tcPr>
            <w:tcW w:w="3402" w:type="dxa"/>
            <w:shd w:val="clear" w:color="auto" w:fill="FFFF00"/>
          </w:tcPr>
          <w:p w14:paraId="2728BB68" w14:textId="77777777" w:rsidR="00CB6D34" w:rsidRPr="00FD3D70" w:rsidRDefault="00CB6D34" w:rsidP="00FD3D70">
            <w:pPr>
              <w:widowControl/>
              <w:tabs>
                <w:tab w:val="left" w:pos="425"/>
                <w:tab w:val="left" w:pos="567"/>
                <w:tab w:val="left" w:pos="851"/>
                <w:tab w:val="left" w:pos="1134"/>
                <w:tab w:val="left" w:pos="1276"/>
                <w:tab w:val="left" w:pos="1701"/>
                <w:tab w:val="left" w:pos="2268"/>
              </w:tabs>
              <w:autoSpaceDE/>
              <w:autoSpaceDN/>
              <w:adjustRightInd/>
              <w:spacing w:after="120" w:line="320" w:lineRule="exact"/>
              <w:ind w:left="420" w:hanging="420"/>
              <w:jc w:val="both"/>
              <w:rPr>
                <w:rFonts w:ascii="Arial" w:eastAsia="Times New Roman" w:hAnsi="Arial" w:cs="Arial"/>
                <w:sz w:val="22"/>
                <w:szCs w:val="22"/>
                <w:u w:val="single"/>
              </w:rPr>
            </w:pPr>
          </w:p>
        </w:tc>
      </w:tr>
    </w:tbl>
    <w:p w14:paraId="006D68ED" w14:textId="0B24BB8C" w:rsidR="00CB6D34" w:rsidRPr="00040967" w:rsidRDefault="00CB6D34" w:rsidP="00E711B4">
      <w:pPr>
        <w:pStyle w:val="Absatz1"/>
        <w:numPr>
          <w:ilvl w:val="1"/>
          <w:numId w:val="8"/>
        </w:numPr>
        <w:rPr>
          <w:rFonts w:cs="Arial"/>
          <w:sz w:val="22"/>
          <w:szCs w:val="22"/>
        </w:rPr>
      </w:pPr>
      <w:r w:rsidRPr="00040967">
        <w:rPr>
          <w:rFonts w:cs="Arial"/>
          <w:sz w:val="22"/>
          <w:szCs w:val="22"/>
        </w:rPr>
        <w:t xml:space="preserve">Sollten sich die in § </w:t>
      </w:r>
      <w:r w:rsidR="004656C1">
        <w:rPr>
          <w:rFonts w:cs="Arial"/>
          <w:sz w:val="22"/>
          <w:szCs w:val="22"/>
        </w:rPr>
        <w:fldChar w:fldCharType="begin"/>
      </w:r>
      <w:r w:rsidR="004656C1">
        <w:rPr>
          <w:rFonts w:cs="Arial"/>
          <w:sz w:val="22"/>
          <w:szCs w:val="22"/>
        </w:rPr>
        <w:instrText xml:space="preserve"> REF _Ref34383392 \r \h </w:instrText>
      </w:r>
      <w:r w:rsidR="004656C1">
        <w:rPr>
          <w:rFonts w:cs="Arial"/>
          <w:sz w:val="22"/>
          <w:szCs w:val="22"/>
        </w:rPr>
      </w:r>
      <w:r w:rsidR="004656C1">
        <w:rPr>
          <w:rFonts w:cs="Arial"/>
          <w:sz w:val="22"/>
          <w:szCs w:val="22"/>
        </w:rPr>
        <w:fldChar w:fldCharType="separate"/>
      </w:r>
      <w:r w:rsidR="00E06E50">
        <w:rPr>
          <w:rFonts w:cs="Arial"/>
          <w:sz w:val="22"/>
          <w:szCs w:val="22"/>
        </w:rPr>
        <w:t>26.1</w:t>
      </w:r>
      <w:r w:rsidR="004656C1">
        <w:rPr>
          <w:rFonts w:cs="Arial"/>
          <w:sz w:val="22"/>
          <w:szCs w:val="22"/>
        </w:rPr>
        <w:fldChar w:fldCharType="end"/>
      </w:r>
      <w:r w:rsidR="00967F0F">
        <w:rPr>
          <w:rFonts w:cs="Arial"/>
          <w:sz w:val="22"/>
          <w:szCs w:val="22"/>
        </w:rPr>
        <w:t xml:space="preserve"> </w:t>
      </w:r>
      <w:r w:rsidRPr="00040967">
        <w:rPr>
          <w:rFonts w:cs="Arial"/>
          <w:sz w:val="22"/>
          <w:szCs w:val="22"/>
        </w:rPr>
        <w:t xml:space="preserve">bezeichneten Kontakte ändern, ist die betreffende Vertragspartei verpflichtet, diese Änderung der anderen Vertragspartei mitzuteilen. </w:t>
      </w:r>
      <w:r w:rsidR="003415B4">
        <w:rPr>
          <w:rFonts w:cs="Arial"/>
          <w:sz w:val="22"/>
          <w:szCs w:val="22"/>
        </w:rPr>
        <w:t>Erfolgt</w:t>
      </w:r>
      <w:r w:rsidRPr="00040967">
        <w:rPr>
          <w:rFonts w:cs="Arial"/>
          <w:sz w:val="22"/>
          <w:szCs w:val="22"/>
        </w:rPr>
        <w:t xml:space="preserve"> dies nicht, kann sie sich nicht darauf berufen, eine Mitteilung, Erklärung oder andere Kommunikation sei wegen falscher Adressierung nicht zugegangen.</w:t>
      </w:r>
    </w:p>
    <w:p w14:paraId="2A576538" w14:textId="538C586F" w:rsidR="00271697" w:rsidRPr="000C24F4" w:rsidRDefault="00271697" w:rsidP="00E711B4">
      <w:pPr>
        <w:pStyle w:val="Absatz1"/>
        <w:numPr>
          <w:ilvl w:val="1"/>
          <w:numId w:val="8"/>
        </w:numPr>
        <w:rPr>
          <w:rFonts w:cs="Arial"/>
          <w:sz w:val="22"/>
          <w:szCs w:val="22"/>
        </w:rPr>
      </w:pPr>
      <w:r w:rsidRPr="000C24F4">
        <w:rPr>
          <w:rFonts w:cs="Arial"/>
          <w:sz w:val="22"/>
          <w:szCs w:val="22"/>
        </w:rPr>
        <w:t xml:space="preserve">Änderungen und Ergänzungen dieses </w:t>
      </w:r>
      <w:r w:rsidR="006E2979">
        <w:rPr>
          <w:rFonts w:cs="Arial"/>
          <w:sz w:val="22"/>
          <w:szCs w:val="22"/>
        </w:rPr>
        <w:t>Vertrag</w:t>
      </w:r>
      <w:r w:rsidRPr="000C24F4">
        <w:rPr>
          <w:rFonts w:cs="Arial"/>
          <w:sz w:val="22"/>
          <w:szCs w:val="22"/>
        </w:rPr>
        <w:t xml:space="preserve">es sowie ein Verzicht auf ein Recht aus diesem </w:t>
      </w:r>
      <w:r w:rsidR="006E2979">
        <w:rPr>
          <w:rFonts w:cs="Arial"/>
          <w:sz w:val="22"/>
          <w:szCs w:val="22"/>
        </w:rPr>
        <w:t>Vertrag</w:t>
      </w:r>
      <w:r w:rsidRPr="000C24F4">
        <w:rPr>
          <w:rFonts w:cs="Arial"/>
          <w:sz w:val="22"/>
          <w:szCs w:val="22"/>
        </w:rPr>
        <w:t xml:space="preserve"> bedürfen zu ihrer Wirksamkeit der Schriftform. Dies gilt auch für Änderungen des Schriftformerfordernisses. Das Schriftformerfordernis ist im Fall telekommunikativer Übermittlung einer Erklärung </w:t>
      </w:r>
      <w:r w:rsidR="00143A2B">
        <w:rPr>
          <w:rFonts w:cs="Arial"/>
          <w:sz w:val="22"/>
          <w:szCs w:val="22"/>
        </w:rPr>
        <w:t xml:space="preserve">gem. § 127 Abs. 2 BGB </w:t>
      </w:r>
      <w:r w:rsidRPr="000C24F4">
        <w:rPr>
          <w:rFonts w:cs="Arial"/>
          <w:sz w:val="22"/>
          <w:szCs w:val="22"/>
        </w:rPr>
        <w:t>nur dann gewahrt, wenn die übermittelte Kopie die Unterschrift des Erklärenden erkennen lässt.</w:t>
      </w:r>
      <w:r w:rsidR="00C2077A">
        <w:rPr>
          <w:rFonts w:cs="Arial"/>
          <w:sz w:val="22"/>
          <w:szCs w:val="22"/>
        </w:rPr>
        <w:t xml:space="preserve"> </w:t>
      </w:r>
      <w:r w:rsidR="00C2077A" w:rsidRPr="00B92A4C">
        <w:rPr>
          <w:rFonts w:cs="Arial"/>
          <w:sz w:val="22"/>
          <w:szCs w:val="22"/>
        </w:rPr>
        <w:t xml:space="preserve">Änderungen und Ergänzungen der nicht disponiblen Teile dieses </w:t>
      </w:r>
      <w:r w:rsidR="004F1A74">
        <w:rPr>
          <w:rFonts w:cs="Arial"/>
          <w:sz w:val="22"/>
          <w:szCs w:val="22"/>
        </w:rPr>
        <w:t>V</w:t>
      </w:r>
      <w:r w:rsidR="00C2077A" w:rsidRPr="00B92A4C">
        <w:rPr>
          <w:rFonts w:cs="Arial"/>
          <w:sz w:val="22"/>
          <w:szCs w:val="22"/>
        </w:rPr>
        <w:t>ertrag</w:t>
      </w:r>
      <w:r w:rsidR="00B87A2A">
        <w:rPr>
          <w:rFonts w:cs="Arial"/>
          <w:sz w:val="22"/>
          <w:szCs w:val="22"/>
        </w:rPr>
        <w:t>e</w:t>
      </w:r>
      <w:r w:rsidR="00C2077A" w:rsidRPr="00B92A4C">
        <w:rPr>
          <w:rFonts w:cs="Arial"/>
          <w:sz w:val="22"/>
          <w:szCs w:val="22"/>
        </w:rPr>
        <w:t>s bedürfen der vorherigen Genehmigung bzw. Einwilligung der Bewilligungsbehörde (Nr. 7.6 der Gigabit-Richtlinie</w:t>
      </w:r>
      <w:r w:rsidR="009A799A">
        <w:rPr>
          <w:rFonts w:cs="Arial"/>
          <w:sz w:val="22"/>
          <w:szCs w:val="22"/>
        </w:rPr>
        <w:t xml:space="preserve"> 2.0</w:t>
      </w:r>
      <w:r w:rsidR="00C2077A" w:rsidRPr="00B92A4C">
        <w:rPr>
          <w:rFonts w:cs="Arial"/>
          <w:sz w:val="22"/>
          <w:szCs w:val="22"/>
        </w:rPr>
        <w:t>).</w:t>
      </w:r>
    </w:p>
    <w:p w14:paraId="6EEACA2B" w14:textId="1B3BA7FA" w:rsidR="00271697" w:rsidRPr="000C24F4" w:rsidRDefault="00271697" w:rsidP="00E711B4">
      <w:pPr>
        <w:pStyle w:val="Absatz1"/>
        <w:numPr>
          <w:ilvl w:val="1"/>
          <w:numId w:val="8"/>
        </w:numPr>
        <w:rPr>
          <w:rFonts w:cs="Arial"/>
          <w:sz w:val="22"/>
          <w:szCs w:val="22"/>
        </w:rPr>
      </w:pPr>
      <w:r w:rsidRPr="000C24F4">
        <w:rPr>
          <w:rFonts w:cs="Arial"/>
          <w:sz w:val="22"/>
          <w:szCs w:val="22"/>
        </w:rPr>
        <w:t xml:space="preserve">Zusammen mit seinen Anlagen gibt dieser </w:t>
      </w:r>
      <w:r w:rsidR="006E2979">
        <w:rPr>
          <w:rFonts w:cs="Arial"/>
          <w:sz w:val="22"/>
          <w:szCs w:val="22"/>
        </w:rPr>
        <w:t>Vertrag</w:t>
      </w:r>
      <w:r w:rsidRPr="000C24F4">
        <w:rPr>
          <w:rFonts w:cs="Arial"/>
          <w:sz w:val="22"/>
          <w:szCs w:val="22"/>
        </w:rPr>
        <w:t xml:space="preserve"> die zwischen den Vertragsparteien getroffenen Vereinbarungen vollständig wieder. Nebenabreden zu diesem </w:t>
      </w:r>
      <w:r w:rsidR="006E2979">
        <w:rPr>
          <w:rFonts w:cs="Arial"/>
          <w:sz w:val="22"/>
          <w:szCs w:val="22"/>
        </w:rPr>
        <w:t>Vertrag</w:t>
      </w:r>
      <w:r w:rsidRPr="000C24F4">
        <w:rPr>
          <w:rFonts w:cs="Arial"/>
          <w:sz w:val="22"/>
          <w:szCs w:val="22"/>
        </w:rPr>
        <w:t xml:space="preserve"> sind nicht getroffen. Frühere mündliche oder schriftliche Vereinbarungen in Bezug auf den Vertragsgegenstand </w:t>
      </w:r>
      <w:r w:rsidRPr="000C24F4">
        <w:rPr>
          <w:rFonts w:cs="Arial"/>
          <w:noProof/>
          <w:sz w:val="22"/>
          <w:szCs w:val="22"/>
        </w:rPr>
        <w:t>treten</w:t>
      </w:r>
      <w:r w:rsidRPr="000C24F4">
        <w:rPr>
          <w:rFonts w:cs="Arial"/>
          <w:sz w:val="22"/>
          <w:szCs w:val="22"/>
        </w:rPr>
        <w:t xml:space="preserve"> mit Inkrafttreten dieses </w:t>
      </w:r>
      <w:r w:rsidR="006E2979">
        <w:rPr>
          <w:rFonts w:cs="Arial"/>
          <w:sz w:val="22"/>
          <w:szCs w:val="22"/>
        </w:rPr>
        <w:t>Vertrag</w:t>
      </w:r>
      <w:r w:rsidRPr="000C24F4">
        <w:rPr>
          <w:rFonts w:cs="Arial"/>
          <w:sz w:val="22"/>
          <w:szCs w:val="22"/>
        </w:rPr>
        <w:t>es außer Kraft.</w:t>
      </w:r>
    </w:p>
    <w:p w14:paraId="774959B9" w14:textId="2C3B8F4E" w:rsidR="00271697" w:rsidRPr="000C24F4" w:rsidRDefault="00271697" w:rsidP="00E711B4">
      <w:pPr>
        <w:pStyle w:val="Absatz1"/>
        <w:numPr>
          <w:ilvl w:val="1"/>
          <w:numId w:val="8"/>
        </w:numPr>
        <w:rPr>
          <w:rFonts w:cs="Arial"/>
          <w:sz w:val="22"/>
          <w:szCs w:val="22"/>
        </w:rPr>
      </w:pPr>
      <w:r w:rsidRPr="000C24F4">
        <w:rPr>
          <w:rFonts w:cs="Arial"/>
          <w:sz w:val="22"/>
          <w:szCs w:val="22"/>
        </w:rPr>
        <w:lastRenderedPageBreak/>
        <w:t xml:space="preserve">Für alle Streitigkeiten aus oder im Zusammenhang mit diesem </w:t>
      </w:r>
      <w:r w:rsidR="006E2979">
        <w:rPr>
          <w:rFonts w:cs="Arial"/>
          <w:sz w:val="22"/>
          <w:szCs w:val="22"/>
        </w:rPr>
        <w:t>Vertrag</w:t>
      </w:r>
      <w:r w:rsidRPr="000C24F4">
        <w:rPr>
          <w:rFonts w:cs="Arial"/>
          <w:sz w:val="22"/>
          <w:szCs w:val="22"/>
        </w:rPr>
        <w:t xml:space="preserve">, einschließlich solcher über seine Gültigkeit, wird </w:t>
      </w:r>
      <w:r w:rsidR="00BE6DD1">
        <w:rPr>
          <w:rFonts w:cs="Arial"/>
          <w:sz w:val="22"/>
          <w:szCs w:val="22"/>
        </w:rPr>
        <w:t>– soweit gesetzlich zulässig</w:t>
      </w:r>
      <w:r w:rsidR="00BE6DD1" w:rsidRPr="000C24F4">
        <w:rPr>
          <w:rFonts w:cs="Arial"/>
          <w:sz w:val="22"/>
          <w:szCs w:val="22"/>
        </w:rPr>
        <w:t xml:space="preserve"> </w:t>
      </w:r>
      <w:r w:rsidR="00BE6DD1">
        <w:rPr>
          <w:rFonts w:cs="Arial"/>
          <w:sz w:val="22"/>
          <w:szCs w:val="22"/>
        </w:rPr>
        <w:t xml:space="preserve">– </w:t>
      </w:r>
      <w:r w:rsidR="00BE6DD1" w:rsidRPr="003347CF">
        <w:rPr>
          <w:rFonts w:cs="Arial"/>
          <w:sz w:val="22"/>
          <w:szCs w:val="22"/>
          <w:highlight w:val="yellow"/>
        </w:rPr>
        <w:t>[</w:t>
      </w:r>
      <w:r w:rsidR="00BE6DD1" w:rsidRPr="003347CF">
        <w:rPr>
          <w:rFonts w:cs="Arial"/>
          <w:i/>
          <w:sz w:val="22"/>
          <w:szCs w:val="22"/>
          <w:highlight w:val="yellow"/>
        </w:rPr>
        <w:t>Sitz</w:t>
      </w:r>
      <w:r w:rsidR="00BE6DD1">
        <w:rPr>
          <w:rFonts w:cs="Arial"/>
          <w:i/>
          <w:sz w:val="22"/>
          <w:szCs w:val="22"/>
          <w:highlight w:val="yellow"/>
        </w:rPr>
        <w:t xml:space="preserve"> der </w:t>
      </w:r>
      <w:r w:rsidR="00BE6DD1" w:rsidRPr="003347CF">
        <w:rPr>
          <w:rFonts w:cs="Arial"/>
          <w:i/>
          <w:sz w:val="22"/>
          <w:szCs w:val="22"/>
          <w:highlight w:val="yellow"/>
        </w:rPr>
        <w:t>Gebietskörperschaft</w:t>
      </w:r>
      <w:r w:rsidR="00BE6DD1" w:rsidRPr="003347CF">
        <w:rPr>
          <w:rFonts w:cs="Arial"/>
          <w:sz w:val="22"/>
          <w:szCs w:val="22"/>
          <w:highlight w:val="yellow"/>
        </w:rPr>
        <w:t>]</w:t>
      </w:r>
      <w:r w:rsidRPr="000C24F4">
        <w:rPr>
          <w:rFonts w:cs="Arial"/>
          <w:sz w:val="22"/>
          <w:szCs w:val="22"/>
        </w:rPr>
        <w:t xml:space="preserve"> als Gerichtsstand vereinbart.</w:t>
      </w:r>
    </w:p>
    <w:p w14:paraId="54041261" w14:textId="03F574B6" w:rsidR="00271697" w:rsidRPr="000C24F4" w:rsidRDefault="00271697" w:rsidP="00E711B4">
      <w:pPr>
        <w:pStyle w:val="Absatz1"/>
        <w:numPr>
          <w:ilvl w:val="1"/>
          <w:numId w:val="8"/>
        </w:numPr>
        <w:rPr>
          <w:rFonts w:cs="Arial"/>
          <w:sz w:val="22"/>
          <w:szCs w:val="22"/>
        </w:rPr>
      </w:pPr>
      <w:r w:rsidRPr="000C24F4">
        <w:rPr>
          <w:rFonts w:cs="Arial"/>
          <w:sz w:val="22"/>
          <w:szCs w:val="22"/>
        </w:rPr>
        <w:t xml:space="preserve">Sollten einzelne Regelungen dieser Vereinbarungen nichtig, unwirksam oder lückenhaft sein oder werden, so wird hier durch die Wirksamkeit der übrigen Bestimmungen nicht berührt. In diesem Fall gelten Regelungen, welche die </w:t>
      </w:r>
      <w:r w:rsidR="005A23CE">
        <w:rPr>
          <w:rFonts w:cs="Arial"/>
          <w:sz w:val="22"/>
          <w:szCs w:val="22"/>
        </w:rPr>
        <w:t>Vertragsparteien</w:t>
      </w:r>
      <w:r w:rsidRPr="000C24F4">
        <w:rPr>
          <w:rFonts w:cs="Arial"/>
          <w:sz w:val="22"/>
          <w:szCs w:val="22"/>
        </w:rPr>
        <w:t xml:space="preserve"> vernünftigerweise getroffen hätten, wenn sie die Nichtigkeit, </w:t>
      </w:r>
      <w:r w:rsidR="00215562">
        <w:rPr>
          <w:rFonts w:cs="Arial"/>
          <w:sz w:val="22"/>
          <w:szCs w:val="22"/>
        </w:rPr>
        <w:t>Unw</w:t>
      </w:r>
      <w:r w:rsidRPr="000C24F4">
        <w:rPr>
          <w:rFonts w:cs="Arial"/>
          <w:sz w:val="22"/>
          <w:szCs w:val="22"/>
        </w:rPr>
        <w:t xml:space="preserve">irksamkeit oder Lücke erkannt hätten. </w:t>
      </w:r>
    </w:p>
    <w:p w14:paraId="6D924E85" w14:textId="40828B5A" w:rsidR="00271697" w:rsidRPr="000C24F4" w:rsidRDefault="00271697" w:rsidP="00E711B4">
      <w:pPr>
        <w:pStyle w:val="Absatz1"/>
        <w:numPr>
          <w:ilvl w:val="1"/>
          <w:numId w:val="8"/>
        </w:numPr>
        <w:rPr>
          <w:rFonts w:cs="Arial"/>
          <w:sz w:val="22"/>
          <w:szCs w:val="22"/>
        </w:rPr>
      </w:pPr>
      <w:r w:rsidRPr="000C24F4">
        <w:rPr>
          <w:rFonts w:cs="Arial"/>
          <w:sz w:val="22"/>
          <w:szCs w:val="22"/>
        </w:rPr>
        <w:t xml:space="preserve">Dieser </w:t>
      </w:r>
      <w:r w:rsidR="006E2979">
        <w:rPr>
          <w:rFonts w:cs="Arial"/>
          <w:sz w:val="22"/>
          <w:szCs w:val="22"/>
        </w:rPr>
        <w:t>Vertrag</w:t>
      </w:r>
      <w:r w:rsidRPr="000C24F4">
        <w:rPr>
          <w:rFonts w:cs="Arial"/>
          <w:sz w:val="22"/>
          <w:szCs w:val="22"/>
        </w:rPr>
        <w:t xml:space="preserve"> wird in zwei Originalen ausgefertigt. Jede Vertragspartei erhält eine Ausfertigung.</w:t>
      </w:r>
    </w:p>
    <w:p w14:paraId="20D2815E" w14:textId="3D234015" w:rsidR="007B4C17" w:rsidRDefault="007B4C17" w:rsidP="002904E4">
      <w:pPr>
        <w:pStyle w:val="Textkrper"/>
        <w:tabs>
          <w:tab w:val="left" w:pos="5503"/>
        </w:tabs>
        <w:kinsoku w:val="0"/>
        <w:overflowPunct w:val="0"/>
        <w:spacing w:before="240" w:after="120" w:line="360" w:lineRule="auto"/>
        <w:ind w:left="0" w:firstLine="0"/>
        <w:rPr>
          <w:spacing w:val="-1"/>
          <w:sz w:val="22"/>
          <w:szCs w:val="22"/>
        </w:rPr>
      </w:pPr>
    </w:p>
    <w:p w14:paraId="0C5E3B93" w14:textId="77777777" w:rsidR="001A6A5D" w:rsidRPr="00A93AA8" w:rsidRDefault="001A6A5D" w:rsidP="002904E4">
      <w:pPr>
        <w:pStyle w:val="Textkrper"/>
        <w:tabs>
          <w:tab w:val="left" w:pos="5503"/>
        </w:tabs>
        <w:kinsoku w:val="0"/>
        <w:overflowPunct w:val="0"/>
        <w:spacing w:before="240" w:after="120" w:line="360" w:lineRule="auto"/>
        <w:ind w:left="0" w:firstLine="0"/>
        <w:rPr>
          <w:spacing w:val="-1"/>
          <w:sz w:val="22"/>
          <w:szCs w:val="22"/>
        </w:rPr>
      </w:pPr>
    </w:p>
    <w:p w14:paraId="249C6BEB" w14:textId="7A8B27A1" w:rsidR="00AC1E59" w:rsidRPr="00A93AA8" w:rsidRDefault="00FD7A46" w:rsidP="002904E4">
      <w:pPr>
        <w:pStyle w:val="Textkrper"/>
        <w:tabs>
          <w:tab w:val="left" w:pos="5503"/>
        </w:tabs>
        <w:kinsoku w:val="0"/>
        <w:overflowPunct w:val="0"/>
        <w:spacing w:before="240" w:after="120" w:line="360" w:lineRule="auto"/>
        <w:ind w:left="0" w:firstLine="0"/>
        <w:rPr>
          <w:sz w:val="22"/>
          <w:szCs w:val="22"/>
        </w:rPr>
      </w:pPr>
      <w:r w:rsidRPr="00C040D8">
        <w:rPr>
          <w:spacing w:val="-1"/>
          <w:sz w:val="22"/>
          <w:szCs w:val="22"/>
          <w:highlight w:val="yellow"/>
        </w:rPr>
        <w:t>Gebietskörperschaft</w:t>
      </w:r>
      <w:r w:rsidR="00AC1E59" w:rsidRPr="00A93AA8">
        <w:rPr>
          <w:spacing w:val="-1"/>
          <w:sz w:val="22"/>
          <w:szCs w:val="22"/>
        </w:rPr>
        <w:tab/>
      </w:r>
      <w:r w:rsidR="00AC1E59" w:rsidRPr="00C040D8">
        <w:rPr>
          <w:sz w:val="22"/>
          <w:szCs w:val="22"/>
          <w:highlight w:val="yellow"/>
        </w:rPr>
        <w:t>[</w:t>
      </w:r>
      <w:r w:rsidR="00C040D8">
        <w:rPr>
          <w:sz w:val="22"/>
          <w:szCs w:val="22"/>
          <w:highlight w:val="yellow"/>
        </w:rPr>
        <w:t>Netzbetreiber</w:t>
      </w:r>
      <w:r w:rsidR="00AC1E59" w:rsidRPr="00C040D8">
        <w:rPr>
          <w:sz w:val="22"/>
          <w:szCs w:val="22"/>
          <w:highlight w:val="yellow"/>
        </w:rPr>
        <w:t>]</w:t>
      </w:r>
    </w:p>
    <w:p w14:paraId="1FE4DADC" w14:textId="77777777" w:rsidR="00AC1E59" w:rsidRPr="00A93AA8" w:rsidRDefault="00AC1E59" w:rsidP="002904E4">
      <w:pPr>
        <w:pStyle w:val="Textkrper"/>
        <w:kinsoku w:val="0"/>
        <w:overflowPunct w:val="0"/>
        <w:spacing w:before="240" w:after="120" w:line="360" w:lineRule="auto"/>
        <w:ind w:left="0" w:firstLine="0"/>
        <w:rPr>
          <w:sz w:val="22"/>
          <w:szCs w:val="22"/>
        </w:rPr>
      </w:pPr>
    </w:p>
    <w:p w14:paraId="29ACDE26" w14:textId="50E35101" w:rsidR="00AC1E59" w:rsidRPr="00A93AA8" w:rsidRDefault="00B11723" w:rsidP="002904E4">
      <w:pPr>
        <w:pStyle w:val="Textkrper"/>
        <w:tabs>
          <w:tab w:val="left" w:pos="5503"/>
        </w:tabs>
        <w:kinsoku w:val="0"/>
        <w:overflowPunct w:val="0"/>
        <w:spacing w:before="240" w:after="120" w:line="360" w:lineRule="auto"/>
        <w:ind w:left="0" w:firstLine="0"/>
        <w:rPr>
          <w:sz w:val="22"/>
          <w:szCs w:val="22"/>
        </w:rPr>
      </w:pPr>
      <w:r w:rsidRPr="00C040D8">
        <w:rPr>
          <w:sz w:val="22"/>
          <w:szCs w:val="22"/>
          <w:highlight w:val="yellow"/>
        </w:rPr>
        <w:t>[</w:t>
      </w:r>
      <w:r w:rsidR="004E3997" w:rsidRPr="00C040D8">
        <w:rPr>
          <w:sz w:val="22"/>
          <w:szCs w:val="22"/>
          <w:highlight w:val="yellow"/>
        </w:rPr>
        <w:t>Ort</w:t>
      </w:r>
      <w:r w:rsidRPr="00C040D8">
        <w:rPr>
          <w:sz w:val="22"/>
          <w:szCs w:val="22"/>
          <w:highlight w:val="yellow"/>
        </w:rPr>
        <w:t>]</w:t>
      </w:r>
      <w:r w:rsidR="00AC1E59" w:rsidRPr="00C040D8">
        <w:rPr>
          <w:sz w:val="22"/>
          <w:szCs w:val="22"/>
          <w:highlight w:val="yellow"/>
        </w:rPr>
        <w:t>,</w:t>
      </w:r>
      <w:r w:rsidR="00AC1E59" w:rsidRPr="00C040D8">
        <w:rPr>
          <w:spacing w:val="-16"/>
          <w:sz w:val="22"/>
          <w:szCs w:val="22"/>
          <w:highlight w:val="yellow"/>
        </w:rPr>
        <w:t xml:space="preserve"> </w:t>
      </w:r>
      <w:r w:rsidR="00AC1E59" w:rsidRPr="00C040D8">
        <w:rPr>
          <w:spacing w:val="-1"/>
          <w:sz w:val="22"/>
          <w:szCs w:val="22"/>
          <w:highlight w:val="yellow"/>
        </w:rPr>
        <w:t>[Datum]</w:t>
      </w:r>
      <w:r w:rsidR="00AC1E59" w:rsidRPr="00A93AA8">
        <w:rPr>
          <w:spacing w:val="-1"/>
          <w:sz w:val="22"/>
          <w:szCs w:val="22"/>
        </w:rPr>
        <w:tab/>
      </w:r>
      <w:r w:rsidR="00AC1E59" w:rsidRPr="00C040D8">
        <w:rPr>
          <w:spacing w:val="-1"/>
          <w:sz w:val="22"/>
          <w:szCs w:val="22"/>
          <w:highlight w:val="yellow"/>
        </w:rPr>
        <w:t>[Ort],</w:t>
      </w:r>
      <w:r w:rsidR="00AC1E59" w:rsidRPr="00C040D8">
        <w:rPr>
          <w:spacing w:val="-12"/>
          <w:sz w:val="22"/>
          <w:szCs w:val="22"/>
          <w:highlight w:val="yellow"/>
        </w:rPr>
        <w:t xml:space="preserve"> </w:t>
      </w:r>
      <w:r w:rsidR="00AC1E59" w:rsidRPr="00C040D8">
        <w:rPr>
          <w:sz w:val="22"/>
          <w:szCs w:val="22"/>
          <w:highlight w:val="yellow"/>
        </w:rPr>
        <w:t>[Datum]</w:t>
      </w:r>
    </w:p>
    <w:p w14:paraId="67D3226E" w14:textId="77777777" w:rsidR="00AC1E59" w:rsidRPr="00A93AA8" w:rsidRDefault="00AC1E59" w:rsidP="002904E4">
      <w:pPr>
        <w:pStyle w:val="Textkrper"/>
        <w:kinsoku w:val="0"/>
        <w:overflowPunct w:val="0"/>
        <w:spacing w:before="240" w:after="120" w:line="360" w:lineRule="auto"/>
        <w:ind w:left="0" w:firstLine="0"/>
        <w:rPr>
          <w:sz w:val="22"/>
          <w:szCs w:val="22"/>
        </w:rPr>
      </w:pPr>
    </w:p>
    <w:p w14:paraId="29DCD2DE" w14:textId="77777777" w:rsidR="00AC1E59" w:rsidRPr="00A93AA8" w:rsidRDefault="00AC1E59" w:rsidP="002904E4">
      <w:pPr>
        <w:pStyle w:val="Textkrper"/>
        <w:kinsoku w:val="0"/>
        <w:overflowPunct w:val="0"/>
        <w:spacing w:before="240" w:after="120" w:line="360" w:lineRule="auto"/>
        <w:ind w:left="0" w:firstLine="0"/>
        <w:rPr>
          <w:sz w:val="22"/>
          <w:szCs w:val="22"/>
        </w:rPr>
      </w:pPr>
    </w:p>
    <w:p w14:paraId="1792609F" w14:textId="77777777" w:rsidR="00AC1E59" w:rsidRPr="00A93AA8" w:rsidRDefault="00AC1E59" w:rsidP="002904E4">
      <w:pPr>
        <w:pStyle w:val="Textkrper"/>
        <w:kinsoku w:val="0"/>
        <w:overflowPunct w:val="0"/>
        <w:spacing w:before="240" w:after="120" w:line="360" w:lineRule="auto"/>
        <w:ind w:left="0" w:firstLine="0"/>
        <w:rPr>
          <w:sz w:val="22"/>
          <w:szCs w:val="22"/>
        </w:rPr>
        <w:sectPr w:rsidR="00AC1E59" w:rsidRPr="00A93AA8" w:rsidSect="004B091C">
          <w:headerReference w:type="default" r:id="rId12"/>
          <w:footerReference w:type="default" r:id="rId13"/>
          <w:pgSz w:w="11900" w:h="16840"/>
          <w:pgMar w:top="1600" w:right="1300" w:bottom="1740" w:left="1300" w:header="0" w:footer="1555" w:gutter="0"/>
          <w:cols w:space="720"/>
          <w:noEndnote/>
        </w:sectPr>
      </w:pPr>
    </w:p>
    <w:p w14:paraId="659182A9" w14:textId="77777777" w:rsidR="00AC1E59" w:rsidRPr="00A93AA8" w:rsidRDefault="00AC1E59" w:rsidP="002904E4">
      <w:pPr>
        <w:pStyle w:val="Textkrper"/>
        <w:tabs>
          <w:tab w:val="left" w:pos="2448"/>
          <w:tab w:val="left" w:pos="3005"/>
        </w:tabs>
        <w:kinsoku w:val="0"/>
        <w:overflowPunct w:val="0"/>
        <w:spacing w:before="240" w:after="120" w:line="360" w:lineRule="auto"/>
        <w:ind w:left="115" w:firstLine="0"/>
        <w:rPr>
          <w:sz w:val="22"/>
          <w:szCs w:val="22"/>
        </w:rPr>
      </w:pPr>
      <w:r w:rsidRPr="00A93AA8">
        <w:rPr>
          <w:w w:val="99"/>
          <w:sz w:val="22"/>
          <w:szCs w:val="22"/>
          <w:u w:val="single"/>
        </w:rPr>
        <w:t xml:space="preserve"> </w:t>
      </w:r>
      <w:r w:rsidRPr="00A93AA8">
        <w:rPr>
          <w:sz w:val="22"/>
          <w:szCs w:val="22"/>
          <w:u w:val="single"/>
        </w:rPr>
        <w:tab/>
      </w:r>
      <w:r w:rsidRPr="00A93AA8">
        <w:rPr>
          <w:spacing w:val="1"/>
          <w:w w:val="95"/>
          <w:sz w:val="22"/>
          <w:szCs w:val="22"/>
        </w:rPr>
        <w:t>_</w:t>
      </w:r>
      <w:r w:rsidRPr="00A93AA8">
        <w:rPr>
          <w:spacing w:val="1"/>
          <w:w w:val="95"/>
          <w:sz w:val="22"/>
          <w:szCs w:val="22"/>
          <w:u w:val="single"/>
        </w:rPr>
        <w:tab/>
      </w:r>
      <w:r w:rsidRPr="00A93AA8">
        <w:rPr>
          <w:sz w:val="22"/>
          <w:szCs w:val="22"/>
        </w:rPr>
        <w:t>_</w:t>
      </w:r>
    </w:p>
    <w:p w14:paraId="1A4E7180" w14:textId="77777777" w:rsidR="00AC1E59" w:rsidRPr="00A93AA8" w:rsidRDefault="00AC1E59" w:rsidP="002904E4">
      <w:pPr>
        <w:pStyle w:val="Textkrper"/>
        <w:tabs>
          <w:tab w:val="left" w:pos="2448"/>
          <w:tab w:val="left" w:pos="3005"/>
        </w:tabs>
        <w:kinsoku w:val="0"/>
        <w:overflowPunct w:val="0"/>
        <w:spacing w:before="240" w:after="120" w:line="360" w:lineRule="auto"/>
        <w:ind w:left="116" w:firstLine="0"/>
        <w:rPr>
          <w:sz w:val="22"/>
          <w:szCs w:val="22"/>
        </w:rPr>
      </w:pPr>
      <w:r w:rsidRPr="00A93AA8">
        <w:rPr>
          <w:sz w:val="22"/>
          <w:szCs w:val="22"/>
        </w:rPr>
        <w:br w:type="column"/>
      </w:r>
      <w:r w:rsidRPr="00A93AA8">
        <w:rPr>
          <w:w w:val="99"/>
          <w:sz w:val="22"/>
          <w:szCs w:val="22"/>
          <w:u w:val="single"/>
        </w:rPr>
        <w:t xml:space="preserve"> </w:t>
      </w:r>
      <w:r w:rsidRPr="00A93AA8">
        <w:rPr>
          <w:sz w:val="22"/>
          <w:szCs w:val="22"/>
          <w:u w:val="single"/>
        </w:rPr>
        <w:tab/>
      </w:r>
      <w:r w:rsidRPr="00A93AA8">
        <w:rPr>
          <w:spacing w:val="2"/>
          <w:w w:val="99"/>
          <w:sz w:val="22"/>
          <w:szCs w:val="22"/>
        </w:rPr>
        <w:t>_</w:t>
      </w:r>
      <w:r w:rsidRPr="00A93AA8">
        <w:rPr>
          <w:w w:val="99"/>
          <w:sz w:val="22"/>
          <w:szCs w:val="22"/>
          <w:u w:val="single"/>
        </w:rPr>
        <w:t xml:space="preserve"> </w:t>
      </w:r>
      <w:r w:rsidRPr="00A93AA8">
        <w:rPr>
          <w:sz w:val="22"/>
          <w:szCs w:val="22"/>
          <w:u w:val="single"/>
        </w:rPr>
        <w:tab/>
      </w:r>
      <w:r w:rsidRPr="00A93AA8">
        <w:rPr>
          <w:w w:val="99"/>
          <w:sz w:val="22"/>
          <w:szCs w:val="22"/>
        </w:rPr>
        <w:t>_</w:t>
      </w:r>
    </w:p>
    <w:p w14:paraId="4E6508C0" w14:textId="77777777" w:rsidR="00AC1E59" w:rsidRPr="00A93AA8" w:rsidRDefault="00AC1E59" w:rsidP="002904E4">
      <w:pPr>
        <w:pStyle w:val="Textkrper"/>
        <w:tabs>
          <w:tab w:val="left" w:pos="2448"/>
          <w:tab w:val="left" w:pos="3005"/>
        </w:tabs>
        <w:kinsoku w:val="0"/>
        <w:overflowPunct w:val="0"/>
        <w:spacing w:before="240" w:after="120" w:line="360" w:lineRule="auto"/>
        <w:ind w:left="116" w:firstLine="0"/>
        <w:rPr>
          <w:sz w:val="22"/>
          <w:szCs w:val="22"/>
        </w:rPr>
        <w:sectPr w:rsidR="00AC1E59" w:rsidRPr="00A93AA8">
          <w:type w:val="continuous"/>
          <w:pgSz w:w="11900" w:h="16840"/>
          <w:pgMar w:top="1600" w:right="1300" w:bottom="280" w:left="1300" w:header="720" w:footer="720" w:gutter="0"/>
          <w:cols w:num="2" w:space="720" w:equalWidth="0">
            <w:col w:w="3119" w:space="2269"/>
            <w:col w:w="3912"/>
          </w:cols>
          <w:noEndnote/>
        </w:sectPr>
      </w:pPr>
    </w:p>
    <w:p w14:paraId="150D9202" w14:textId="77777777" w:rsidR="00AC1E59" w:rsidRPr="00A93AA8" w:rsidRDefault="00AC1E59" w:rsidP="002904E4">
      <w:pPr>
        <w:pStyle w:val="Textkrper"/>
        <w:kinsoku w:val="0"/>
        <w:overflowPunct w:val="0"/>
        <w:spacing w:before="240" w:after="120" w:line="360" w:lineRule="auto"/>
        <w:ind w:left="0" w:firstLine="0"/>
        <w:rPr>
          <w:sz w:val="22"/>
          <w:szCs w:val="22"/>
        </w:rPr>
      </w:pPr>
    </w:p>
    <w:p w14:paraId="44A70B8D" w14:textId="77777777" w:rsidR="00AC1E59" w:rsidRPr="00A93AA8" w:rsidRDefault="00AC1E59" w:rsidP="002904E4">
      <w:pPr>
        <w:pStyle w:val="Textkrper"/>
        <w:tabs>
          <w:tab w:val="left" w:pos="5503"/>
        </w:tabs>
        <w:kinsoku w:val="0"/>
        <w:overflowPunct w:val="0"/>
        <w:spacing w:before="240" w:after="120" w:line="360" w:lineRule="auto"/>
        <w:ind w:left="115" w:firstLine="0"/>
        <w:rPr>
          <w:sz w:val="22"/>
          <w:szCs w:val="22"/>
        </w:rPr>
      </w:pPr>
      <w:r w:rsidRPr="00C040D8">
        <w:rPr>
          <w:spacing w:val="-1"/>
          <w:sz w:val="22"/>
          <w:szCs w:val="22"/>
          <w:highlight w:val="yellow"/>
        </w:rPr>
        <w:t>[Name,</w:t>
      </w:r>
      <w:r w:rsidRPr="00C040D8">
        <w:rPr>
          <w:spacing w:val="-17"/>
          <w:sz w:val="22"/>
          <w:szCs w:val="22"/>
          <w:highlight w:val="yellow"/>
        </w:rPr>
        <w:t xml:space="preserve"> </w:t>
      </w:r>
      <w:r w:rsidRPr="00C040D8">
        <w:rPr>
          <w:spacing w:val="-1"/>
          <w:sz w:val="22"/>
          <w:szCs w:val="22"/>
          <w:highlight w:val="yellow"/>
        </w:rPr>
        <w:t>Funktion]</w:t>
      </w:r>
      <w:r w:rsidRPr="00A93AA8">
        <w:rPr>
          <w:spacing w:val="-1"/>
          <w:sz w:val="22"/>
          <w:szCs w:val="22"/>
        </w:rPr>
        <w:tab/>
      </w:r>
      <w:r w:rsidRPr="00C040D8">
        <w:rPr>
          <w:spacing w:val="-1"/>
          <w:sz w:val="22"/>
          <w:szCs w:val="22"/>
          <w:highlight w:val="yellow"/>
        </w:rPr>
        <w:t>[Name,</w:t>
      </w:r>
      <w:r w:rsidRPr="00C040D8">
        <w:rPr>
          <w:spacing w:val="-16"/>
          <w:sz w:val="22"/>
          <w:szCs w:val="22"/>
          <w:highlight w:val="yellow"/>
        </w:rPr>
        <w:t xml:space="preserve"> </w:t>
      </w:r>
      <w:r w:rsidRPr="00C040D8">
        <w:rPr>
          <w:spacing w:val="-1"/>
          <w:sz w:val="22"/>
          <w:szCs w:val="22"/>
          <w:highlight w:val="yellow"/>
        </w:rPr>
        <w:t>Funktion]</w:t>
      </w:r>
    </w:p>
    <w:p w14:paraId="5772FC3C" w14:textId="77777777" w:rsidR="00AC1E59" w:rsidRPr="00A93AA8" w:rsidRDefault="00AC1E59" w:rsidP="002904E4">
      <w:pPr>
        <w:pStyle w:val="Textkrper"/>
        <w:kinsoku w:val="0"/>
        <w:overflowPunct w:val="0"/>
        <w:spacing w:before="240" w:after="120" w:line="360" w:lineRule="auto"/>
        <w:ind w:left="0" w:firstLine="0"/>
        <w:rPr>
          <w:sz w:val="22"/>
          <w:szCs w:val="22"/>
        </w:rPr>
      </w:pPr>
    </w:p>
    <w:p w14:paraId="714365BB" w14:textId="77777777" w:rsidR="00AC1E59" w:rsidRPr="00A93AA8" w:rsidRDefault="00AC1E59" w:rsidP="002904E4">
      <w:pPr>
        <w:pStyle w:val="Textkrper"/>
        <w:kinsoku w:val="0"/>
        <w:overflowPunct w:val="0"/>
        <w:spacing w:before="240" w:after="120" w:line="360" w:lineRule="auto"/>
        <w:ind w:left="0" w:firstLine="0"/>
        <w:rPr>
          <w:sz w:val="22"/>
          <w:szCs w:val="22"/>
        </w:rPr>
        <w:sectPr w:rsidR="00AC1E59" w:rsidRPr="00A93AA8">
          <w:type w:val="continuous"/>
          <w:pgSz w:w="11900" w:h="16840"/>
          <w:pgMar w:top="1600" w:right="1300" w:bottom="280" w:left="1300" w:header="720" w:footer="720" w:gutter="0"/>
          <w:cols w:space="720" w:equalWidth="0">
            <w:col w:w="9300"/>
          </w:cols>
          <w:noEndnote/>
        </w:sectPr>
      </w:pPr>
    </w:p>
    <w:p w14:paraId="437CD8B1" w14:textId="462A5702" w:rsidR="00AC1E59" w:rsidRPr="00A93AA8" w:rsidRDefault="00AC1E59" w:rsidP="002904E4">
      <w:pPr>
        <w:pStyle w:val="Textkrper"/>
        <w:tabs>
          <w:tab w:val="left" w:pos="5503"/>
        </w:tabs>
        <w:kinsoku w:val="0"/>
        <w:overflowPunct w:val="0"/>
        <w:spacing w:before="240" w:after="120" w:line="360" w:lineRule="auto"/>
        <w:ind w:left="115" w:firstLine="0"/>
        <w:rPr>
          <w:sz w:val="22"/>
          <w:szCs w:val="22"/>
        </w:rPr>
      </w:pPr>
    </w:p>
    <w:sectPr w:rsidR="00AC1E59" w:rsidRPr="00A93AA8">
      <w:type w:val="continuous"/>
      <w:pgSz w:w="11900" w:h="16840"/>
      <w:pgMar w:top="1600" w:right="1300" w:bottom="280" w:left="1300" w:header="720" w:footer="720" w:gutter="0"/>
      <w:cols w:space="720" w:equalWidth="0">
        <w:col w:w="9300"/>
      </w:cols>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A035184" w14:textId="77777777" w:rsidR="003E7163" w:rsidRDefault="003E7163">
      <w:r>
        <w:separator/>
      </w:r>
    </w:p>
  </w:endnote>
  <w:endnote w:type="continuationSeparator" w:id="0">
    <w:p w14:paraId="3B1CE163" w14:textId="77777777" w:rsidR="003E7163" w:rsidRDefault="003E7163">
      <w:r>
        <w:continuationSeparator/>
      </w:r>
    </w:p>
  </w:endnote>
  <w:endnote w:type="continuationNotice" w:id="1">
    <w:p w14:paraId="28A247AB" w14:textId="77777777" w:rsidR="003E7163" w:rsidRDefault="003E716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Arial Fett">
    <w:altName w:val="Arial"/>
    <w:panose1 w:val="00000000000000000000"/>
    <w:charset w:val="00"/>
    <w:family w:val="roman"/>
    <w:notTrueType/>
    <w:pitch w:val="default"/>
  </w:font>
  <w:font w:name="SimSun">
    <w:altName w:val="宋体"/>
    <w:panose1 w:val="02010600030101010101"/>
    <w:charset w:val="86"/>
    <w:family w:val="auto"/>
    <w:pitch w:val="variable"/>
    <w:sig w:usb0="000002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390424109"/>
      <w:docPartObj>
        <w:docPartGallery w:val="Page Numbers (Bottom of Page)"/>
        <w:docPartUnique/>
      </w:docPartObj>
    </w:sdtPr>
    <w:sdtEndPr>
      <w:rPr>
        <w:rFonts w:ascii="Arial" w:hAnsi="Arial" w:cs="Arial"/>
        <w:sz w:val="18"/>
      </w:rPr>
    </w:sdtEndPr>
    <w:sdtContent>
      <w:p w14:paraId="13AF773B" w14:textId="1978BC82" w:rsidR="003E7163" w:rsidRPr="00725051" w:rsidRDefault="00DB5051">
        <w:pPr>
          <w:pStyle w:val="Fuzeile"/>
          <w:jc w:val="right"/>
          <w:rPr>
            <w:rFonts w:ascii="Arial" w:hAnsi="Arial" w:cs="Arial"/>
            <w:sz w:val="18"/>
          </w:rPr>
        </w:pPr>
        <w:sdt>
          <w:sdtPr>
            <w:id w:val="1463232176"/>
            <w:docPartObj>
              <w:docPartGallery w:val="Page Numbers (Bottom of Page)"/>
              <w:docPartUnique/>
            </w:docPartObj>
          </w:sdtPr>
          <w:sdtEndPr>
            <w:rPr>
              <w:rFonts w:ascii="Arial" w:hAnsi="Arial" w:cs="Arial"/>
              <w:sz w:val="18"/>
            </w:rPr>
          </w:sdtEndPr>
          <w:sdtContent>
            <w:r w:rsidR="003E7163" w:rsidRPr="00725051">
              <w:rPr>
                <w:rFonts w:ascii="Arial" w:hAnsi="Arial" w:cs="Arial"/>
                <w:sz w:val="18"/>
              </w:rPr>
              <w:fldChar w:fldCharType="begin"/>
            </w:r>
            <w:r w:rsidR="003E7163" w:rsidRPr="00725051">
              <w:rPr>
                <w:rFonts w:ascii="Arial" w:hAnsi="Arial" w:cs="Arial"/>
                <w:sz w:val="18"/>
              </w:rPr>
              <w:instrText>PAGE   \* MERGEFORMAT</w:instrText>
            </w:r>
            <w:r w:rsidR="003E7163" w:rsidRPr="00725051">
              <w:rPr>
                <w:rFonts w:ascii="Arial" w:hAnsi="Arial" w:cs="Arial"/>
                <w:sz w:val="18"/>
              </w:rPr>
              <w:fldChar w:fldCharType="separate"/>
            </w:r>
            <w:r w:rsidR="003E7163">
              <w:rPr>
                <w:rFonts w:ascii="Arial" w:hAnsi="Arial" w:cs="Arial"/>
                <w:noProof/>
                <w:sz w:val="18"/>
              </w:rPr>
              <w:t>23</w:t>
            </w:r>
            <w:r w:rsidR="003E7163" w:rsidRPr="00725051">
              <w:rPr>
                <w:rFonts w:ascii="Arial" w:hAnsi="Arial" w:cs="Arial"/>
                <w:sz w:val="18"/>
              </w:rPr>
              <w:fldChar w:fldCharType="end"/>
            </w:r>
          </w:sdtContent>
        </w:sdt>
      </w:p>
    </w:sdtContent>
  </w:sdt>
  <w:p w14:paraId="1B52BA92" w14:textId="6F1D5EC7" w:rsidR="003E7163" w:rsidRDefault="003E7163">
    <w:pPr>
      <w:pStyle w:val="Textkrper"/>
      <w:kinsoku w:val="0"/>
      <w:overflowPunct w:val="0"/>
      <w:spacing w:line="14" w:lineRule="auto"/>
      <w:ind w:left="0" w:firstLine="0"/>
      <w:rPr>
        <w:rFonts w:ascii="Times New Roman" w:hAnsi="Times New Roman" w:cs="Times New Roman"/>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01CB3EC" w14:textId="77777777" w:rsidR="003E7163" w:rsidRDefault="003E7163">
      <w:r>
        <w:separator/>
      </w:r>
    </w:p>
  </w:footnote>
  <w:footnote w:type="continuationSeparator" w:id="0">
    <w:p w14:paraId="467DAAB7" w14:textId="77777777" w:rsidR="003E7163" w:rsidRDefault="003E7163">
      <w:r>
        <w:continuationSeparator/>
      </w:r>
    </w:p>
  </w:footnote>
  <w:footnote w:type="continuationNotice" w:id="1">
    <w:p w14:paraId="66511A38" w14:textId="77777777" w:rsidR="003E7163" w:rsidRDefault="003E7163"/>
  </w:footnote>
  <w:footnote w:id="2">
    <w:p w14:paraId="3C08C741" w14:textId="133A4125" w:rsidR="003E7163" w:rsidRDefault="003E7163" w:rsidP="00F25A1F">
      <w:pPr>
        <w:pStyle w:val="Funotentext"/>
        <w:tabs>
          <w:tab w:val="clear" w:pos="567"/>
          <w:tab w:val="left" w:pos="993"/>
        </w:tabs>
        <w:ind w:left="709" w:hanging="142"/>
      </w:pPr>
      <w:r>
        <w:rPr>
          <w:rStyle w:val="Funotenzeichen"/>
        </w:rPr>
        <w:footnoteRef/>
      </w:r>
      <w:r>
        <w:t xml:space="preserve"> </w:t>
      </w:r>
      <w:r>
        <w:tab/>
      </w:r>
      <w:r w:rsidRPr="000E4091">
        <w:t>Werden durch die Bewilligungsbehörden</w:t>
      </w:r>
      <w:r w:rsidRPr="000E4091">
        <w:rPr>
          <w:sz w:val="18"/>
        </w:rPr>
        <w:t xml:space="preserve"> </w:t>
      </w:r>
      <w:r w:rsidRPr="000E4091">
        <w:t xml:space="preserve">mit den </w:t>
      </w:r>
      <w:r w:rsidRPr="002F52BE">
        <w:t>endgültigen Zuwendungsbescheid</w:t>
      </w:r>
      <w:r>
        <w:t>en</w:t>
      </w:r>
      <w:r w:rsidRPr="002F52BE">
        <w:t xml:space="preserve"> </w:t>
      </w:r>
      <w:r>
        <w:t>oder</w:t>
      </w:r>
      <w:r w:rsidRPr="002F52BE">
        <w:t xml:space="preserve"> bis zu deren Erlass weitere verbindliche Regelungen bzw. zu beachtende Vorgaben betreffend den Betrieb des passiven Netzes getroffen, sind diese von den </w:t>
      </w:r>
      <w:r w:rsidRPr="00B12D1F">
        <w:t xml:space="preserve">Vertragsparteien ebenfalls zu berücksichtigen, auch wenn sie nachstehend nicht aufgeführt sind. Diese weiteren Rechtsgrundlagen sind ggf. über einen Nachtrag entsprechend zu ergänzen, wenn der </w:t>
      </w:r>
      <w:r w:rsidRPr="00F25A1F">
        <w:t>Vertragsschluss</w:t>
      </w:r>
      <w:r w:rsidRPr="00B12D1F">
        <w:t xml:space="preserve"> bereits vor Vorliegen der endgültigen Zuwendungsbescheide erfolgt ist. Auch sind </w:t>
      </w:r>
      <w:r w:rsidRPr="000E4091">
        <w:t xml:space="preserve">die endgültigen </w:t>
      </w:r>
      <w:r w:rsidRPr="002F52BE">
        <w:t>Zuwendungsbescheid</w:t>
      </w:r>
      <w:r>
        <w:t>e</w:t>
      </w:r>
      <w:r w:rsidRPr="002F52BE">
        <w:t xml:space="preserve"> </w:t>
      </w:r>
      <w:r w:rsidRPr="000E4091">
        <w:t xml:space="preserve">nachträglich (ggf. über einen Nachtrag) zum Bestandteil des Vertrages zu machen, wenn </w:t>
      </w:r>
      <w:r>
        <w:t xml:space="preserve">der Vertragsschluss </w:t>
      </w:r>
      <w:r w:rsidRPr="000E4091">
        <w:t>bereits vor Erlass der Bescheide erfolgt ist</w:t>
      </w:r>
      <w: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43E432A" w14:textId="77777777" w:rsidR="003E7163" w:rsidRDefault="003E7163" w:rsidP="00706E2C">
    <w:pPr>
      <w:pStyle w:val="Kopfzeile"/>
      <w:ind w:left="720"/>
      <w:jc w:val="right"/>
      <w:rPr>
        <w:b/>
        <w:i/>
        <w:sz w:val="28"/>
        <w:szCs w:val="28"/>
      </w:rPr>
    </w:pPr>
  </w:p>
  <w:p w14:paraId="426F3629" w14:textId="77777777" w:rsidR="003E7163" w:rsidRDefault="003E7163" w:rsidP="00706E2C">
    <w:pPr>
      <w:pStyle w:val="Kopfzeile"/>
      <w:ind w:left="720"/>
      <w:jc w:val="right"/>
      <w:rPr>
        <w:b/>
        <w:i/>
        <w:sz w:val="28"/>
        <w:szCs w:val="28"/>
      </w:rPr>
    </w:pPr>
  </w:p>
  <w:p w14:paraId="6DEE10E8" w14:textId="5DBCD090" w:rsidR="003E7163" w:rsidRPr="00706E2C" w:rsidRDefault="003E7163" w:rsidP="00706E2C">
    <w:pPr>
      <w:pStyle w:val="Kopfzeile"/>
      <w:ind w:left="720"/>
      <w:jc w:val="right"/>
      <w:rPr>
        <w:rFonts w:ascii="Arial" w:hAnsi="Arial" w:cs="Arial"/>
        <w:b/>
        <w:i/>
        <w:sz w:val="32"/>
        <w:szCs w:val="3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402"/>
    <w:multiLevelType w:val="multilevel"/>
    <w:tmpl w:val="41CEEC20"/>
    <w:lvl w:ilvl="0">
      <w:start w:val="1"/>
      <w:numFmt w:val="decimal"/>
      <w:lvlText w:val="%1"/>
      <w:lvlJc w:val="left"/>
      <w:pPr>
        <w:ind w:left="823" w:hanging="708"/>
      </w:pPr>
      <w:rPr>
        <w:rFonts w:cs="Times New Roman"/>
      </w:rPr>
    </w:lvl>
    <w:lvl w:ilvl="1">
      <w:start w:val="1"/>
      <w:numFmt w:val="decimal"/>
      <w:lvlText w:val="%1.%2."/>
      <w:lvlJc w:val="left"/>
      <w:pPr>
        <w:ind w:left="824" w:hanging="708"/>
      </w:pPr>
      <w:rPr>
        <w:rFonts w:ascii="Arial" w:hAnsi="Arial" w:cs="Arial"/>
        <w:b w:val="0"/>
        <w:bCs w:val="0"/>
        <w:spacing w:val="-1"/>
        <w:w w:val="99"/>
        <w:sz w:val="20"/>
        <w:szCs w:val="20"/>
      </w:rPr>
    </w:lvl>
    <w:lvl w:ilvl="2">
      <w:numFmt w:val="bullet"/>
      <w:lvlText w:val="-"/>
      <w:lvlJc w:val="left"/>
      <w:pPr>
        <w:ind w:left="1675" w:hanging="850"/>
      </w:pPr>
      <w:rPr>
        <w:rFonts w:ascii="Arial" w:eastAsia="Arial" w:hAnsi="Arial" w:cs="Arial" w:hint="default"/>
        <w:b w:val="0"/>
        <w:bCs w:val="0"/>
        <w:spacing w:val="-1"/>
        <w:w w:val="99"/>
        <w:sz w:val="22"/>
        <w:szCs w:val="22"/>
      </w:rPr>
    </w:lvl>
    <w:lvl w:ilvl="3">
      <w:numFmt w:val="bullet"/>
      <w:lvlText w:val="•"/>
      <w:lvlJc w:val="left"/>
      <w:pPr>
        <w:ind w:left="2636" w:hanging="850"/>
      </w:pPr>
    </w:lvl>
    <w:lvl w:ilvl="4">
      <w:numFmt w:val="bullet"/>
      <w:lvlText w:val="•"/>
      <w:lvlJc w:val="left"/>
      <w:pPr>
        <w:ind w:left="3596" w:hanging="850"/>
      </w:pPr>
    </w:lvl>
    <w:lvl w:ilvl="5">
      <w:numFmt w:val="bullet"/>
      <w:lvlText w:val="•"/>
      <w:lvlJc w:val="left"/>
      <w:pPr>
        <w:ind w:left="4557" w:hanging="850"/>
      </w:pPr>
    </w:lvl>
    <w:lvl w:ilvl="6">
      <w:numFmt w:val="bullet"/>
      <w:lvlText w:val="•"/>
      <w:lvlJc w:val="left"/>
      <w:pPr>
        <w:ind w:left="5517" w:hanging="850"/>
      </w:pPr>
    </w:lvl>
    <w:lvl w:ilvl="7">
      <w:numFmt w:val="bullet"/>
      <w:lvlText w:val="•"/>
      <w:lvlJc w:val="left"/>
      <w:pPr>
        <w:ind w:left="6478" w:hanging="850"/>
      </w:pPr>
    </w:lvl>
    <w:lvl w:ilvl="8">
      <w:numFmt w:val="bullet"/>
      <w:lvlText w:val="•"/>
      <w:lvlJc w:val="left"/>
      <w:pPr>
        <w:ind w:left="7438" w:hanging="850"/>
      </w:pPr>
    </w:lvl>
  </w:abstractNum>
  <w:abstractNum w:abstractNumId="1" w15:restartNumberingAfterBreak="0">
    <w:nsid w:val="10E42766"/>
    <w:multiLevelType w:val="multilevel"/>
    <w:tmpl w:val="223493B0"/>
    <w:lvl w:ilvl="0">
      <w:start w:val="1"/>
      <w:numFmt w:val="decimal"/>
      <w:lvlText w:val="%1."/>
      <w:lvlJc w:val="left"/>
      <w:pPr>
        <w:ind w:left="785" w:hanging="360"/>
      </w:pPr>
      <w:rPr>
        <w:rFonts w:asciiTheme="minorHAnsi" w:eastAsia="Times New Roman" w:hAnsiTheme="minorHAnsi" w:cs="Times New Roman"/>
      </w:rPr>
    </w:lvl>
    <w:lvl w:ilvl="1">
      <w:start w:val="1"/>
      <w:numFmt w:val="decimal"/>
      <w:lvlText w:val="%1.%2."/>
      <w:lvlJc w:val="left"/>
      <w:pPr>
        <w:ind w:left="1425" w:hanging="432"/>
      </w:pPr>
      <w:rPr>
        <w:b w:val="0"/>
        <w:sz w:val="22"/>
        <w:szCs w:val="22"/>
      </w:rPr>
    </w:lvl>
    <w:lvl w:ilvl="2">
      <w:start w:val="1"/>
      <w:numFmt w:val="decimal"/>
      <w:lvlText w:val="%1.%2.%3."/>
      <w:lvlJc w:val="left"/>
      <w:pPr>
        <w:ind w:left="1649" w:hanging="504"/>
      </w:pPr>
    </w:lvl>
    <w:lvl w:ilvl="3">
      <w:start w:val="1"/>
      <w:numFmt w:val="decimal"/>
      <w:lvlText w:val="%1.%2.%3.%4."/>
      <w:lvlJc w:val="left"/>
      <w:pPr>
        <w:ind w:left="2153" w:hanging="648"/>
      </w:pPr>
      <w:rPr>
        <w:sz w:val="24"/>
      </w:rPr>
    </w:lvl>
    <w:lvl w:ilvl="4">
      <w:start w:val="1"/>
      <w:numFmt w:val="decimal"/>
      <w:lvlText w:val="%1.%2.%3.%4.%5."/>
      <w:lvlJc w:val="left"/>
      <w:pPr>
        <w:ind w:left="2657" w:hanging="792"/>
      </w:pPr>
    </w:lvl>
    <w:lvl w:ilvl="5">
      <w:start w:val="1"/>
      <w:numFmt w:val="decimal"/>
      <w:lvlText w:val="%1.%2.%3.%4.%5.%6."/>
      <w:lvlJc w:val="left"/>
      <w:pPr>
        <w:ind w:left="3161" w:hanging="936"/>
      </w:pPr>
    </w:lvl>
    <w:lvl w:ilvl="6">
      <w:start w:val="1"/>
      <w:numFmt w:val="decimal"/>
      <w:lvlText w:val="%1.%2.%3.%4.%5.%6.%7."/>
      <w:lvlJc w:val="left"/>
      <w:pPr>
        <w:ind w:left="3665" w:hanging="1080"/>
      </w:pPr>
    </w:lvl>
    <w:lvl w:ilvl="7">
      <w:start w:val="1"/>
      <w:numFmt w:val="decimal"/>
      <w:lvlText w:val="%1.%2.%3.%4.%5.%6.%7.%8."/>
      <w:lvlJc w:val="left"/>
      <w:pPr>
        <w:ind w:left="4169" w:hanging="1224"/>
      </w:pPr>
    </w:lvl>
    <w:lvl w:ilvl="8">
      <w:start w:val="1"/>
      <w:numFmt w:val="decimal"/>
      <w:lvlText w:val="%1.%2.%3.%4.%5.%6.%7.%8.%9."/>
      <w:lvlJc w:val="left"/>
      <w:pPr>
        <w:ind w:left="4745" w:hanging="1440"/>
      </w:pPr>
    </w:lvl>
  </w:abstractNum>
  <w:abstractNum w:abstractNumId="2" w15:restartNumberingAfterBreak="0">
    <w:nsid w:val="17612C25"/>
    <w:multiLevelType w:val="multilevel"/>
    <w:tmpl w:val="B3B2572C"/>
    <w:lvl w:ilvl="0">
      <w:start w:val="1"/>
      <w:numFmt w:val="decimal"/>
      <w:isLgl/>
      <w:lvlText w:val="§ %1"/>
      <w:lvlJc w:val="left"/>
      <w:pPr>
        <w:tabs>
          <w:tab w:val="num" w:pos="567"/>
        </w:tabs>
        <w:ind w:left="567" w:hanging="567"/>
      </w:pPr>
      <w:rPr>
        <w:rFonts w:ascii="Arial Fett" w:hAnsi="Arial Fett" w:hint="default"/>
        <w:b/>
        <w:i w:val="0"/>
        <w:sz w:val="22"/>
        <w:szCs w:val="22"/>
      </w:rPr>
    </w:lvl>
    <w:lvl w:ilvl="1">
      <w:start w:val="1"/>
      <w:numFmt w:val="decimal"/>
      <w:lvlText w:val="%1.%2."/>
      <w:lvlJc w:val="left"/>
      <w:pPr>
        <w:tabs>
          <w:tab w:val="num" w:pos="567"/>
        </w:tabs>
        <w:ind w:left="567" w:hanging="567"/>
      </w:pPr>
      <w:rPr>
        <w:rFonts w:ascii="Arial" w:hAnsi="Arial" w:hint="default"/>
        <w:b w:val="0"/>
        <w:i w:val="0"/>
        <w:sz w:val="20"/>
        <w:szCs w:val="20"/>
      </w:rPr>
    </w:lvl>
    <w:lvl w:ilvl="2">
      <w:start w:val="1"/>
      <w:numFmt w:val="decimal"/>
      <w:lvlText w:val="%1.%2.%3."/>
      <w:lvlJc w:val="left"/>
      <w:pPr>
        <w:tabs>
          <w:tab w:val="num" w:pos="567"/>
        </w:tabs>
        <w:ind w:left="567" w:hanging="567"/>
      </w:pPr>
      <w:rPr>
        <w:rFonts w:ascii="Arial" w:hAnsi="Arial" w:hint="default"/>
        <w:b w:val="0"/>
        <w:i w:val="0"/>
        <w:sz w:val="22"/>
      </w:rPr>
    </w:lvl>
    <w:lvl w:ilvl="3">
      <w:start w:val="1"/>
      <w:numFmt w:val="none"/>
      <w:lvlRestart w:val="1"/>
      <w:isLgl/>
      <w:lvlText w:val=""/>
      <w:lvlJc w:val="left"/>
      <w:pPr>
        <w:tabs>
          <w:tab w:val="num" w:pos="567"/>
        </w:tabs>
        <w:ind w:left="567" w:hanging="567"/>
      </w:pPr>
      <w:rPr>
        <w:rFonts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lang w:val="en-US"/>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lowerLetter"/>
      <w:lvlText w:val="(%5)"/>
      <w:lvlJc w:val="left"/>
      <w:pPr>
        <w:tabs>
          <w:tab w:val="num" w:pos="1800"/>
        </w:tabs>
        <w:ind w:left="1800" w:hanging="360"/>
      </w:pPr>
      <w:rPr>
        <w:rFonts w:hint="default"/>
        <w:b w:val="0"/>
        <w:i w:val="0"/>
        <w:sz w:val="22"/>
      </w:rPr>
    </w:lvl>
    <w:lvl w:ilvl="5">
      <w:start w:val="1"/>
      <w:numFmt w:val="lowerRoman"/>
      <w:lvlText w:val="(%6)"/>
      <w:lvlJc w:val="left"/>
      <w:pPr>
        <w:tabs>
          <w:tab w:val="num" w:pos="2160"/>
        </w:tabs>
        <w:ind w:left="2160" w:hanging="360"/>
      </w:pPr>
      <w:rPr>
        <w:rFonts w:hint="default"/>
        <w:b w:val="0"/>
        <w:i w:val="0"/>
        <w:sz w:val="22"/>
      </w:rPr>
    </w:lvl>
    <w:lvl w:ilvl="6">
      <w:start w:val="1"/>
      <w:numFmt w:val="decimal"/>
      <w:lvlText w:val="%7."/>
      <w:lvlJc w:val="left"/>
      <w:pPr>
        <w:tabs>
          <w:tab w:val="num" w:pos="2520"/>
        </w:tabs>
        <w:ind w:left="2520" w:hanging="360"/>
      </w:pPr>
      <w:rPr>
        <w:rFonts w:hint="default"/>
        <w:b w:val="0"/>
        <w:i w:val="0"/>
        <w:sz w:val="22"/>
      </w:rPr>
    </w:lvl>
    <w:lvl w:ilvl="7">
      <w:start w:val="1"/>
      <w:numFmt w:val="lowerLetter"/>
      <w:lvlText w:val="%8."/>
      <w:lvlJc w:val="left"/>
      <w:pPr>
        <w:tabs>
          <w:tab w:val="num" w:pos="2880"/>
        </w:tabs>
        <w:ind w:left="2880" w:hanging="360"/>
      </w:pPr>
      <w:rPr>
        <w:rFonts w:hint="default"/>
        <w:b w:val="0"/>
        <w:i w:val="0"/>
        <w:sz w:val="22"/>
      </w:rPr>
    </w:lvl>
    <w:lvl w:ilvl="8">
      <w:start w:val="1"/>
      <w:numFmt w:val="lowerRoman"/>
      <w:lvlText w:val="%9."/>
      <w:lvlJc w:val="left"/>
      <w:pPr>
        <w:tabs>
          <w:tab w:val="num" w:pos="3240"/>
        </w:tabs>
        <w:ind w:left="3240" w:hanging="360"/>
      </w:pPr>
      <w:rPr>
        <w:rFonts w:hint="default"/>
      </w:rPr>
    </w:lvl>
  </w:abstractNum>
  <w:abstractNum w:abstractNumId="3" w15:restartNumberingAfterBreak="0">
    <w:nsid w:val="200047F3"/>
    <w:multiLevelType w:val="multilevel"/>
    <w:tmpl w:val="10C4807C"/>
    <w:lvl w:ilvl="0">
      <w:start w:val="4"/>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20C54E75"/>
    <w:multiLevelType w:val="multilevel"/>
    <w:tmpl w:val="392E2CA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218A69E0"/>
    <w:multiLevelType w:val="hybridMultilevel"/>
    <w:tmpl w:val="87484310"/>
    <w:lvl w:ilvl="0" w:tplc="B2D65224">
      <w:start w:val="19"/>
      <w:numFmt w:val="bullet"/>
      <w:lvlText w:val="-"/>
      <w:lvlJc w:val="left"/>
      <w:pPr>
        <w:ind w:left="720" w:hanging="360"/>
      </w:pPr>
      <w:rPr>
        <w:rFonts w:ascii="Times New Roman" w:eastAsiaTheme="minorEastAsia" w:hAnsi="Times New Roman" w:cs="Times New Roman"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abstractNum w:abstractNumId="6" w15:restartNumberingAfterBreak="0">
    <w:nsid w:val="23A70505"/>
    <w:multiLevelType w:val="hybridMultilevel"/>
    <w:tmpl w:val="2424E38E"/>
    <w:lvl w:ilvl="0" w:tplc="6568E0BC">
      <w:start w:val="6"/>
      <w:numFmt w:val="bullet"/>
      <w:lvlText w:val="-"/>
      <w:lvlJc w:val="left"/>
      <w:pPr>
        <w:ind w:left="720" w:hanging="360"/>
      </w:pPr>
      <w:rPr>
        <w:rFonts w:ascii="Calibri" w:eastAsia="Calibri" w:hAnsi="Calibri" w:cs="Calibri"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abstractNum w:abstractNumId="7" w15:restartNumberingAfterBreak="0">
    <w:nsid w:val="26705E89"/>
    <w:multiLevelType w:val="hybridMultilevel"/>
    <w:tmpl w:val="699ADB5C"/>
    <w:lvl w:ilvl="0" w:tplc="04070001">
      <w:start w:val="1"/>
      <w:numFmt w:val="bullet"/>
      <w:lvlText w:val=""/>
      <w:lvlJc w:val="left"/>
      <w:pPr>
        <w:ind w:left="1440" w:hanging="360"/>
      </w:pPr>
      <w:rPr>
        <w:rFonts w:ascii="Wingdings" w:hAnsi="Wingdings" w:hint="default"/>
        <w:color w:val="4F81BD" w:themeColor="accent1"/>
      </w:rPr>
    </w:lvl>
    <w:lvl w:ilvl="1" w:tplc="04070003">
      <w:start w:val="1"/>
      <w:numFmt w:val="bullet"/>
      <w:lvlText w:val="o"/>
      <w:lvlJc w:val="left"/>
      <w:pPr>
        <w:ind w:left="2160" w:hanging="360"/>
      </w:pPr>
      <w:rPr>
        <w:rFonts w:ascii="Courier New" w:hAnsi="Courier New" w:cs="Courier New" w:hint="default"/>
      </w:rPr>
    </w:lvl>
    <w:lvl w:ilvl="2" w:tplc="04070005" w:tentative="1">
      <w:start w:val="1"/>
      <w:numFmt w:val="bullet"/>
      <w:lvlText w:val=""/>
      <w:lvlJc w:val="left"/>
      <w:pPr>
        <w:ind w:left="2880" w:hanging="360"/>
      </w:pPr>
      <w:rPr>
        <w:rFonts w:ascii="Wingdings" w:hAnsi="Wingdings" w:hint="default"/>
      </w:rPr>
    </w:lvl>
    <w:lvl w:ilvl="3" w:tplc="04070001" w:tentative="1">
      <w:start w:val="1"/>
      <w:numFmt w:val="bullet"/>
      <w:lvlText w:val=""/>
      <w:lvlJc w:val="left"/>
      <w:pPr>
        <w:ind w:left="3600" w:hanging="360"/>
      </w:pPr>
      <w:rPr>
        <w:rFonts w:ascii="Symbol" w:hAnsi="Symbol" w:hint="default"/>
      </w:rPr>
    </w:lvl>
    <w:lvl w:ilvl="4" w:tplc="04070003" w:tentative="1">
      <w:start w:val="1"/>
      <w:numFmt w:val="bullet"/>
      <w:lvlText w:val="o"/>
      <w:lvlJc w:val="left"/>
      <w:pPr>
        <w:ind w:left="4320" w:hanging="360"/>
      </w:pPr>
      <w:rPr>
        <w:rFonts w:ascii="Courier New" w:hAnsi="Courier New" w:cs="Courier New" w:hint="default"/>
      </w:rPr>
    </w:lvl>
    <w:lvl w:ilvl="5" w:tplc="04070005" w:tentative="1">
      <w:start w:val="1"/>
      <w:numFmt w:val="bullet"/>
      <w:lvlText w:val=""/>
      <w:lvlJc w:val="left"/>
      <w:pPr>
        <w:ind w:left="5040" w:hanging="360"/>
      </w:pPr>
      <w:rPr>
        <w:rFonts w:ascii="Wingdings" w:hAnsi="Wingdings" w:hint="default"/>
      </w:rPr>
    </w:lvl>
    <w:lvl w:ilvl="6" w:tplc="04070001" w:tentative="1">
      <w:start w:val="1"/>
      <w:numFmt w:val="bullet"/>
      <w:lvlText w:val=""/>
      <w:lvlJc w:val="left"/>
      <w:pPr>
        <w:ind w:left="5760" w:hanging="360"/>
      </w:pPr>
      <w:rPr>
        <w:rFonts w:ascii="Symbol" w:hAnsi="Symbol" w:hint="default"/>
      </w:rPr>
    </w:lvl>
    <w:lvl w:ilvl="7" w:tplc="04070003" w:tentative="1">
      <w:start w:val="1"/>
      <w:numFmt w:val="bullet"/>
      <w:lvlText w:val="o"/>
      <w:lvlJc w:val="left"/>
      <w:pPr>
        <w:ind w:left="6480" w:hanging="360"/>
      </w:pPr>
      <w:rPr>
        <w:rFonts w:ascii="Courier New" w:hAnsi="Courier New" w:cs="Courier New" w:hint="default"/>
      </w:rPr>
    </w:lvl>
    <w:lvl w:ilvl="8" w:tplc="04070005" w:tentative="1">
      <w:start w:val="1"/>
      <w:numFmt w:val="bullet"/>
      <w:lvlText w:val=""/>
      <w:lvlJc w:val="left"/>
      <w:pPr>
        <w:ind w:left="7200" w:hanging="360"/>
      </w:pPr>
      <w:rPr>
        <w:rFonts w:ascii="Wingdings" w:hAnsi="Wingdings" w:hint="default"/>
      </w:rPr>
    </w:lvl>
  </w:abstractNum>
  <w:abstractNum w:abstractNumId="8" w15:restartNumberingAfterBreak="0">
    <w:nsid w:val="26A71D86"/>
    <w:multiLevelType w:val="hybridMultilevel"/>
    <w:tmpl w:val="F09E8CE8"/>
    <w:lvl w:ilvl="0" w:tplc="29421708">
      <w:start w:val="19"/>
      <w:numFmt w:val="bullet"/>
      <w:lvlText w:val="-"/>
      <w:lvlJc w:val="left"/>
      <w:pPr>
        <w:ind w:left="720" w:hanging="360"/>
      </w:pPr>
      <w:rPr>
        <w:rFonts w:ascii="Times New Roman" w:eastAsiaTheme="minorEastAsia" w:hAnsi="Times New Roman"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9" w15:restartNumberingAfterBreak="0">
    <w:nsid w:val="2F5F04F1"/>
    <w:multiLevelType w:val="hybridMultilevel"/>
    <w:tmpl w:val="81A284A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0" w15:restartNumberingAfterBreak="0">
    <w:nsid w:val="3DD37CF9"/>
    <w:multiLevelType w:val="hybridMultilevel"/>
    <w:tmpl w:val="85F81FE6"/>
    <w:lvl w:ilvl="0" w:tplc="9FB2F8AA">
      <w:numFmt w:val="bullet"/>
      <w:lvlText w:val="-"/>
      <w:lvlJc w:val="left"/>
      <w:pPr>
        <w:ind w:left="1069" w:hanging="360"/>
      </w:pPr>
      <w:rPr>
        <w:rFonts w:ascii="Arial" w:eastAsia="Arial" w:hAnsi="Arial" w:cs="Arial" w:hint="default"/>
      </w:rPr>
    </w:lvl>
    <w:lvl w:ilvl="1" w:tplc="04070003" w:tentative="1">
      <w:start w:val="1"/>
      <w:numFmt w:val="bullet"/>
      <w:lvlText w:val="o"/>
      <w:lvlJc w:val="left"/>
      <w:pPr>
        <w:ind w:left="1789" w:hanging="360"/>
      </w:pPr>
      <w:rPr>
        <w:rFonts w:ascii="Courier New" w:hAnsi="Courier New" w:cs="Courier New" w:hint="default"/>
      </w:rPr>
    </w:lvl>
    <w:lvl w:ilvl="2" w:tplc="9FB2F8AA">
      <w:numFmt w:val="bullet"/>
      <w:lvlText w:val="-"/>
      <w:lvlJc w:val="left"/>
      <w:pPr>
        <w:ind w:left="2509" w:hanging="360"/>
      </w:pPr>
      <w:rPr>
        <w:rFonts w:ascii="Arial" w:eastAsia="Arial" w:hAnsi="Arial" w:cs="Arial" w:hint="default"/>
      </w:rPr>
    </w:lvl>
    <w:lvl w:ilvl="3" w:tplc="04070001" w:tentative="1">
      <w:start w:val="1"/>
      <w:numFmt w:val="bullet"/>
      <w:lvlText w:val=""/>
      <w:lvlJc w:val="left"/>
      <w:pPr>
        <w:ind w:left="3229" w:hanging="360"/>
      </w:pPr>
      <w:rPr>
        <w:rFonts w:ascii="Symbol" w:hAnsi="Symbol" w:hint="default"/>
      </w:rPr>
    </w:lvl>
    <w:lvl w:ilvl="4" w:tplc="04070003" w:tentative="1">
      <w:start w:val="1"/>
      <w:numFmt w:val="bullet"/>
      <w:lvlText w:val="o"/>
      <w:lvlJc w:val="left"/>
      <w:pPr>
        <w:ind w:left="3949" w:hanging="360"/>
      </w:pPr>
      <w:rPr>
        <w:rFonts w:ascii="Courier New" w:hAnsi="Courier New" w:cs="Courier New" w:hint="default"/>
      </w:rPr>
    </w:lvl>
    <w:lvl w:ilvl="5" w:tplc="04070005" w:tentative="1">
      <w:start w:val="1"/>
      <w:numFmt w:val="bullet"/>
      <w:lvlText w:val=""/>
      <w:lvlJc w:val="left"/>
      <w:pPr>
        <w:ind w:left="4669" w:hanging="360"/>
      </w:pPr>
      <w:rPr>
        <w:rFonts w:ascii="Wingdings" w:hAnsi="Wingdings" w:hint="default"/>
      </w:rPr>
    </w:lvl>
    <w:lvl w:ilvl="6" w:tplc="04070001" w:tentative="1">
      <w:start w:val="1"/>
      <w:numFmt w:val="bullet"/>
      <w:lvlText w:val=""/>
      <w:lvlJc w:val="left"/>
      <w:pPr>
        <w:ind w:left="5389" w:hanging="360"/>
      </w:pPr>
      <w:rPr>
        <w:rFonts w:ascii="Symbol" w:hAnsi="Symbol" w:hint="default"/>
      </w:rPr>
    </w:lvl>
    <w:lvl w:ilvl="7" w:tplc="04070003" w:tentative="1">
      <w:start w:val="1"/>
      <w:numFmt w:val="bullet"/>
      <w:lvlText w:val="o"/>
      <w:lvlJc w:val="left"/>
      <w:pPr>
        <w:ind w:left="6109" w:hanging="360"/>
      </w:pPr>
      <w:rPr>
        <w:rFonts w:ascii="Courier New" w:hAnsi="Courier New" w:cs="Courier New" w:hint="default"/>
      </w:rPr>
    </w:lvl>
    <w:lvl w:ilvl="8" w:tplc="04070005" w:tentative="1">
      <w:start w:val="1"/>
      <w:numFmt w:val="bullet"/>
      <w:lvlText w:val=""/>
      <w:lvlJc w:val="left"/>
      <w:pPr>
        <w:ind w:left="6829" w:hanging="360"/>
      </w:pPr>
      <w:rPr>
        <w:rFonts w:ascii="Wingdings" w:hAnsi="Wingdings" w:hint="default"/>
      </w:rPr>
    </w:lvl>
  </w:abstractNum>
  <w:abstractNum w:abstractNumId="11" w15:restartNumberingAfterBreak="0">
    <w:nsid w:val="518937D9"/>
    <w:multiLevelType w:val="hybridMultilevel"/>
    <w:tmpl w:val="614285E8"/>
    <w:lvl w:ilvl="0" w:tplc="04070001">
      <w:start w:val="1"/>
      <w:numFmt w:val="bullet"/>
      <w:lvlText w:val=""/>
      <w:lvlJc w:val="left"/>
      <w:pPr>
        <w:ind w:left="1287" w:hanging="360"/>
      </w:pPr>
      <w:rPr>
        <w:rFonts w:ascii="Symbol" w:hAnsi="Symbol" w:hint="default"/>
      </w:rPr>
    </w:lvl>
    <w:lvl w:ilvl="1" w:tplc="04070003" w:tentative="1">
      <w:start w:val="1"/>
      <w:numFmt w:val="bullet"/>
      <w:lvlText w:val="o"/>
      <w:lvlJc w:val="left"/>
      <w:pPr>
        <w:ind w:left="2007" w:hanging="360"/>
      </w:pPr>
      <w:rPr>
        <w:rFonts w:ascii="Courier New" w:hAnsi="Courier New" w:cs="Courier New" w:hint="default"/>
      </w:rPr>
    </w:lvl>
    <w:lvl w:ilvl="2" w:tplc="04070005" w:tentative="1">
      <w:start w:val="1"/>
      <w:numFmt w:val="bullet"/>
      <w:lvlText w:val=""/>
      <w:lvlJc w:val="left"/>
      <w:pPr>
        <w:ind w:left="2727" w:hanging="360"/>
      </w:pPr>
      <w:rPr>
        <w:rFonts w:ascii="Wingdings" w:hAnsi="Wingdings" w:hint="default"/>
      </w:rPr>
    </w:lvl>
    <w:lvl w:ilvl="3" w:tplc="04070001" w:tentative="1">
      <w:start w:val="1"/>
      <w:numFmt w:val="bullet"/>
      <w:lvlText w:val=""/>
      <w:lvlJc w:val="left"/>
      <w:pPr>
        <w:ind w:left="3447" w:hanging="360"/>
      </w:pPr>
      <w:rPr>
        <w:rFonts w:ascii="Symbol" w:hAnsi="Symbol" w:hint="default"/>
      </w:rPr>
    </w:lvl>
    <w:lvl w:ilvl="4" w:tplc="04070003" w:tentative="1">
      <w:start w:val="1"/>
      <w:numFmt w:val="bullet"/>
      <w:lvlText w:val="o"/>
      <w:lvlJc w:val="left"/>
      <w:pPr>
        <w:ind w:left="4167" w:hanging="360"/>
      </w:pPr>
      <w:rPr>
        <w:rFonts w:ascii="Courier New" w:hAnsi="Courier New" w:cs="Courier New" w:hint="default"/>
      </w:rPr>
    </w:lvl>
    <w:lvl w:ilvl="5" w:tplc="04070005" w:tentative="1">
      <w:start w:val="1"/>
      <w:numFmt w:val="bullet"/>
      <w:lvlText w:val=""/>
      <w:lvlJc w:val="left"/>
      <w:pPr>
        <w:ind w:left="4887" w:hanging="360"/>
      </w:pPr>
      <w:rPr>
        <w:rFonts w:ascii="Wingdings" w:hAnsi="Wingdings" w:hint="default"/>
      </w:rPr>
    </w:lvl>
    <w:lvl w:ilvl="6" w:tplc="04070001" w:tentative="1">
      <w:start w:val="1"/>
      <w:numFmt w:val="bullet"/>
      <w:lvlText w:val=""/>
      <w:lvlJc w:val="left"/>
      <w:pPr>
        <w:ind w:left="5607" w:hanging="360"/>
      </w:pPr>
      <w:rPr>
        <w:rFonts w:ascii="Symbol" w:hAnsi="Symbol" w:hint="default"/>
      </w:rPr>
    </w:lvl>
    <w:lvl w:ilvl="7" w:tplc="04070003" w:tentative="1">
      <w:start w:val="1"/>
      <w:numFmt w:val="bullet"/>
      <w:lvlText w:val="o"/>
      <w:lvlJc w:val="left"/>
      <w:pPr>
        <w:ind w:left="6327" w:hanging="360"/>
      </w:pPr>
      <w:rPr>
        <w:rFonts w:ascii="Courier New" w:hAnsi="Courier New" w:cs="Courier New" w:hint="default"/>
      </w:rPr>
    </w:lvl>
    <w:lvl w:ilvl="8" w:tplc="04070005" w:tentative="1">
      <w:start w:val="1"/>
      <w:numFmt w:val="bullet"/>
      <w:lvlText w:val=""/>
      <w:lvlJc w:val="left"/>
      <w:pPr>
        <w:ind w:left="7047" w:hanging="360"/>
      </w:pPr>
      <w:rPr>
        <w:rFonts w:ascii="Wingdings" w:hAnsi="Wingdings" w:hint="default"/>
      </w:rPr>
    </w:lvl>
  </w:abstractNum>
  <w:abstractNum w:abstractNumId="12" w15:restartNumberingAfterBreak="0">
    <w:nsid w:val="56F94EE6"/>
    <w:multiLevelType w:val="multilevel"/>
    <w:tmpl w:val="031CA6A4"/>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3" w15:restartNumberingAfterBreak="0">
    <w:nsid w:val="5B3B21F4"/>
    <w:multiLevelType w:val="multilevel"/>
    <w:tmpl w:val="9C144532"/>
    <w:lvl w:ilvl="0">
      <w:start w:val="1"/>
      <w:numFmt w:val="decimal"/>
      <w:isLgl/>
      <w:lvlText w:val="§ %1"/>
      <w:lvlJc w:val="left"/>
      <w:pPr>
        <w:tabs>
          <w:tab w:val="num" w:pos="993"/>
        </w:tabs>
        <w:ind w:left="993" w:hanging="709"/>
      </w:pPr>
      <w:rPr>
        <w:rFonts w:ascii="Arial Fett" w:hAnsi="Arial Fett" w:hint="default"/>
        <w:b/>
        <w:i w:val="0"/>
        <w:sz w:val="22"/>
      </w:rPr>
    </w:lvl>
    <w:lvl w:ilvl="1">
      <w:start w:val="1"/>
      <w:numFmt w:val="decimal"/>
      <w:lvlText w:val="%1.%2."/>
      <w:lvlJc w:val="left"/>
      <w:pPr>
        <w:tabs>
          <w:tab w:val="num" w:pos="709"/>
        </w:tabs>
        <w:ind w:left="709" w:hanging="709"/>
      </w:pPr>
      <w:rPr>
        <w:rFonts w:ascii="Arial" w:hAnsi="Arial" w:hint="default"/>
        <w:b w:val="0"/>
        <w:i w:val="0"/>
        <w:strike w:val="0"/>
        <w:sz w:val="22"/>
      </w:rPr>
    </w:lvl>
    <w:lvl w:ilvl="2">
      <w:start w:val="1"/>
      <w:numFmt w:val="decimal"/>
      <w:lvlText w:val="%1.%2.%3."/>
      <w:lvlJc w:val="left"/>
      <w:pPr>
        <w:tabs>
          <w:tab w:val="num" w:pos="1561"/>
        </w:tabs>
        <w:ind w:left="1561" w:hanging="851"/>
      </w:pPr>
      <w:rPr>
        <w:rFonts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3">
      <w:start w:val="1"/>
      <w:numFmt w:val="bullet"/>
      <w:lvlText w:val=""/>
      <w:lvlJc w:val="left"/>
      <w:pPr>
        <w:tabs>
          <w:tab w:val="num" w:pos="567"/>
        </w:tabs>
        <w:ind w:left="567" w:hanging="567"/>
      </w:pPr>
      <w:rPr>
        <w:rFonts w:ascii="Symbol" w:hAnsi="Symbol" w:hint="default"/>
        <w:b w:val="0"/>
        <w:bCs w:val="0"/>
        <w:i w:val="0"/>
        <w:iCs w:val="0"/>
        <w:caps w:val="0"/>
        <w:smallCaps w:val="0"/>
        <w:strike w:val="0"/>
        <w:dstrike w:val="0"/>
        <w:vanish w:val="0"/>
        <w:color w:val="000000"/>
        <w:spacing w:val="0"/>
        <w:kern w:val="0"/>
        <w:position w:val="0"/>
        <w:u w:val="none"/>
        <w:vertAlign w:val="baseline"/>
        <w:em w:val="none"/>
      </w:rPr>
    </w:lvl>
    <w:lvl w:ilvl="4">
      <w:start w:val="1"/>
      <w:numFmt w:val="bullet"/>
      <w:lvlText w:val=""/>
      <w:lvlJc w:val="left"/>
      <w:pPr>
        <w:tabs>
          <w:tab w:val="num" w:pos="1800"/>
        </w:tabs>
        <w:ind w:left="1800" w:hanging="360"/>
      </w:pPr>
      <w:rPr>
        <w:rFonts w:ascii="Symbol" w:hAnsi="Symbol" w:hint="default"/>
        <w:b w:val="0"/>
        <w:i w:val="0"/>
        <w:sz w:val="22"/>
      </w:rPr>
    </w:lvl>
    <w:lvl w:ilvl="5">
      <w:start w:val="1"/>
      <w:numFmt w:val="lowerRoman"/>
      <w:lvlText w:val="(%6)"/>
      <w:lvlJc w:val="left"/>
      <w:pPr>
        <w:tabs>
          <w:tab w:val="num" w:pos="2160"/>
        </w:tabs>
        <w:ind w:left="2160" w:hanging="360"/>
      </w:pPr>
      <w:rPr>
        <w:rFonts w:hint="default"/>
        <w:b w:val="0"/>
        <w:i w:val="0"/>
        <w:sz w:val="22"/>
      </w:rPr>
    </w:lvl>
    <w:lvl w:ilvl="6">
      <w:start w:val="1"/>
      <w:numFmt w:val="decimal"/>
      <w:lvlText w:val="%7."/>
      <w:lvlJc w:val="left"/>
      <w:pPr>
        <w:tabs>
          <w:tab w:val="num" w:pos="2520"/>
        </w:tabs>
        <w:ind w:left="2520" w:hanging="360"/>
      </w:pPr>
      <w:rPr>
        <w:rFonts w:hint="default"/>
        <w:b w:val="0"/>
        <w:i w:val="0"/>
        <w:sz w:val="22"/>
      </w:rPr>
    </w:lvl>
    <w:lvl w:ilvl="7">
      <w:start w:val="1"/>
      <w:numFmt w:val="lowerLetter"/>
      <w:lvlText w:val="%8."/>
      <w:lvlJc w:val="left"/>
      <w:pPr>
        <w:tabs>
          <w:tab w:val="num" w:pos="2880"/>
        </w:tabs>
        <w:ind w:left="2880" w:hanging="360"/>
      </w:pPr>
      <w:rPr>
        <w:rFonts w:hint="default"/>
        <w:b w:val="0"/>
        <w:i w:val="0"/>
        <w:sz w:val="22"/>
      </w:rPr>
    </w:lvl>
    <w:lvl w:ilvl="8">
      <w:start w:val="1"/>
      <w:numFmt w:val="lowerRoman"/>
      <w:lvlText w:val="%9."/>
      <w:lvlJc w:val="left"/>
      <w:pPr>
        <w:tabs>
          <w:tab w:val="num" w:pos="3240"/>
        </w:tabs>
        <w:ind w:left="3240" w:hanging="360"/>
      </w:pPr>
      <w:rPr>
        <w:rFonts w:hint="default"/>
      </w:rPr>
    </w:lvl>
  </w:abstractNum>
  <w:abstractNum w:abstractNumId="14" w15:restartNumberingAfterBreak="0">
    <w:nsid w:val="5DF12799"/>
    <w:multiLevelType w:val="multilevel"/>
    <w:tmpl w:val="90E42774"/>
    <w:lvl w:ilvl="0">
      <w:start w:val="1"/>
      <w:numFmt w:val="decimal"/>
      <w:isLgl/>
      <w:lvlText w:val="§ %1"/>
      <w:lvlJc w:val="left"/>
      <w:pPr>
        <w:tabs>
          <w:tab w:val="num" w:pos="709"/>
        </w:tabs>
        <w:ind w:left="709" w:hanging="709"/>
      </w:pPr>
      <w:rPr>
        <w:rFonts w:ascii="Arial Fett" w:hAnsi="Arial Fett" w:hint="default"/>
        <w:b/>
        <w:i w:val="0"/>
        <w:sz w:val="20"/>
      </w:rPr>
    </w:lvl>
    <w:lvl w:ilvl="1">
      <w:start w:val="1"/>
      <w:numFmt w:val="decimal"/>
      <w:lvlText w:val="%1.%2."/>
      <w:lvlJc w:val="left"/>
      <w:pPr>
        <w:tabs>
          <w:tab w:val="num" w:pos="709"/>
        </w:tabs>
        <w:ind w:left="709" w:hanging="709"/>
      </w:pPr>
      <w:rPr>
        <w:rFonts w:ascii="Arial" w:hAnsi="Arial" w:hint="default"/>
        <w:b w:val="0"/>
        <w:i w:val="0"/>
        <w:strike w:val="0"/>
        <w:sz w:val="20"/>
      </w:rPr>
    </w:lvl>
    <w:lvl w:ilvl="2">
      <w:start w:val="1"/>
      <w:numFmt w:val="lowerLetter"/>
      <w:lvlText w:val="%3."/>
      <w:lvlJc w:val="left"/>
      <w:pPr>
        <w:tabs>
          <w:tab w:val="num" w:pos="1561"/>
        </w:tabs>
        <w:ind w:left="1561" w:hanging="851"/>
      </w:pPr>
      <w:rPr>
        <w:rFonts w:hint="default"/>
        <w:b w:val="0"/>
        <w:i w:val="0"/>
        <w:sz w:val="20"/>
      </w:rPr>
    </w:lvl>
    <w:lvl w:ilvl="3">
      <w:start w:val="1"/>
      <w:numFmt w:val="bullet"/>
      <w:lvlText w:val=""/>
      <w:lvlJc w:val="left"/>
      <w:pPr>
        <w:tabs>
          <w:tab w:val="num" w:pos="567"/>
        </w:tabs>
        <w:ind w:left="567" w:hanging="567"/>
      </w:pPr>
      <w:rPr>
        <w:rFonts w:ascii="Symbol" w:hAnsi="Symbol" w:hint="default"/>
        <w:b w:val="0"/>
        <w:bCs w:val="0"/>
        <w:i w:val="0"/>
        <w:iCs w:val="0"/>
        <w:caps w:val="0"/>
        <w:smallCaps w:val="0"/>
        <w:strike w:val="0"/>
        <w:dstrike w:val="0"/>
        <w:vanish w:val="0"/>
        <w:color w:val="000000"/>
        <w:spacing w:val="0"/>
        <w:kern w:val="0"/>
        <w:position w:val="0"/>
        <w:u w:val="none"/>
        <w:vertAlign w:val="baseline"/>
        <w:em w:val="none"/>
      </w:rPr>
    </w:lvl>
    <w:lvl w:ilvl="4">
      <w:start w:val="1"/>
      <w:numFmt w:val="bullet"/>
      <w:lvlText w:val=""/>
      <w:lvlJc w:val="left"/>
      <w:pPr>
        <w:tabs>
          <w:tab w:val="num" w:pos="1800"/>
        </w:tabs>
        <w:ind w:left="1800" w:hanging="360"/>
      </w:pPr>
      <w:rPr>
        <w:rFonts w:ascii="Symbol" w:hAnsi="Symbol" w:hint="default"/>
        <w:b w:val="0"/>
        <w:i w:val="0"/>
        <w:sz w:val="22"/>
      </w:rPr>
    </w:lvl>
    <w:lvl w:ilvl="5">
      <w:start w:val="1"/>
      <w:numFmt w:val="lowerRoman"/>
      <w:lvlText w:val="(%6)"/>
      <w:lvlJc w:val="left"/>
      <w:pPr>
        <w:tabs>
          <w:tab w:val="num" w:pos="2160"/>
        </w:tabs>
        <w:ind w:left="2160" w:hanging="360"/>
      </w:pPr>
      <w:rPr>
        <w:rFonts w:hint="default"/>
        <w:b w:val="0"/>
        <w:i w:val="0"/>
        <w:sz w:val="22"/>
      </w:rPr>
    </w:lvl>
    <w:lvl w:ilvl="6">
      <w:start w:val="1"/>
      <w:numFmt w:val="decimal"/>
      <w:lvlText w:val="%7."/>
      <w:lvlJc w:val="left"/>
      <w:pPr>
        <w:tabs>
          <w:tab w:val="num" w:pos="2520"/>
        </w:tabs>
        <w:ind w:left="2520" w:hanging="360"/>
      </w:pPr>
      <w:rPr>
        <w:rFonts w:hint="default"/>
        <w:b w:val="0"/>
        <w:i w:val="0"/>
        <w:sz w:val="22"/>
      </w:rPr>
    </w:lvl>
    <w:lvl w:ilvl="7">
      <w:start w:val="1"/>
      <w:numFmt w:val="lowerLetter"/>
      <w:lvlText w:val="%8."/>
      <w:lvlJc w:val="left"/>
      <w:pPr>
        <w:tabs>
          <w:tab w:val="num" w:pos="2880"/>
        </w:tabs>
        <w:ind w:left="2880" w:hanging="360"/>
      </w:pPr>
      <w:rPr>
        <w:rFonts w:hint="default"/>
        <w:b w:val="0"/>
        <w:i w:val="0"/>
        <w:sz w:val="22"/>
      </w:rPr>
    </w:lvl>
    <w:lvl w:ilvl="8">
      <w:start w:val="1"/>
      <w:numFmt w:val="lowerRoman"/>
      <w:lvlText w:val="%9."/>
      <w:lvlJc w:val="left"/>
      <w:pPr>
        <w:tabs>
          <w:tab w:val="num" w:pos="3240"/>
        </w:tabs>
        <w:ind w:left="3240" w:hanging="360"/>
      </w:pPr>
      <w:rPr>
        <w:rFonts w:hint="default"/>
      </w:rPr>
    </w:lvl>
  </w:abstractNum>
  <w:abstractNum w:abstractNumId="15" w15:restartNumberingAfterBreak="0">
    <w:nsid w:val="5FAA4897"/>
    <w:multiLevelType w:val="multilevel"/>
    <w:tmpl w:val="19CAB042"/>
    <w:lvl w:ilvl="0">
      <w:start w:val="4"/>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63F86AE7"/>
    <w:multiLevelType w:val="multilevel"/>
    <w:tmpl w:val="B6CC3226"/>
    <w:lvl w:ilvl="0">
      <w:start w:val="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74262D02"/>
    <w:multiLevelType w:val="hybridMultilevel"/>
    <w:tmpl w:val="B62EB1D2"/>
    <w:lvl w:ilvl="0" w:tplc="9FB2F8AA">
      <w:numFmt w:val="bullet"/>
      <w:lvlText w:val="-"/>
      <w:lvlJc w:val="left"/>
      <w:pPr>
        <w:ind w:left="1287" w:hanging="360"/>
      </w:pPr>
      <w:rPr>
        <w:rFonts w:ascii="Arial" w:eastAsia="Arial" w:hAnsi="Arial" w:cs="Arial" w:hint="default"/>
      </w:rPr>
    </w:lvl>
    <w:lvl w:ilvl="1" w:tplc="04070003" w:tentative="1">
      <w:start w:val="1"/>
      <w:numFmt w:val="bullet"/>
      <w:lvlText w:val="o"/>
      <w:lvlJc w:val="left"/>
      <w:pPr>
        <w:ind w:left="2007" w:hanging="360"/>
      </w:pPr>
      <w:rPr>
        <w:rFonts w:ascii="Courier New" w:hAnsi="Courier New" w:cs="Courier New" w:hint="default"/>
      </w:rPr>
    </w:lvl>
    <w:lvl w:ilvl="2" w:tplc="04070005" w:tentative="1">
      <w:start w:val="1"/>
      <w:numFmt w:val="bullet"/>
      <w:lvlText w:val=""/>
      <w:lvlJc w:val="left"/>
      <w:pPr>
        <w:ind w:left="2727" w:hanging="360"/>
      </w:pPr>
      <w:rPr>
        <w:rFonts w:ascii="Wingdings" w:hAnsi="Wingdings" w:hint="default"/>
      </w:rPr>
    </w:lvl>
    <w:lvl w:ilvl="3" w:tplc="04070001" w:tentative="1">
      <w:start w:val="1"/>
      <w:numFmt w:val="bullet"/>
      <w:lvlText w:val=""/>
      <w:lvlJc w:val="left"/>
      <w:pPr>
        <w:ind w:left="3447" w:hanging="360"/>
      </w:pPr>
      <w:rPr>
        <w:rFonts w:ascii="Symbol" w:hAnsi="Symbol" w:hint="default"/>
      </w:rPr>
    </w:lvl>
    <w:lvl w:ilvl="4" w:tplc="04070003" w:tentative="1">
      <w:start w:val="1"/>
      <w:numFmt w:val="bullet"/>
      <w:lvlText w:val="o"/>
      <w:lvlJc w:val="left"/>
      <w:pPr>
        <w:ind w:left="4167" w:hanging="360"/>
      </w:pPr>
      <w:rPr>
        <w:rFonts w:ascii="Courier New" w:hAnsi="Courier New" w:cs="Courier New" w:hint="default"/>
      </w:rPr>
    </w:lvl>
    <w:lvl w:ilvl="5" w:tplc="04070005" w:tentative="1">
      <w:start w:val="1"/>
      <w:numFmt w:val="bullet"/>
      <w:lvlText w:val=""/>
      <w:lvlJc w:val="left"/>
      <w:pPr>
        <w:ind w:left="4887" w:hanging="360"/>
      </w:pPr>
      <w:rPr>
        <w:rFonts w:ascii="Wingdings" w:hAnsi="Wingdings" w:hint="default"/>
      </w:rPr>
    </w:lvl>
    <w:lvl w:ilvl="6" w:tplc="04070001" w:tentative="1">
      <w:start w:val="1"/>
      <w:numFmt w:val="bullet"/>
      <w:lvlText w:val=""/>
      <w:lvlJc w:val="left"/>
      <w:pPr>
        <w:ind w:left="5607" w:hanging="360"/>
      </w:pPr>
      <w:rPr>
        <w:rFonts w:ascii="Symbol" w:hAnsi="Symbol" w:hint="default"/>
      </w:rPr>
    </w:lvl>
    <w:lvl w:ilvl="7" w:tplc="04070003" w:tentative="1">
      <w:start w:val="1"/>
      <w:numFmt w:val="bullet"/>
      <w:lvlText w:val="o"/>
      <w:lvlJc w:val="left"/>
      <w:pPr>
        <w:ind w:left="6327" w:hanging="360"/>
      </w:pPr>
      <w:rPr>
        <w:rFonts w:ascii="Courier New" w:hAnsi="Courier New" w:cs="Courier New" w:hint="default"/>
      </w:rPr>
    </w:lvl>
    <w:lvl w:ilvl="8" w:tplc="04070005" w:tentative="1">
      <w:start w:val="1"/>
      <w:numFmt w:val="bullet"/>
      <w:lvlText w:val=""/>
      <w:lvlJc w:val="left"/>
      <w:pPr>
        <w:ind w:left="7047" w:hanging="360"/>
      </w:pPr>
      <w:rPr>
        <w:rFonts w:ascii="Wingdings" w:hAnsi="Wingdings" w:hint="default"/>
      </w:rPr>
    </w:lvl>
  </w:abstractNum>
  <w:abstractNum w:abstractNumId="18" w15:restartNumberingAfterBreak="0">
    <w:nsid w:val="76712A51"/>
    <w:multiLevelType w:val="multilevel"/>
    <w:tmpl w:val="93362BD8"/>
    <w:lvl w:ilvl="0">
      <w:start w:val="1"/>
      <w:numFmt w:val="decimal"/>
      <w:isLgl/>
      <w:lvlText w:val="§ %1"/>
      <w:lvlJc w:val="left"/>
      <w:pPr>
        <w:tabs>
          <w:tab w:val="num" w:pos="709"/>
        </w:tabs>
        <w:ind w:left="709" w:hanging="709"/>
      </w:pPr>
      <w:rPr>
        <w:rFonts w:ascii="Arial Fett" w:hAnsi="Arial Fett" w:hint="default"/>
        <w:b/>
        <w:i w:val="0"/>
        <w:sz w:val="20"/>
      </w:rPr>
    </w:lvl>
    <w:lvl w:ilvl="1">
      <w:start w:val="1"/>
      <w:numFmt w:val="decimal"/>
      <w:lvlText w:val="%1.%2."/>
      <w:lvlJc w:val="left"/>
      <w:pPr>
        <w:tabs>
          <w:tab w:val="num" w:pos="709"/>
        </w:tabs>
        <w:ind w:left="709" w:hanging="709"/>
      </w:pPr>
      <w:rPr>
        <w:rFonts w:ascii="Arial" w:hAnsi="Arial" w:hint="default"/>
        <w:b w:val="0"/>
        <w:i w:val="0"/>
        <w:strike w:val="0"/>
        <w:sz w:val="20"/>
      </w:rPr>
    </w:lvl>
    <w:lvl w:ilvl="2">
      <w:start w:val="1"/>
      <w:numFmt w:val="lowerLetter"/>
      <w:pStyle w:val="AufzhlungAbsatz2"/>
      <w:lvlText w:val="%3."/>
      <w:lvlJc w:val="left"/>
      <w:pPr>
        <w:tabs>
          <w:tab w:val="num" w:pos="1561"/>
        </w:tabs>
        <w:ind w:left="1561" w:hanging="851"/>
      </w:pPr>
      <w:rPr>
        <w:rFonts w:hint="default"/>
        <w:b w:val="0"/>
        <w:i w:val="0"/>
        <w:sz w:val="20"/>
      </w:rPr>
    </w:lvl>
    <w:lvl w:ilvl="3">
      <w:start w:val="1"/>
      <w:numFmt w:val="bullet"/>
      <w:lvlText w:val=""/>
      <w:lvlJc w:val="left"/>
      <w:pPr>
        <w:tabs>
          <w:tab w:val="num" w:pos="567"/>
        </w:tabs>
        <w:ind w:left="567" w:hanging="567"/>
      </w:pPr>
      <w:rPr>
        <w:rFonts w:ascii="Symbol" w:hAnsi="Symbol" w:hint="default"/>
        <w:b w:val="0"/>
        <w:bCs w:val="0"/>
        <w:i w:val="0"/>
        <w:iCs w:val="0"/>
        <w:caps w:val="0"/>
        <w:smallCaps w:val="0"/>
        <w:strike w:val="0"/>
        <w:dstrike w:val="0"/>
        <w:vanish w:val="0"/>
        <w:color w:val="000000"/>
        <w:spacing w:val="0"/>
        <w:kern w:val="0"/>
        <w:position w:val="0"/>
        <w:u w:val="none"/>
        <w:vertAlign w:val="baseline"/>
        <w:em w:val="none"/>
      </w:rPr>
    </w:lvl>
    <w:lvl w:ilvl="4">
      <w:start w:val="1"/>
      <w:numFmt w:val="bullet"/>
      <w:lvlText w:val=""/>
      <w:lvlJc w:val="left"/>
      <w:pPr>
        <w:tabs>
          <w:tab w:val="num" w:pos="1800"/>
        </w:tabs>
        <w:ind w:left="1800" w:hanging="360"/>
      </w:pPr>
      <w:rPr>
        <w:rFonts w:ascii="Symbol" w:hAnsi="Symbol" w:hint="default"/>
        <w:b w:val="0"/>
        <w:i w:val="0"/>
        <w:sz w:val="22"/>
      </w:rPr>
    </w:lvl>
    <w:lvl w:ilvl="5">
      <w:start w:val="1"/>
      <w:numFmt w:val="lowerRoman"/>
      <w:lvlText w:val="(%6)"/>
      <w:lvlJc w:val="left"/>
      <w:pPr>
        <w:tabs>
          <w:tab w:val="num" w:pos="2160"/>
        </w:tabs>
        <w:ind w:left="2160" w:hanging="360"/>
      </w:pPr>
      <w:rPr>
        <w:rFonts w:hint="default"/>
        <w:b w:val="0"/>
        <w:i w:val="0"/>
        <w:sz w:val="22"/>
      </w:rPr>
    </w:lvl>
    <w:lvl w:ilvl="6">
      <w:start w:val="1"/>
      <w:numFmt w:val="decimal"/>
      <w:lvlText w:val="%7."/>
      <w:lvlJc w:val="left"/>
      <w:pPr>
        <w:tabs>
          <w:tab w:val="num" w:pos="2520"/>
        </w:tabs>
        <w:ind w:left="2520" w:hanging="360"/>
      </w:pPr>
      <w:rPr>
        <w:rFonts w:hint="default"/>
        <w:b w:val="0"/>
        <w:i w:val="0"/>
        <w:sz w:val="22"/>
      </w:rPr>
    </w:lvl>
    <w:lvl w:ilvl="7">
      <w:start w:val="1"/>
      <w:numFmt w:val="lowerLetter"/>
      <w:lvlText w:val="%8."/>
      <w:lvlJc w:val="left"/>
      <w:pPr>
        <w:tabs>
          <w:tab w:val="num" w:pos="2880"/>
        </w:tabs>
        <w:ind w:left="2880" w:hanging="360"/>
      </w:pPr>
      <w:rPr>
        <w:rFonts w:hint="default"/>
        <w:b w:val="0"/>
        <w:i w:val="0"/>
        <w:sz w:val="22"/>
      </w:rPr>
    </w:lvl>
    <w:lvl w:ilvl="8">
      <w:start w:val="1"/>
      <w:numFmt w:val="lowerRoman"/>
      <w:lvlText w:val="%9."/>
      <w:lvlJc w:val="left"/>
      <w:pPr>
        <w:tabs>
          <w:tab w:val="num" w:pos="3240"/>
        </w:tabs>
        <w:ind w:left="3240" w:hanging="360"/>
      </w:pPr>
      <w:rPr>
        <w:rFonts w:hint="default"/>
      </w:rPr>
    </w:lvl>
  </w:abstractNum>
  <w:abstractNum w:abstractNumId="19" w15:restartNumberingAfterBreak="0">
    <w:nsid w:val="7ED165F9"/>
    <w:multiLevelType w:val="multilevel"/>
    <w:tmpl w:val="EA3EEAC0"/>
    <w:lvl w:ilvl="0">
      <w:start w:val="5"/>
      <w:numFmt w:val="decimal"/>
      <w:isLgl/>
      <w:lvlText w:val="§ %1"/>
      <w:lvlJc w:val="left"/>
      <w:pPr>
        <w:tabs>
          <w:tab w:val="num" w:pos="567"/>
        </w:tabs>
        <w:ind w:left="567" w:hanging="567"/>
      </w:pPr>
      <w:rPr>
        <w:rFonts w:ascii="Arial Fett" w:hAnsi="Arial Fett" w:hint="default"/>
        <w:b/>
        <w:i w:val="0"/>
        <w:sz w:val="22"/>
        <w:szCs w:val="22"/>
      </w:rPr>
    </w:lvl>
    <w:lvl w:ilvl="1">
      <w:start w:val="1"/>
      <w:numFmt w:val="decimal"/>
      <w:lvlText w:val="%1.%2."/>
      <w:lvlJc w:val="left"/>
      <w:pPr>
        <w:tabs>
          <w:tab w:val="num" w:pos="567"/>
        </w:tabs>
        <w:ind w:left="567" w:hanging="567"/>
      </w:pPr>
      <w:rPr>
        <w:rFonts w:ascii="Arial" w:hAnsi="Arial" w:hint="default"/>
        <w:b w:val="0"/>
        <w:i w:val="0"/>
        <w:strike w:val="0"/>
        <w:sz w:val="22"/>
        <w:szCs w:val="22"/>
        <w:u w:val="none"/>
      </w:rPr>
    </w:lvl>
    <w:lvl w:ilvl="2">
      <w:start w:val="1"/>
      <w:numFmt w:val="decimal"/>
      <w:lvlText w:val="%1.%2.%3."/>
      <w:lvlJc w:val="left"/>
      <w:pPr>
        <w:tabs>
          <w:tab w:val="num" w:pos="567"/>
        </w:tabs>
        <w:ind w:left="567" w:hanging="567"/>
      </w:pPr>
      <w:rPr>
        <w:rFonts w:ascii="Arial" w:hAnsi="Arial" w:hint="default"/>
        <w:b w:val="0"/>
        <w:i w:val="0"/>
        <w:sz w:val="22"/>
      </w:rPr>
    </w:lvl>
    <w:lvl w:ilvl="3">
      <w:start w:val="1"/>
      <w:numFmt w:val="none"/>
      <w:lvlRestart w:val="1"/>
      <w:isLgl/>
      <w:lvlText w:val=""/>
      <w:lvlJc w:val="left"/>
      <w:pPr>
        <w:tabs>
          <w:tab w:val="num" w:pos="567"/>
        </w:tabs>
        <w:ind w:left="567" w:hanging="567"/>
      </w:pPr>
      <w:rPr>
        <w:rFonts w:cs="Times New Roman" w:hint="default"/>
        <w:b w:val="0"/>
        <w:bCs w:val="0"/>
        <w:i w:val="0"/>
        <w:iCs w:val="0"/>
        <w:caps w:val="0"/>
        <w:smallCaps w:val="0"/>
        <w:strike w:val="0"/>
        <w:dstrike w:val="0"/>
        <w:vanish w:val="0"/>
        <w:color w:val="000000"/>
        <w:spacing w:val="0"/>
        <w:kern w:val="0"/>
        <w:position w:val="0"/>
        <w:u w:val="none"/>
        <w:effect w:val="none"/>
        <w:vertAlign w:val="baseline"/>
        <w:em w:val="none"/>
        <w14:ligatures w14:val="none"/>
        <w14:numForm w14:val="default"/>
        <w14:numSpacing w14:val="default"/>
        <w14:stylisticSets/>
        <w14:cntxtAlts w14:val="0"/>
      </w:rPr>
    </w:lvl>
    <w:lvl w:ilvl="4">
      <w:start w:val="1"/>
      <w:numFmt w:val="lowerLetter"/>
      <w:lvlText w:val="(%5)"/>
      <w:lvlJc w:val="left"/>
      <w:pPr>
        <w:tabs>
          <w:tab w:val="num" w:pos="1800"/>
        </w:tabs>
        <w:ind w:left="1800" w:hanging="360"/>
      </w:pPr>
      <w:rPr>
        <w:rFonts w:hint="default"/>
        <w:b w:val="0"/>
        <w:i w:val="0"/>
        <w:sz w:val="22"/>
      </w:rPr>
    </w:lvl>
    <w:lvl w:ilvl="5">
      <w:start w:val="1"/>
      <w:numFmt w:val="lowerRoman"/>
      <w:lvlText w:val="(%6)"/>
      <w:lvlJc w:val="left"/>
      <w:pPr>
        <w:tabs>
          <w:tab w:val="num" w:pos="2160"/>
        </w:tabs>
        <w:ind w:left="2160" w:hanging="360"/>
      </w:pPr>
      <w:rPr>
        <w:rFonts w:hint="default"/>
        <w:b w:val="0"/>
        <w:i w:val="0"/>
        <w:sz w:val="22"/>
      </w:rPr>
    </w:lvl>
    <w:lvl w:ilvl="6">
      <w:start w:val="1"/>
      <w:numFmt w:val="decimal"/>
      <w:lvlText w:val="%7."/>
      <w:lvlJc w:val="left"/>
      <w:pPr>
        <w:tabs>
          <w:tab w:val="num" w:pos="2520"/>
        </w:tabs>
        <w:ind w:left="2520" w:hanging="360"/>
      </w:pPr>
      <w:rPr>
        <w:rFonts w:hint="default"/>
        <w:b w:val="0"/>
        <w:i w:val="0"/>
        <w:sz w:val="22"/>
      </w:rPr>
    </w:lvl>
    <w:lvl w:ilvl="7">
      <w:start w:val="1"/>
      <w:numFmt w:val="lowerLetter"/>
      <w:lvlText w:val="%8."/>
      <w:lvlJc w:val="left"/>
      <w:pPr>
        <w:tabs>
          <w:tab w:val="num" w:pos="2880"/>
        </w:tabs>
        <w:ind w:left="2880" w:hanging="360"/>
      </w:pPr>
      <w:rPr>
        <w:rFonts w:hint="default"/>
        <w:b w:val="0"/>
        <w:i w:val="0"/>
        <w:sz w:val="22"/>
      </w:rPr>
    </w:lvl>
    <w:lvl w:ilvl="8">
      <w:start w:val="1"/>
      <w:numFmt w:val="lowerRoman"/>
      <w:lvlText w:val="%9."/>
      <w:lvlJc w:val="left"/>
      <w:pPr>
        <w:tabs>
          <w:tab w:val="num" w:pos="3240"/>
        </w:tabs>
        <w:ind w:left="3240" w:hanging="360"/>
      </w:pPr>
      <w:rPr>
        <w:rFonts w:hint="default"/>
      </w:rPr>
    </w:lvl>
  </w:abstractNum>
  <w:num w:numId="1">
    <w:abstractNumId w:val="0"/>
  </w:num>
  <w:num w:numId="2">
    <w:abstractNumId w:val="2"/>
  </w:num>
  <w:num w:numId="3">
    <w:abstractNumId w:val="18"/>
  </w:num>
  <w:num w:numId="4">
    <w:abstractNumId w:val="10"/>
  </w:num>
  <w:num w:numId="5">
    <w:abstractNumId w:val="16"/>
  </w:num>
  <w:num w:numId="6">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7"/>
  </w:num>
  <w:num w:numId="8">
    <w:abstractNumId w:val="19"/>
  </w:num>
  <w:num w:numId="9">
    <w:abstractNumId w:val="12"/>
  </w:num>
  <w:num w:numId="10">
    <w:abstractNumId w:val="5"/>
  </w:num>
  <w:num w:numId="11">
    <w:abstractNumId w:val="4"/>
  </w:num>
  <w:num w:numId="1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1"/>
  </w:num>
  <w:num w:numId="18">
    <w:abstractNumId w:val="13"/>
  </w:num>
  <w:num w:numId="19">
    <w:abstractNumId w:val="1"/>
  </w:num>
  <w:num w:numId="20">
    <w:abstractNumId w:val="14"/>
  </w:num>
  <w:num w:numId="21">
    <w:abstractNumId w:val="18"/>
  </w:num>
  <w:num w:numId="22">
    <w:abstractNumId w:val="6"/>
  </w:num>
  <w:num w:numId="23">
    <w:abstractNumId w:val="7"/>
  </w:num>
  <w:num w:numId="24">
    <w:abstractNumId w:val="3"/>
  </w:num>
  <w:num w:numId="25">
    <w:abstractNumId w:val="15"/>
  </w:num>
  <w:num w:numId="26">
    <w:abstractNumId w:val="9"/>
  </w:num>
  <w:num w:numId="27">
    <w:abstractNumId w:val="17"/>
  </w:num>
  <w:num w:numId="28">
    <w:abstractNumId w:val="8"/>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embedSystemFonts/>
  <w:bordersDoNotSurroundHeader/>
  <w:bordersDoNotSurroundFooter/>
  <w:proofState w:spelling="clean"/>
  <w:documentProtection w:edit="trackedChanges" w:enforcement="0"/>
  <w:defaultTabStop w:val="720"/>
  <w:hyphenationZone w:val="425"/>
  <w:drawingGridHorizontalSpacing w:val="120"/>
  <w:drawingGridVerticalSpacing w:val="120"/>
  <w:displayHorizontalDrawingGridEvery w:val="0"/>
  <w:displayVerticalDrawingGridEvery w:val="3"/>
  <w:doNotUseMarginsForDrawingGridOrigin/>
  <w:doNotShadeFormData/>
  <w:characterSpacingControl w:val="doNotCompress"/>
  <w:doNotValidateAgainstSchema/>
  <w:doNotDemarcateInvalidXml/>
  <w:hdrShapeDefaults>
    <o:shapedefaults v:ext="edit" spidmax="2050"/>
  </w:hdrShapeDefaults>
  <w:footnotePr>
    <w:footnote w:id="-1"/>
    <w:footnote w:id="0"/>
    <w:footnote w:id="1"/>
  </w:footnotePr>
  <w:endnotePr>
    <w:endnote w:id="-1"/>
    <w:endnote w:id="0"/>
    <w:endnote w:id="1"/>
  </w:endnotePr>
  <w:compat>
    <w:spaceForUL/>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70BA9"/>
    <w:rsid w:val="0000133A"/>
    <w:rsid w:val="0000225C"/>
    <w:rsid w:val="00002857"/>
    <w:rsid w:val="00003488"/>
    <w:rsid w:val="0000760F"/>
    <w:rsid w:val="00010209"/>
    <w:rsid w:val="00011F7A"/>
    <w:rsid w:val="000126FF"/>
    <w:rsid w:val="00013553"/>
    <w:rsid w:val="00013593"/>
    <w:rsid w:val="00013691"/>
    <w:rsid w:val="00015A62"/>
    <w:rsid w:val="00017780"/>
    <w:rsid w:val="00022D0C"/>
    <w:rsid w:val="00022F28"/>
    <w:rsid w:val="0002390E"/>
    <w:rsid w:val="00023A3C"/>
    <w:rsid w:val="0002412A"/>
    <w:rsid w:val="00025E72"/>
    <w:rsid w:val="0002659D"/>
    <w:rsid w:val="00030D65"/>
    <w:rsid w:val="000322D4"/>
    <w:rsid w:val="00033938"/>
    <w:rsid w:val="00035376"/>
    <w:rsid w:val="000353CB"/>
    <w:rsid w:val="00035D28"/>
    <w:rsid w:val="00036033"/>
    <w:rsid w:val="0003626A"/>
    <w:rsid w:val="00036781"/>
    <w:rsid w:val="0003694D"/>
    <w:rsid w:val="000408CC"/>
    <w:rsid w:val="00041631"/>
    <w:rsid w:val="00042C33"/>
    <w:rsid w:val="00043017"/>
    <w:rsid w:val="0004310C"/>
    <w:rsid w:val="00045490"/>
    <w:rsid w:val="00045742"/>
    <w:rsid w:val="00047A1A"/>
    <w:rsid w:val="00047A9D"/>
    <w:rsid w:val="00050AC1"/>
    <w:rsid w:val="00050ED2"/>
    <w:rsid w:val="000510CB"/>
    <w:rsid w:val="000518F1"/>
    <w:rsid w:val="00051B32"/>
    <w:rsid w:val="00052AFB"/>
    <w:rsid w:val="00052D00"/>
    <w:rsid w:val="00052ECD"/>
    <w:rsid w:val="000535CD"/>
    <w:rsid w:val="00054071"/>
    <w:rsid w:val="00054B48"/>
    <w:rsid w:val="00054F9E"/>
    <w:rsid w:val="00056111"/>
    <w:rsid w:val="000561E5"/>
    <w:rsid w:val="00056382"/>
    <w:rsid w:val="00060192"/>
    <w:rsid w:val="000616DD"/>
    <w:rsid w:val="00061BBC"/>
    <w:rsid w:val="000625A7"/>
    <w:rsid w:val="00064C60"/>
    <w:rsid w:val="00070EA1"/>
    <w:rsid w:val="00071664"/>
    <w:rsid w:val="00071784"/>
    <w:rsid w:val="00072E26"/>
    <w:rsid w:val="00073764"/>
    <w:rsid w:val="0007431B"/>
    <w:rsid w:val="00074C3D"/>
    <w:rsid w:val="00074CF9"/>
    <w:rsid w:val="00075946"/>
    <w:rsid w:val="0007642F"/>
    <w:rsid w:val="0007674B"/>
    <w:rsid w:val="000768D7"/>
    <w:rsid w:val="00077C41"/>
    <w:rsid w:val="000801EC"/>
    <w:rsid w:val="00082A04"/>
    <w:rsid w:val="00083576"/>
    <w:rsid w:val="000836BC"/>
    <w:rsid w:val="000847E3"/>
    <w:rsid w:val="00084BAE"/>
    <w:rsid w:val="000916C6"/>
    <w:rsid w:val="000932BA"/>
    <w:rsid w:val="000943D1"/>
    <w:rsid w:val="000947F6"/>
    <w:rsid w:val="0009521A"/>
    <w:rsid w:val="000955CC"/>
    <w:rsid w:val="000958ED"/>
    <w:rsid w:val="0009655A"/>
    <w:rsid w:val="000A15E8"/>
    <w:rsid w:val="000A177B"/>
    <w:rsid w:val="000A1FAA"/>
    <w:rsid w:val="000A2A13"/>
    <w:rsid w:val="000A2C55"/>
    <w:rsid w:val="000A34AB"/>
    <w:rsid w:val="000A3A8B"/>
    <w:rsid w:val="000A3B2F"/>
    <w:rsid w:val="000A425C"/>
    <w:rsid w:val="000A4A72"/>
    <w:rsid w:val="000A567B"/>
    <w:rsid w:val="000A56E8"/>
    <w:rsid w:val="000A6656"/>
    <w:rsid w:val="000A6BB8"/>
    <w:rsid w:val="000B0F27"/>
    <w:rsid w:val="000B14B5"/>
    <w:rsid w:val="000B349D"/>
    <w:rsid w:val="000B3814"/>
    <w:rsid w:val="000B55CB"/>
    <w:rsid w:val="000B79A2"/>
    <w:rsid w:val="000B7C40"/>
    <w:rsid w:val="000C0C5D"/>
    <w:rsid w:val="000C1584"/>
    <w:rsid w:val="000C200A"/>
    <w:rsid w:val="000C22CA"/>
    <w:rsid w:val="000C2B29"/>
    <w:rsid w:val="000C30BB"/>
    <w:rsid w:val="000C35E4"/>
    <w:rsid w:val="000C3D0A"/>
    <w:rsid w:val="000C493D"/>
    <w:rsid w:val="000C650D"/>
    <w:rsid w:val="000C795E"/>
    <w:rsid w:val="000C7DD8"/>
    <w:rsid w:val="000D085B"/>
    <w:rsid w:val="000D0A87"/>
    <w:rsid w:val="000D103A"/>
    <w:rsid w:val="000D1188"/>
    <w:rsid w:val="000D1CBE"/>
    <w:rsid w:val="000D1CD9"/>
    <w:rsid w:val="000D38F4"/>
    <w:rsid w:val="000D601E"/>
    <w:rsid w:val="000E0F9B"/>
    <w:rsid w:val="000E16BD"/>
    <w:rsid w:val="000E21D3"/>
    <w:rsid w:val="000E304B"/>
    <w:rsid w:val="000E4091"/>
    <w:rsid w:val="000E4350"/>
    <w:rsid w:val="000E4404"/>
    <w:rsid w:val="000E65A8"/>
    <w:rsid w:val="000E66D0"/>
    <w:rsid w:val="000E6883"/>
    <w:rsid w:val="000E6F98"/>
    <w:rsid w:val="000F04CA"/>
    <w:rsid w:val="000F0E8E"/>
    <w:rsid w:val="000F242F"/>
    <w:rsid w:val="000F3354"/>
    <w:rsid w:val="000F47CF"/>
    <w:rsid w:val="000F4B90"/>
    <w:rsid w:val="000F515C"/>
    <w:rsid w:val="000F53E0"/>
    <w:rsid w:val="000F70AE"/>
    <w:rsid w:val="000F7CD9"/>
    <w:rsid w:val="00101608"/>
    <w:rsid w:val="00103707"/>
    <w:rsid w:val="00103751"/>
    <w:rsid w:val="00105E97"/>
    <w:rsid w:val="00106F17"/>
    <w:rsid w:val="001076E4"/>
    <w:rsid w:val="001101B6"/>
    <w:rsid w:val="00110843"/>
    <w:rsid w:val="00110C31"/>
    <w:rsid w:val="0011226A"/>
    <w:rsid w:val="001132A5"/>
    <w:rsid w:val="00113A21"/>
    <w:rsid w:val="00115B9F"/>
    <w:rsid w:val="00115D68"/>
    <w:rsid w:val="00121A9B"/>
    <w:rsid w:val="00122148"/>
    <w:rsid w:val="00123B70"/>
    <w:rsid w:val="00123CDD"/>
    <w:rsid w:val="00123E3B"/>
    <w:rsid w:val="001254C8"/>
    <w:rsid w:val="0012552A"/>
    <w:rsid w:val="0012699E"/>
    <w:rsid w:val="0012730F"/>
    <w:rsid w:val="00127366"/>
    <w:rsid w:val="00130CA4"/>
    <w:rsid w:val="0013165F"/>
    <w:rsid w:val="001316CE"/>
    <w:rsid w:val="00131758"/>
    <w:rsid w:val="00132173"/>
    <w:rsid w:val="0013379A"/>
    <w:rsid w:val="00135131"/>
    <w:rsid w:val="0013518A"/>
    <w:rsid w:val="001367F6"/>
    <w:rsid w:val="00137693"/>
    <w:rsid w:val="0014277C"/>
    <w:rsid w:val="00143A2B"/>
    <w:rsid w:val="00143A38"/>
    <w:rsid w:val="00143AA5"/>
    <w:rsid w:val="001448BC"/>
    <w:rsid w:val="0014513E"/>
    <w:rsid w:val="00146698"/>
    <w:rsid w:val="001479AA"/>
    <w:rsid w:val="00151785"/>
    <w:rsid w:val="00151ABB"/>
    <w:rsid w:val="00152F46"/>
    <w:rsid w:val="001535D0"/>
    <w:rsid w:val="001536D7"/>
    <w:rsid w:val="00153BE9"/>
    <w:rsid w:val="00153ED4"/>
    <w:rsid w:val="001541B0"/>
    <w:rsid w:val="00154756"/>
    <w:rsid w:val="00156652"/>
    <w:rsid w:val="00156682"/>
    <w:rsid w:val="00157547"/>
    <w:rsid w:val="0015775E"/>
    <w:rsid w:val="001603E0"/>
    <w:rsid w:val="00162F44"/>
    <w:rsid w:val="00164079"/>
    <w:rsid w:val="00164B15"/>
    <w:rsid w:val="00166291"/>
    <w:rsid w:val="00167E10"/>
    <w:rsid w:val="00167ED3"/>
    <w:rsid w:val="00170BC3"/>
    <w:rsid w:val="001737B2"/>
    <w:rsid w:val="00174724"/>
    <w:rsid w:val="001758E3"/>
    <w:rsid w:val="00176BF8"/>
    <w:rsid w:val="001774D1"/>
    <w:rsid w:val="00180EB9"/>
    <w:rsid w:val="00181D1A"/>
    <w:rsid w:val="00181D4C"/>
    <w:rsid w:val="00183435"/>
    <w:rsid w:val="00183BCC"/>
    <w:rsid w:val="00185ACD"/>
    <w:rsid w:val="00187E1A"/>
    <w:rsid w:val="00190822"/>
    <w:rsid w:val="00190FFE"/>
    <w:rsid w:val="0019169D"/>
    <w:rsid w:val="00191928"/>
    <w:rsid w:val="001924E3"/>
    <w:rsid w:val="00193CD1"/>
    <w:rsid w:val="0019737E"/>
    <w:rsid w:val="001A11FE"/>
    <w:rsid w:val="001A3512"/>
    <w:rsid w:val="001A37E8"/>
    <w:rsid w:val="001A459A"/>
    <w:rsid w:val="001A50D9"/>
    <w:rsid w:val="001A5E38"/>
    <w:rsid w:val="001A5E90"/>
    <w:rsid w:val="001A5EBB"/>
    <w:rsid w:val="001A61D9"/>
    <w:rsid w:val="001A6A5D"/>
    <w:rsid w:val="001A76B9"/>
    <w:rsid w:val="001A7930"/>
    <w:rsid w:val="001A7B19"/>
    <w:rsid w:val="001B0334"/>
    <w:rsid w:val="001B0B1D"/>
    <w:rsid w:val="001B3538"/>
    <w:rsid w:val="001B3B41"/>
    <w:rsid w:val="001B3C16"/>
    <w:rsid w:val="001B455A"/>
    <w:rsid w:val="001B4F88"/>
    <w:rsid w:val="001B66CF"/>
    <w:rsid w:val="001B6E93"/>
    <w:rsid w:val="001B7185"/>
    <w:rsid w:val="001B7C7C"/>
    <w:rsid w:val="001B7FFA"/>
    <w:rsid w:val="001C1513"/>
    <w:rsid w:val="001C1CA5"/>
    <w:rsid w:val="001C21AA"/>
    <w:rsid w:val="001C2B7B"/>
    <w:rsid w:val="001C42DF"/>
    <w:rsid w:val="001C5192"/>
    <w:rsid w:val="001C53B6"/>
    <w:rsid w:val="001C5729"/>
    <w:rsid w:val="001C5899"/>
    <w:rsid w:val="001C6620"/>
    <w:rsid w:val="001D193A"/>
    <w:rsid w:val="001D300B"/>
    <w:rsid w:val="001D310A"/>
    <w:rsid w:val="001D3B41"/>
    <w:rsid w:val="001D4EDE"/>
    <w:rsid w:val="001D6CA6"/>
    <w:rsid w:val="001D6E0E"/>
    <w:rsid w:val="001D7A78"/>
    <w:rsid w:val="001D7D65"/>
    <w:rsid w:val="001E08E8"/>
    <w:rsid w:val="001E0D80"/>
    <w:rsid w:val="001E1023"/>
    <w:rsid w:val="001E1948"/>
    <w:rsid w:val="001E2DDE"/>
    <w:rsid w:val="001E3448"/>
    <w:rsid w:val="001E36BE"/>
    <w:rsid w:val="001E37AF"/>
    <w:rsid w:val="001E38B5"/>
    <w:rsid w:val="001E3E17"/>
    <w:rsid w:val="001E446C"/>
    <w:rsid w:val="001E4BCB"/>
    <w:rsid w:val="001E7A9B"/>
    <w:rsid w:val="001E7B7C"/>
    <w:rsid w:val="001F0CCB"/>
    <w:rsid w:val="001F17A8"/>
    <w:rsid w:val="001F189E"/>
    <w:rsid w:val="001F27C7"/>
    <w:rsid w:val="001F2EE6"/>
    <w:rsid w:val="001F33B4"/>
    <w:rsid w:val="001F3E6B"/>
    <w:rsid w:val="001F44BB"/>
    <w:rsid w:val="001F4FC5"/>
    <w:rsid w:val="001F5295"/>
    <w:rsid w:val="001F5DBA"/>
    <w:rsid w:val="001F67AD"/>
    <w:rsid w:val="001F7A86"/>
    <w:rsid w:val="001F7D5E"/>
    <w:rsid w:val="00200E63"/>
    <w:rsid w:val="0020154C"/>
    <w:rsid w:val="00201847"/>
    <w:rsid w:val="00201BD5"/>
    <w:rsid w:val="00201FDF"/>
    <w:rsid w:val="00204DB6"/>
    <w:rsid w:val="00204FDB"/>
    <w:rsid w:val="002079F4"/>
    <w:rsid w:val="00210161"/>
    <w:rsid w:val="00210392"/>
    <w:rsid w:val="0021306D"/>
    <w:rsid w:val="0021394D"/>
    <w:rsid w:val="00215562"/>
    <w:rsid w:val="00215711"/>
    <w:rsid w:val="00215EE4"/>
    <w:rsid w:val="00217026"/>
    <w:rsid w:val="002172D5"/>
    <w:rsid w:val="00217B10"/>
    <w:rsid w:val="00221116"/>
    <w:rsid w:val="002213EC"/>
    <w:rsid w:val="0022197A"/>
    <w:rsid w:val="00222521"/>
    <w:rsid w:val="002226B0"/>
    <w:rsid w:val="002226BB"/>
    <w:rsid w:val="00222EE1"/>
    <w:rsid w:val="00223329"/>
    <w:rsid w:val="0022365B"/>
    <w:rsid w:val="00223B45"/>
    <w:rsid w:val="00223EE8"/>
    <w:rsid w:val="002253EE"/>
    <w:rsid w:val="0022543A"/>
    <w:rsid w:val="002258F8"/>
    <w:rsid w:val="00225D6C"/>
    <w:rsid w:val="00226314"/>
    <w:rsid w:val="002263B3"/>
    <w:rsid w:val="00227083"/>
    <w:rsid w:val="00227239"/>
    <w:rsid w:val="00227483"/>
    <w:rsid w:val="00227C5F"/>
    <w:rsid w:val="00227E70"/>
    <w:rsid w:val="00230774"/>
    <w:rsid w:val="00230D64"/>
    <w:rsid w:val="0023222A"/>
    <w:rsid w:val="00233AB5"/>
    <w:rsid w:val="00233B40"/>
    <w:rsid w:val="002342AD"/>
    <w:rsid w:val="002345B4"/>
    <w:rsid w:val="002347A5"/>
    <w:rsid w:val="00237187"/>
    <w:rsid w:val="0024026B"/>
    <w:rsid w:val="002412E4"/>
    <w:rsid w:val="00243EA9"/>
    <w:rsid w:val="002440F5"/>
    <w:rsid w:val="002444A6"/>
    <w:rsid w:val="0024490B"/>
    <w:rsid w:val="002455FF"/>
    <w:rsid w:val="00245BDF"/>
    <w:rsid w:val="00247192"/>
    <w:rsid w:val="00247D1D"/>
    <w:rsid w:val="00247D85"/>
    <w:rsid w:val="00247EA6"/>
    <w:rsid w:val="00250421"/>
    <w:rsid w:val="002504AE"/>
    <w:rsid w:val="002505FA"/>
    <w:rsid w:val="00251D05"/>
    <w:rsid w:val="002520E6"/>
    <w:rsid w:val="00252321"/>
    <w:rsid w:val="0025367F"/>
    <w:rsid w:val="00253C45"/>
    <w:rsid w:val="0025414D"/>
    <w:rsid w:val="0025661D"/>
    <w:rsid w:val="00256997"/>
    <w:rsid w:val="00256A13"/>
    <w:rsid w:val="00256B7D"/>
    <w:rsid w:val="002571E2"/>
    <w:rsid w:val="0026024E"/>
    <w:rsid w:val="0026048E"/>
    <w:rsid w:val="0026086E"/>
    <w:rsid w:val="00262D02"/>
    <w:rsid w:val="00265F4E"/>
    <w:rsid w:val="00270704"/>
    <w:rsid w:val="00271697"/>
    <w:rsid w:val="002721FE"/>
    <w:rsid w:val="00273DF9"/>
    <w:rsid w:val="002746CC"/>
    <w:rsid w:val="00276F48"/>
    <w:rsid w:val="0027750E"/>
    <w:rsid w:val="002817FB"/>
    <w:rsid w:val="0028216F"/>
    <w:rsid w:val="00282B20"/>
    <w:rsid w:val="00282FFA"/>
    <w:rsid w:val="002834F1"/>
    <w:rsid w:val="00283EAC"/>
    <w:rsid w:val="00284B92"/>
    <w:rsid w:val="00284C1C"/>
    <w:rsid w:val="00284D4D"/>
    <w:rsid w:val="00285878"/>
    <w:rsid w:val="002873CB"/>
    <w:rsid w:val="00287A50"/>
    <w:rsid w:val="002904E4"/>
    <w:rsid w:val="00291031"/>
    <w:rsid w:val="002928D4"/>
    <w:rsid w:val="0029319D"/>
    <w:rsid w:val="00293F5D"/>
    <w:rsid w:val="002948D8"/>
    <w:rsid w:val="00294A2F"/>
    <w:rsid w:val="002951BF"/>
    <w:rsid w:val="0029558B"/>
    <w:rsid w:val="0029596A"/>
    <w:rsid w:val="0029676D"/>
    <w:rsid w:val="0029745D"/>
    <w:rsid w:val="002A0BB1"/>
    <w:rsid w:val="002A0F98"/>
    <w:rsid w:val="002A1295"/>
    <w:rsid w:val="002A1A17"/>
    <w:rsid w:val="002A1C6E"/>
    <w:rsid w:val="002A222F"/>
    <w:rsid w:val="002A359A"/>
    <w:rsid w:val="002A360D"/>
    <w:rsid w:val="002A3829"/>
    <w:rsid w:val="002A3E7E"/>
    <w:rsid w:val="002A57BF"/>
    <w:rsid w:val="002A5DE4"/>
    <w:rsid w:val="002B0BFE"/>
    <w:rsid w:val="002B1786"/>
    <w:rsid w:val="002B2B61"/>
    <w:rsid w:val="002B2F7D"/>
    <w:rsid w:val="002B5C23"/>
    <w:rsid w:val="002B6C63"/>
    <w:rsid w:val="002B7159"/>
    <w:rsid w:val="002C15BA"/>
    <w:rsid w:val="002C2263"/>
    <w:rsid w:val="002C40AE"/>
    <w:rsid w:val="002C512B"/>
    <w:rsid w:val="002C66EE"/>
    <w:rsid w:val="002C6C36"/>
    <w:rsid w:val="002C6C39"/>
    <w:rsid w:val="002C776D"/>
    <w:rsid w:val="002D08A5"/>
    <w:rsid w:val="002D0A58"/>
    <w:rsid w:val="002D0F2F"/>
    <w:rsid w:val="002D23A2"/>
    <w:rsid w:val="002D258B"/>
    <w:rsid w:val="002D2D1E"/>
    <w:rsid w:val="002D3171"/>
    <w:rsid w:val="002D3221"/>
    <w:rsid w:val="002D337A"/>
    <w:rsid w:val="002D4BF0"/>
    <w:rsid w:val="002D6C67"/>
    <w:rsid w:val="002D6CF6"/>
    <w:rsid w:val="002E0F02"/>
    <w:rsid w:val="002E133A"/>
    <w:rsid w:val="002E14F5"/>
    <w:rsid w:val="002E3D97"/>
    <w:rsid w:val="002F1714"/>
    <w:rsid w:val="002F260E"/>
    <w:rsid w:val="002F2B58"/>
    <w:rsid w:val="002F2CAE"/>
    <w:rsid w:val="002F2F71"/>
    <w:rsid w:val="002F3633"/>
    <w:rsid w:val="002F43A1"/>
    <w:rsid w:val="002F4D9C"/>
    <w:rsid w:val="002F4DE9"/>
    <w:rsid w:val="002F52BE"/>
    <w:rsid w:val="002F543C"/>
    <w:rsid w:val="002F54FD"/>
    <w:rsid w:val="002F5894"/>
    <w:rsid w:val="002F5C3B"/>
    <w:rsid w:val="002F5CB4"/>
    <w:rsid w:val="002F5E2C"/>
    <w:rsid w:val="002F5EFA"/>
    <w:rsid w:val="002F68AC"/>
    <w:rsid w:val="002F6FF8"/>
    <w:rsid w:val="002F78BA"/>
    <w:rsid w:val="00300103"/>
    <w:rsid w:val="00300AA6"/>
    <w:rsid w:val="00301C59"/>
    <w:rsid w:val="00303733"/>
    <w:rsid w:val="00304150"/>
    <w:rsid w:val="0030420E"/>
    <w:rsid w:val="00306102"/>
    <w:rsid w:val="0030619D"/>
    <w:rsid w:val="00307846"/>
    <w:rsid w:val="00310585"/>
    <w:rsid w:val="003120C0"/>
    <w:rsid w:val="003127D7"/>
    <w:rsid w:val="00313145"/>
    <w:rsid w:val="00316F45"/>
    <w:rsid w:val="00320B35"/>
    <w:rsid w:val="003211B0"/>
    <w:rsid w:val="003212B5"/>
    <w:rsid w:val="00322995"/>
    <w:rsid w:val="0032382E"/>
    <w:rsid w:val="003256A1"/>
    <w:rsid w:val="00326E64"/>
    <w:rsid w:val="003319C1"/>
    <w:rsid w:val="00332027"/>
    <w:rsid w:val="00332119"/>
    <w:rsid w:val="00332503"/>
    <w:rsid w:val="00332E72"/>
    <w:rsid w:val="00333884"/>
    <w:rsid w:val="003342F8"/>
    <w:rsid w:val="0033615A"/>
    <w:rsid w:val="00336C02"/>
    <w:rsid w:val="00336E26"/>
    <w:rsid w:val="00336EC0"/>
    <w:rsid w:val="003376A5"/>
    <w:rsid w:val="00340E59"/>
    <w:rsid w:val="003415B4"/>
    <w:rsid w:val="00342E77"/>
    <w:rsid w:val="003473BE"/>
    <w:rsid w:val="003474E0"/>
    <w:rsid w:val="00347C35"/>
    <w:rsid w:val="00347E0B"/>
    <w:rsid w:val="003501DF"/>
    <w:rsid w:val="003532C2"/>
    <w:rsid w:val="00353593"/>
    <w:rsid w:val="00353BAC"/>
    <w:rsid w:val="00353D0F"/>
    <w:rsid w:val="00355942"/>
    <w:rsid w:val="0035621A"/>
    <w:rsid w:val="00356729"/>
    <w:rsid w:val="00356BD3"/>
    <w:rsid w:val="003571C9"/>
    <w:rsid w:val="00357862"/>
    <w:rsid w:val="003578C9"/>
    <w:rsid w:val="00357ED3"/>
    <w:rsid w:val="003614C2"/>
    <w:rsid w:val="00361C94"/>
    <w:rsid w:val="00361E0D"/>
    <w:rsid w:val="0036363E"/>
    <w:rsid w:val="003638FB"/>
    <w:rsid w:val="00364031"/>
    <w:rsid w:val="00365277"/>
    <w:rsid w:val="0036574D"/>
    <w:rsid w:val="003669BC"/>
    <w:rsid w:val="00366C50"/>
    <w:rsid w:val="003702A9"/>
    <w:rsid w:val="00370429"/>
    <w:rsid w:val="00370A13"/>
    <w:rsid w:val="00370A61"/>
    <w:rsid w:val="00370C48"/>
    <w:rsid w:val="00371CD6"/>
    <w:rsid w:val="003730C8"/>
    <w:rsid w:val="00373297"/>
    <w:rsid w:val="0037362B"/>
    <w:rsid w:val="0037444F"/>
    <w:rsid w:val="00374502"/>
    <w:rsid w:val="00377D23"/>
    <w:rsid w:val="00380A06"/>
    <w:rsid w:val="00380B27"/>
    <w:rsid w:val="00380CF6"/>
    <w:rsid w:val="003820D2"/>
    <w:rsid w:val="00382856"/>
    <w:rsid w:val="00382EDD"/>
    <w:rsid w:val="0038340E"/>
    <w:rsid w:val="0038440C"/>
    <w:rsid w:val="0039063C"/>
    <w:rsid w:val="00390829"/>
    <w:rsid w:val="00390BA9"/>
    <w:rsid w:val="00392F38"/>
    <w:rsid w:val="00392F5C"/>
    <w:rsid w:val="003932E7"/>
    <w:rsid w:val="00393565"/>
    <w:rsid w:val="0039487F"/>
    <w:rsid w:val="0039595C"/>
    <w:rsid w:val="00396DF8"/>
    <w:rsid w:val="003973C3"/>
    <w:rsid w:val="003975D6"/>
    <w:rsid w:val="003A03C9"/>
    <w:rsid w:val="003A121F"/>
    <w:rsid w:val="003A1D4B"/>
    <w:rsid w:val="003A254D"/>
    <w:rsid w:val="003A28CB"/>
    <w:rsid w:val="003A331B"/>
    <w:rsid w:val="003A3560"/>
    <w:rsid w:val="003A454C"/>
    <w:rsid w:val="003A4B44"/>
    <w:rsid w:val="003A5658"/>
    <w:rsid w:val="003A6D95"/>
    <w:rsid w:val="003B13DA"/>
    <w:rsid w:val="003B3CB8"/>
    <w:rsid w:val="003B3FC1"/>
    <w:rsid w:val="003B57D6"/>
    <w:rsid w:val="003B6495"/>
    <w:rsid w:val="003B7AFD"/>
    <w:rsid w:val="003C0D33"/>
    <w:rsid w:val="003C1E17"/>
    <w:rsid w:val="003C2073"/>
    <w:rsid w:val="003C23D5"/>
    <w:rsid w:val="003C2C54"/>
    <w:rsid w:val="003C2E58"/>
    <w:rsid w:val="003C4E9F"/>
    <w:rsid w:val="003C520A"/>
    <w:rsid w:val="003C5C1A"/>
    <w:rsid w:val="003C70AD"/>
    <w:rsid w:val="003D0653"/>
    <w:rsid w:val="003D06A1"/>
    <w:rsid w:val="003D1263"/>
    <w:rsid w:val="003D2759"/>
    <w:rsid w:val="003D2C02"/>
    <w:rsid w:val="003D2E63"/>
    <w:rsid w:val="003D302B"/>
    <w:rsid w:val="003D368F"/>
    <w:rsid w:val="003D4B47"/>
    <w:rsid w:val="003D6772"/>
    <w:rsid w:val="003E06BC"/>
    <w:rsid w:val="003E2407"/>
    <w:rsid w:val="003E4065"/>
    <w:rsid w:val="003E4350"/>
    <w:rsid w:val="003E4A69"/>
    <w:rsid w:val="003E4CEC"/>
    <w:rsid w:val="003E5F5D"/>
    <w:rsid w:val="003E6568"/>
    <w:rsid w:val="003E6BE1"/>
    <w:rsid w:val="003E704F"/>
    <w:rsid w:val="003E7163"/>
    <w:rsid w:val="003E76D9"/>
    <w:rsid w:val="003F0DBD"/>
    <w:rsid w:val="003F16ED"/>
    <w:rsid w:val="003F2F74"/>
    <w:rsid w:val="003F3FB8"/>
    <w:rsid w:val="003F4C8F"/>
    <w:rsid w:val="003F539D"/>
    <w:rsid w:val="003F60AF"/>
    <w:rsid w:val="003F6743"/>
    <w:rsid w:val="003F712F"/>
    <w:rsid w:val="003F71E3"/>
    <w:rsid w:val="00400221"/>
    <w:rsid w:val="00400A64"/>
    <w:rsid w:val="00400C19"/>
    <w:rsid w:val="00400CD0"/>
    <w:rsid w:val="00401C40"/>
    <w:rsid w:val="00401F61"/>
    <w:rsid w:val="00402A45"/>
    <w:rsid w:val="00405071"/>
    <w:rsid w:val="004072F0"/>
    <w:rsid w:val="00411611"/>
    <w:rsid w:val="004116F3"/>
    <w:rsid w:val="0041331E"/>
    <w:rsid w:val="004142CB"/>
    <w:rsid w:val="004145C4"/>
    <w:rsid w:val="00414AD5"/>
    <w:rsid w:val="004154F9"/>
    <w:rsid w:val="004212BE"/>
    <w:rsid w:val="00422DDD"/>
    <w:rsid w:val="00423A34"/>
    <w:rsid w:val="0042553B"/>
    <w:rsid w:val="00426C2C"/>
    <w:rsid w:val="00426FF8"/>
    <w:rsid w:val="00432145"/>
    <w:rsid w:val="00432802"/>
    <w:rsid w:val="0043287E"/>
    <w:rsid w:val="0043429C"/>
    <w:rsid w:val="004358F5"/>
    <w:rsid w:val="00436184"/>
    <w:rsid w:val="004366B4"/>
    <w:rsid w:val="0044126D"/>
    <w:rsid w:val="00441BE5"/>
    <w:rsid w:val="0044253F"/>
    <w:rsid w:val="00443A54"/>
    <w:rsid w:val="00443B0D"/>
    <w:rsid w:val="00444AD0"/>
    <w:rsid w:val="00446B1E"/>
    <w:rsid w:val="00447401"/>
    <w:rsid w:val="0045074C"/>
    <w:rsid w:val="004524A4"/>
    <w:rsid w:val="00452AAB"/>
    <w:rsid w:val="0045382F"/>
    <w:rsid w:val="00453A27"/>
    <w:rsid w:val="004541BB"/>
    <w:rsid w:val="004542B2"/>
    <w:rsid w:val="004557B5"/>
    <w:rsid w:val="00455BAB"/>
    <w:rsid w:val="00455E51"/>
    <w:rsid w:val="0045780B"/>
    <w:rsid w:val="00462BFF"/>
    <w:rsid w:val="004640DE"/>
    <w:rsid w:val="0046463A"/>
    <w:rsid w:val="00465271"/>
    <w:rsid w:val="00465662"/>
    <w:rsid w:val="004656C1"/>
    <w:rsid w:val="00465951"/>
    <w:rsid w:val="00465C15"/>
    <w:rsid w:val="004660E7"/>
    <w:rsid w:val="00467AEA"/>
    <w:rsid w:val="00467FB1"/>
    <w:rsid w:val="004708D0"/>
    <w:rsid w:val="00472141"/>
    <w:rsid w:val="004723C2"/>
    <w:rsid w:val="0047477C"/>
    <w:rsid w:val="00475851"/>
    <w:rsid w:val="00477E2B"/>
    <w:rsid w:val="004807FA"/>
    <w:rsid w:val="00483F0C"/>
    <w:rsid w:val="00484B61"/>
    <w:rsid w:val="004858BA"/>
    <w:rsid w:val="00486235"/>
    <w:rsid w:val="00490CBD"/>
    <w:rsid w:val="00491035"/>
    <w:rsid w:val="00491C27"/>
    <w:rsid w:val="004935A8"/>
    <w:rsid w:val="004936FE"/>
    <w:rsid w:val="00494964"/>
    <w:rsid w:val="00494AC2"/>
    <w:rsid w:val="0049689B"/>
    <w:rsid w:val="00496C25"/>
    <w:rsid w:val="00497AA8"/>
    <w:rsid w:val="00497F54"/>
    <w:rsid w:val="004A2415"/>
    <w:rsid w:val="004A26C3"/>
    <w:rsid w:val="004A2C0D"/>
    <w:rsid w:val="004A314A"/>
    <w:rsid w:val="004A3C7B"/>
    <w:rsid w:val="004A4E32"/>
    <w:rsid w:val="004A73BA"/>
    <w:rsid w:val="004A7684"/>
    <w:rsid w:val="004B091C"/>
    <w:rsid w:val="004B11EF"/>
    <w:rsid w:val="004B2A90"/>
    <w:rsid w:val="004B6053"/>
    <w:rsid w:val="004C00AE"/>
    <w:rsid w:val="004C070C"/>
    <w:rsid w:val="004C1052"/>
    <w:rsid w:val="004C2631"/>
    <w:rsid w:val="004C30A4"/>
    <w:rsid w:val="004C3299"/>
    <w:rsid w:val="004C459D"/>
    <w:rsid w:val="004C4E38"/>
    <w:rsid w:val="004C52C5"/>
    <w:rsid w:val="004C6402"/>
    <w:rsid w:val="004D0A7C"/>
    <w:rsid w:val="004D11D2"/>
    <w:rsid w:val="004D1602"/>
    <w:rsid w:val="004D23A3"/>
    <w:rsid w:val="004D35E5"/>
    <w:rsid w:val="004D52C6"/>
    <w:rsid w:val="004D5A65"/>
    <w:rsid w:val="004D689E"/>
    <w:rsid w:val="004D72E4"/>
    <w:rsid w:val="004E02AB"/>
    <w:rsid w:val="004E174F"/>
    <w:rsid w:val="004E35E4"/>
    <w:rsid w:val="004E3997"/>
    <w:rsid w:val="004E3D22"/>
    <w:rsid w:val="004E3E3A"/>
    <w:rsid w:val="004E4B40"/>
    <w:rsid w:val="004E53C3"/>
    <w:rsid w:val="004E5594"/>
    <w:rsid w:val="004E58E6"/>
    <w:rsid w:val="004E5ABA"/>
    <w:rsid w:val="004E5CDA"/>
    <w:rsid w:val="004E5DF6"/>
    <w:rsid w:val="004E5FE3"/>
    <w:rsid w:val="004E6B6C"/>
    <w:rsid w:val="004E6C60"/>
    <w:rsid w:val="004E7942"/>
    <w:rsid w:val="004E7F07"/>
    <w:rsid w:val="004E7FAE"/>
    <w:rsid w:val="004F0F4A"/>
    <w:rsid w:val="004F1602"/>
    <w:rsid w:val="004F1A74"/>
    <w:rsid w:val="004F204D"/>
    <w:rsid w:val="004F2AD5"/>
    <w:rsid w:val="004F2D68"/>
    <w:rsid w:val="004F50E1"/>
    <w:rsid w:val="004F7BFA"/>
    <w:rsid w:val="0050001E"/>
    <w:rsid w:val="0050040F"/>
    <w:rsid w:val="00500794"/>
    <w:rsid w:val="00500DFB"/>
    <w:rsid w:val="00501756"/>
    <w:rsid w:val="00501EF2"/>
    <w:rsid w:val="005027C5"/>
    <w:rsid w:val="005035F4"/>
    <w:rsid w:val="00504A4C"/>
    <w:rsid w:val="00507E0F"/>
    <w:rsid w:val="00510134"/>
    <w:rsid w:val="00511F76"/>
    <w:rsid w:val="00512CF8"/>
    <w:rsid w:val="0051368F"/>
    <w:rsid w:val="005146EB"/>
    <w:rsid w:val="00514FD6"/>
    <w:rsid w:val="0051541B"/>
    <w:rsid w:val="005156CD"/>
    <w:rsid w:val="00515758"/>
    <w:rsid w:val="00515FFC"/>
    <w:rsid w:val="00516EAB"/>
    <w:rsid w:val="00517845"/>
    <w:rsid w:val="00524FF8"/>
    <w:rsid w:val="005257CA"/>
    <w:rsid w:val="00525F94"/>
    <w:rsid w:val="005265DB"/>
    <w:rsid w:val="00527DB9"/>
    <w:rsid w:val="0053095B"/>
    <w:rsid w:val="00530C1A"/>
    <w:rsid w:val="00530F78"/>
    <w:rsid w:val="00532ECA"/>
    <w:rsid w:val="0053300E"/>
    <w:rsid w:val="00533035"/>
    <w:rsid w:val="00535048"/>
    <w:rsid w:val="00536355"/>
    <w:rsid w:val="005367C1"/>
    <w:rsid w:val="00536A19"/>
    <w:rsid w:val="0053716F"/>
    <w:rsid w:val="00540900"/>
    <w:rsid w:val="005442B1"/>
    <w:rsid w:val="00544B78"/>
    <w:rsid w:val="00545C6F"/>
    <w:rsid w:val="005471F4"/>
    <w:rsid w:val="005472E7"/>
    <w:rsid w:val="005476CB"/>
    <w:rsid w:val="005477DE"/>
    <w:rsid w:val="00547F38"/>
    <w:rsid w:val="00554030"/>
    <w:rsid w:val="00554A62"/>
    <w:rsid w:val="0055548A"/>
    <w:rsid w:val="00555E6B"/>
    <w:rsid w:val="00556F43"/>
    <w:rsid w:val="00561B57"/>
    <w:rsid w:val="0056206B"/>
    <w:rsid w:val="005637AD"/>
    <w:rsid w:val="00566F94"/>
    <w:rsid w:val="0056702C"/>
    <w:rsid w:val="0057027D"/>
    <w:rsid w:val="00571157"/>
    <w:rsid w:val="00572548"/>
    <w:rsid w:val="0057313E"/>
    <w:rsid w:val="005745E3"/>
    <w:rsid w:val="005765F5"/>
    <w:rsid w:val="00576A7F"/>
    <w:rsid w:val="00576EDE"/>
    <w:rsid w:val="00576FAA"/>
    <w:rsid w:val="00577CC2"/>
    <w:rsid w:val="00580750"/>
    <w:rsid w:val="00580FBB"/>
    <w:rsid w:val="00582934"/>
    <w:rsid w:val="005845EC"/>
    <w:rsid w:val="00586279"/>
    <w:rsid w:val="005863A1"/>
    <w:rsid w:val="0058687D"/>
    <w:rsid w:val="00586DA1"/>
    <w:rsid w:val="00587038"/>
    <w:rsid w:val="0058750C"/>
    <w:rsid w:val="00587725"/>
    <w:rsid w:val="00590E5E"/>
    <w:rsid w:val="00590FB2"/>
    <w:rsid w:val="005922D7"/>
    <w:rsid w:val="00592EFB"/>
    <w:rsid w:val="00593C83"/>
    <w:rsid w:val="00594B95"/>
    <w:rsid w:val="00594CFA"/>
    <w:rsid w:val="00594E0F"/>
    <w:rsid w:val="00596E56"/>
    <w:rsid w:val="005974E2"/>
    <w:rsid w:val="005A0834"/>
    <w:rsid w:val="005A12A4"/>
    <w:rsid w:val="005A160C"/>
    <w:rsid w:val="005A20BF"/>
    <w:rsid w:val="005A23CE"/>
    <w:rsid w:val="005A46E3"/>
    <w:rsid w:val="005A4850"/>
    <w:rsid w:val="005A48BD"/>
    <w:rsid w:val="005A5A6D"/>
    <w:rsid w:val="005A6E15"/>
    <w:rsid w:val="005B009F"/>
    <w:rsid w:val="005B0728"/>
    <w:rsid w:val="005B0DEB"/>
    <w:rsid w:val="005B0EF2"/>
    <w:rsid w:val="005B2BA8"/>
    <w:rsid w:val="005B3DF6"/>
    <w:rsid w:val="005B435B"/>
    <w:rsid w:val="005B43AC"/>
    <w:rsid w:val="005B4421"/>
    <w:rsid w:val="005B46FD"/>
    <w:rsid w:val="005B60BD"/>
    <w:rsid w:val="005B7598"/>
    <w:rsid w:val="005B7FF1"/>
    <w:rsid w:val="005C1494"/>
    <w:rsid w:val="005C2ECF"/>
    <w:rsid w:val="005C4E16"/>
    <w:rsid w:val="005C5194"/>
    <w:rsid w:val="005C533A"/>
    <w:rsid w:val="005C5AA5"/>
    <w:rsid w:val="005C766A"/>
    <w:rsid w:val="005C7FB6"/>
    <w:rsid w:val="005D1B43"/>
    <w:rsid w:val="005D47BD"/>
    <w:rsid w:val="005D5A58"/>
    <w:rsid w:val="005D609D"/>
    <w:rsid w:val="005D66AE"/>
    <w:rsid w:val="005D6A77"/>
    <w:rsid w:val="005D6AB5"/>
    <w:rsid w:val="005D727C"/>
    <w:rsid w:val="005E1211"/>
    <w:rsid w:val="005E1646"/>
    <w:rsid w:val="005E1BD2"/>
    <w:rsid w:val="005E337D"/>
    <w:rsid w:val="005E350D"/>
    <w:rsid w:val="005E45EF"/>
    <w:rsid w:val="005E74B4"/>
    <w:rsid w:val="005F1D9C"/>
    <w:rsid w:val="005F3D42"/>
    <w:rsid w:val="005F4243"/>
    <w:rsid w:val="005F5066"/>
    <w:rsid w:val="005F5465"/>
    <w:rsid w:val="005F57DB"/>
    <w:rsid w:val="005F5B8E"/>
    <w:rsid w:val="005F5FC5"/>
    <w:rsid w:val="00600697"/>
    <w:rsid w:val="00600F8C"/>
    <w:rsid w:val="006014CB"/>
    <w:rsid w:val="0060152E"/>
    <w:rsid w:val="00601A36"/>
    <w:rsid w:val="006034FB"/>
    <w:rsid w:val="0060396C"/>
    <w:rsid w:val="00604B4C"/>
    <w:rsid w:val="0060716A"/>
    <w:rsid w:val="00610605"/>
    <w:rsid w:val="006106D3"/>
    <w:rsid w:val="0061292D"/>
    <w:rsid w:val="00612D62"/>
    <w:rsid w:val="006143B4"/>
    <w:rsid w:val="00614CD7"/>
    <w:rsid w:val="0061594A"/>
    <w:rsid w:val="0061626C"/>
    <w:rsid w:val="00616483"/>
    <w:rsid w:val="0062145A"/>
    <w:rsid w:val="006217F2"/>
    <w:rsid w:val="00621C9B"/>
    <w:rsid w:val="00621FA0"/>
    <w:rsid w:val="00622001"/>
    <w:rsid w:val="00623058"/>
    <w:rsid w:val="00623C6E"/>
    <w:rsid w:val="00624B1C"/>
    <w:rsid w:val="00625838"/>
    <w:rsid w:val="00625C7C"/>
    <w:rsid w:val="006263B9"/>
    <w:rsid w:val="00627142"/>
    <w:rsid w:val="0062761E"/>
    <w:rsid w:val="00627D72"/>
    <w:rsid w:val="00627EBF"/>
    <w:rsid w:val="00630827"/>
    <w:rsid w:val="00631ADD"/>
    <w:rsid w:val="00632A5F"/>
    <w:rsid w:val="0063305F"/>
    <w:rsid w:val="00633187"/>
    <w:rsid w:val="00633863"/>
    <w:rsid w:val="00633B67"/>
    <w:rsid w:val="00634282"/>
    <w:rsid w:val="0063519E"/>
    <w:rsid w:val="00636633"/>
    <w:rsid w:val="0063717F"/>
    <w:rsid w:val="0063767C"/>
    <w:rsid w:val="006410A9"/>
    <w:rsid w:val="006419E8"/>
    <w:rsid w:val="00643794"/>
    <w:rsid w:val="006439BC"/>
    <w:rsid w:val="00643C91"/>
    <w:rsid w:val="00644302"/>
    <w:rsid w:val="00644630"/>
    <w:rsid w:val="00646035"/>
    <w:rsid w:val="006460D5"/>
    <w:rsid w:val="006461D6"/>
    <w:rsid w:val="00646D4D"/>
    <w:rsid w:val="006472DE"/>
    <w:rsid w:val="006478CF"/>
    <w:rsid w:val="00652257"/>
    <w:rsid w:val="00653A74"/>
    <w:rsid w:val="00654BA5"/>
    <w:rsid w:val="00656A40"/>
    <w:rsid w:val="00657A1A"/>
    <w:rsid w:val="00657E35"/>
    <w:rsid w:val="00660284"/>
    <w:rsid w:val="00660B96"/>
    <w:rsid w:val="00661D1D"/>
    <w:rsid w:val="00661FC8"/>
    <w:rsid w:val="006625E4"/>
    <w:rsid w:val="0066267F"/>
    <w:rsid w:val="00662DAF"/>
    <w:rsid w:val="006645AA"/>
    <w:rsid w:val="006650C6"/>
    <w:rsid w:val="0066635C"/>
    <w:rsid w:val="00667E75"/>
    <w:rsid w:val="006703D0"/>
    <w:rsid w:val="00670BA9"/>
    <w:rsid w:val="0067362E"/>
    <w:rsid w:val="00673952"/>
    <w:rsid w:val="0067495E"/>
    <w:rsid w:val="00674F64"/>
    <w:rsid w:val="00675400"/>
    <w:rsid w:val="006757E0"/>
    <w:rsid w:val="00680A32"/>
    <w:rsid w:val="0068121E"/>
    <w:rsid w:val="00681984"/>
    <w:rsid w:val="0068271E"/>
    <w:rsid w:val="006838D5"/>
    <w:rsid w:val="0068433C"/>
    <w:rsid w:val="006846E2"/>
    <w:rsid w:val="00684920"/>
    <w:rsid w:val="0068651F"/>
    <w:rsid w:val="00690708"/>
    <w:rsid w:val="00690F38"/>
    <w:rsid w:val="00691CCB"/>
    <w:rsid w:val="00692354"/>
    <w:rsid w:val="006933FD"/>
    <w:rsid w:val="00695D4C"/>
    <w:rsid w:val="0069675A"/>
    <w:rsid w:val="006A0061"/>
    <w:rsid w:val="006A15FD"/>
    <w:rsid w:val="006A2584"/>
    <w:rsid w:val="006A4337"/>
    <w:rsid w:val="006A44AA"/>
    <w:rsid w:val="006A4712"/>
    <w:rsid w:val="006A4796"/>
    <w:rsid w:val="006A50DE"/>
    <w:rsid w:val="006A5FFC"/>
    <w:rsid w:val="006A79B4"/>
    <w:rsid w:val="006B0BEE"/>
    <w:rsid w:val="006B2124"/>
    <w:rsid w:val="006B4DEC"/>
    <w:rsid w:val="006B5281"/>
    <w:rsid w:val="006B683D"/>
    <w:rsid w:val="006B699A"/>
    <w:rsid w:val="006B72CC"/>
    <w:rsid w:val="006C06C8"/>
    <w:rsid w:val="006C107E"/>
    <w:rsid w:val="006C1600"/>
    <w:rsid w:val="006C431C"/>
    <w:rsid w:val="006C45F9"/>
    <w:rsid w:val="006C6089"/>
    <w:rsid w:val="006C6DE9"/>
    <w:rsid w:val="006C6F54"/>
    <w:rsid w:val="006D09EF"/>
    <w:rsid w:val="006D0B7A"/>
    <w:rsid w:val="006D1DDA"/>
    <w:rsid w:val="006D202A"/>
    <w:rsid w:val="006D4E53"/>
    <w:rsid w:val="006D7529"/>
    <w:rsid w:val="006E1BAD"/>
    <w:rsid w:val="006E2979"/>
    <w:rsid w:val="006E3073"/>
    <w:rsid w:val="006E3D4B"/>
    <w:rsid w:val="006E6321"/>
    <w:rsid w:val="006E6563"/>
    <w:rsid w:val="006E72C7"/>
    <w:rsid w:val="006F0E4D"/>
    <w:rsid w:val="006F2B18"/>
    <w:rsid w:val="006F38CB"/>
    <w:rsid w:val="006F3F45"/>
    <w:rsid w:val="006F4291"/>
    <w:rsid w:val="006F5EDB"/>
    <w:rsid w:val="006F7AD3"/>
    <w:rsid w:val="007006A2"/>
    <w:rsid w:val="007011CA"/>
    <w:rsid w:val="00702DFD"/>
    <w:rsid w:val="00703E51"/>
    <w:rsid w:val="007046BD"/>
    <w:rsid w:val="00704A0F"/>
    <w:rsid w:val="00704D2E"/>
    <w:rsid w:val="00704D8A"/>
    <w:rsid w:val="0070547D"/>
    <w:rsid w:val="00705586"/>
    <w:rsid w:val="00706E2C"/>
    <w:rsid w:val="0070714B"/>
    <w:rsid w:val="00707D09"/>
    <w:rsid w:val="00707FAA"/>
    <w:rsid w:val="007100D1"/>
    <w:rsid w:val="007102E0"/>
    <w:rsid w:val="00710A93"/>
    <w:rsid w:val="00710E6E"/>
    <w:rsid w:val="00710F47"/>
    <w:rsid w:val="007110DF"/>
    <w:rsid w:val="00711427"/>
    <w:rsid w:val="00712ADC"/>
    <w:rsid w:val="007130DE"/>
    <w:rsid w:val="0071325F"/>
    <w:rsid w:val="00713731"/>
    <w:rsid w:val="007148A7"/>
    <w:rsid w:val="007152A3"/>
    <w:rsid w:val="00717B0F"/>
    <w:rsid w:val="007202EA"/>
    <w:rsid w:val="00720E85"/>
    <w:rsid w:val="00721976"/>
    <w:rsid w:val="00722D0D"/>
    <w:rsid w:val="00725051"/>
    <w:rsid w:val="00727223"/>
    <w:rsid w:val="00730AB4"/>
    <w:rsid w:val="007319EE"/>
    <w:rsid w:val="00732646"/>
    <w:rsid w:val="00732A51"/>
    <w:rsid w:val="00733639"/>
    <w:rsid w:val="007343E2"/>
    <w:rsid w:val="00735006"/>
    <w:rsid w:val="0074019B"/>
    <w:rsid w:val="00740D49"/>
    <w:rsid w:val="0074248E"/>
    <w:rsid w:val="00742D9E"/>
    <w:rsid w:val="00745E72"/>
    <w:rsid w:val="007464E0"/>
    <w:rsid w:val="00747056"/>
    <w:rsid w:val="00750648"/>
    <w:rsid w:val="00750F5E"/>
    <w:rsid w:val="00751262"/>
    <w:rsid w:val="00751D35"/>
    <w:rsid w:val="00752FE6"/>
    <w:rsid w:val="00753097"/>
    <w:rsid w:val="00753724"/>
    <w:rsid w:val="0075556A"/>
    <w:rsid w:val="00755674"/>
    <w:rsid w:val="00755F32"/>
    <w:rsid w:val="007560F2"/>
    <w:rsid w:val="00756DA6"/>
    <w:rsid w:val="00760573"/>
    <w:rsid w:val="00760F62"/>
    <w:rsid w:val="00761664"/>
    <w:rsid w:val="00761896"/>
    <w:rsid w:val="00762E24"/>
    <w:rsid w:val="0076311A"/>
    <w:rsid w:val="00763D8F"/>
    <w:rsid w:val="00764276"/>
    <w:rsid w:val="007645AA"/>
    <w:rsid w:val="00764694"/>
    <w:rsid w:val="007651DE"/>
    <w:rsid w:val="00765F3E"/>
    <w:rsid w:val="00766274"/>
    <w:rsid w:val="00766AFD"/>
    <w:rsid w:val="007739C6"/>
    <w:rsid w:val="00773CE1"/>
    <w:rsid w:val="007743E4"/>
    <w:rsid w:val="00774643"/>
    <w:rsid w:val="0077583D"/>
    <w:rsid w:val="0077662A"/>
    <w:rsid w:val="00776E60"/>
    <w:rsid w:val="00780236"/>
    <w:rsid w:val="00780278"/>
    <w:rsid w:val="0078059C"/>
    <w:rsid w:val="00780D40"/>
    <w:rsid w:val="007825EC"/>
    <w:rsid w:val="00783C08"/>
    <w:rsid w:val="00785041"/>
    <w:rsid w:val="007856B9"/>
    <w:rsid w:val="00787250"/>
    <w:rsid w:val="00787536"/>
    <w:rsid w:val="00787F3C"/>
    <w:rsid w:val="00787F62"/>
    <w:rsid w:val="00790734"/>
    <w:rsid w:val="00790EA6"/>
    <w:rsid w:val="00791CFD"/>
    <w:rsid w:val="00792730"/>
    <w:rsid w:val="00793CF5"/>
    <w:rsid w:val="00793DE0"/>
    <w:rsid w:val="00795930"/>
    <w:rsid w:val="00796935"/>
    <w:rsid w:val="00797845"/>
    <w:rsid w:val="00797CE7"/>
    <w:rsid w:val="007A21E6"/>
    <w:rsid w:val="007A28DE"/>
    <w:rsid w:val="007A377C"/>
    <w:rsid w:val="007A3E9F"/>
    <w:rsid w:val="007A4404"/>
    <w:rsid w:val="007A59DE"/>
    <w:rsid w:val="007A65BB"/>
    <w:rsid w:val="007A68C0"/>
    <w:rsid w:val="007A6A92"/>
    <w:rsid w:val="007A6AD5"/>
    <w:rsid w:val="007A7179"/>
    <w:rsid w:val="007B1EE3"/>
    <w:rsid w:val="007B2222"/>
    <w:rsid w:val="007B22A1"/>
    <w:rsid w:val="007B2639"/>
    <w:rsid w:val="007B272A"/>
    <w:rsid w:val="007B281C"/>
    <w:rsid w:val="007B2876"/>
    <w:rsid w:val="007B2E35"/>
    <w:rsid w:val="007B31B1"/>
    <w:rsid w:val="007B3C9F"/>
    <w:rsid w:val="007B4C17"/>
    <w:rsid w:val="007B6CEE"/>
    <w:rsid w:val="007B707D"/>
    <w:rsid w:val="007B728C"/>
    <w:rsid w:val="007B7AAA"/>
    <w:rsid w:val="007B7DF0"/>
    <w:rsid w:val="007B7E5D"/>
    <w:rsid w:val="007C012C"/>
    <w:rsid w:val="007C29EB"/>
    <w:rsid w:val="007C29F9"/>
    <w:rsid w:val="007C2AE7"/>
    <w:rsid w:val="007C3D09"/>
    <w:rsid w:val="007C48F0"/>
    <w:rsid w:val="007C755E"/>
    <w:rsid w:val="007C7CB5"/>
    <w:rsid w:val="007C7CE3"/>
    <w:rsid w:val="007D21D5"/>
    <w:rsid w:val="007D2B6F"/>
    <w:rsid w:val="007D2D4C"/>
    <w:rsid w:val="007D4D96"/>
    <w:rsid w:val="007D531A"/>
    <w:rsid w:val="007D6127"/>
    <w:rsid w:val="007D6482"/>
    <w:rsid w:val="007D7C9B"/>
    <w:rsid w:val="007E038E"/>
    <w:rsid w:val="007E06A7"/>
    <w:rsid w:val="007E2132"/>
    <w:rsid w:val="007E2CFB"/>
    <w:rsid w:val="007E3135"/>
    <w:rsid w:val="007E4446"/>
    <w:rsid w:val="007E612C"/>
    <w:rsid w:val="007E7BCB"/>
    <w:rsid w:val="007F0A57"/>
    <w:rsid w:val="007F0C60"/>
    <w:rsid w:val="007F1089"/>
    <w:rsid w:val="007F219E"/>
    <w:rsid w:val="007F24FE"/>
    <w:rsid w:val="007F29C5"/>
    <w:rsid w:val="007F357F"/>
    <w:rsid w:val="007F397D"/>
    <w:rsid w:val="007F4614"/>
    <w:rsid w:val="007F5573"/>
    <w:rsid w:val="007F5EF5"/>
    <w:rsid w:val="007F6194"/>
    <w:rsid w:val="007F62AC"/>
    <w:rsid w:val="007F7109"/>
    <w:rsid w:val="00800456"/>
    <w:rsid w:val="00800479"/>
    <w:rsid w:val="008004D9"/>
    <w:rsid w:val="00800968"/>
    <w:rsid w:val="008028AE"/>
    <w:rsid w:val="008034EF"/>
    <w:rsid w:val="00804969"/>
    <w:rsid w:val="00807B74"/>
    <w:rsid w:val="00811D33"/>
    <w:rsid w:val="008129C1"/>
    <w:rsid w:val="00813C32"/>
    <w:rsid w:val="00813FA1"/>
    <w:rsid w:val="00814151"/>
    <w:rsid w:val="008141F6"/>
    <w:rsid w:val="008142CB"/>
    <w:rsid w:val="008150F0"/>
    <w:rsid w:val="008156A1"/>
    <w:rsid w:val="00816552"/>
    <w:rsid w:val="0081725D"/>
    <w:rsid w:val="0081728E"/>
    <w:rsid w:val="00817F10"/>
    <w:rsid w:val="00820F03"/>
    <w:rsid w:val="00821840"/>
    <w:rsid w:val="0082417B"/>
    <w:rsid w:val="008254E6"/>
    <w:rsid w:val="008272AA"/>
    <w:rsid w:val="00827AD7"/>
    <w:rsid w:val="008323F1"/>
    <w:rsid w:val="00832A0F"/>
    <w:rsid w:val="00837A08"/>
    <w:rsid w:val="0084024C"/>
    <w:rsid w:val="00840B77"/>
    <w:rsid w:val="00840F84"/>
    <w:rsid w:val="0084111B"/>
    <w:rsid w:val="0084278D"/>
    <w:rsid w:val="00842D0F"/>
    <w:rsid w:val="00843E98"/>
    <w:rsid w:val="008441C3"/>
    <w:rsid w:val="008445B2"/>
    <w:rsid w:val="008445BB"/>
    <w:rsid w:val="0084619E"/>
    <w:rsid w:val="00850E6D"/>
    <w:rsid w:val="008515D3"/>
    <w:rsid w:val="008529D3"/>
    <w:rsid w:val="00853457"/>
    <w:rsid w:val="0085345B"/>
    <w:rsid w:val="008544C8"/>
    <w:rsid w:val="00855F41"/>
    <w:rsid w:val="0085606D"/>
    <w:rsid w:val="0085620F"/>
    <w:rsid w:val="00856329"/>
    <w:rsid w:val="008575B1"/>
    <w:rsid w:val="00857720"/>
    <w:rsid w:val="00860D1C"/>
    <w:rsid w:val="008614AC"/>
    <w:rsid w:val="008641F4"/>
    <w:rsid w:val="00864BDA"/>
    <w:rsid w:val="00864D28"/>
    <w:rsid w:val="00866622"/>
    <w:rsid w:val="008715F0"/>
    <w:rsid w:val="008724BA"/>
    <w:rsid w:val="00873743"/>
    <w:rsid w:val="00875634"/>
    <w:rsid w:val="00875A63"/>
    <w:rsid w:val="00877081"/>
    <w:rsid w:val="00880C72"/>
    <w:rsid w:val="00880D6C"/>
    <w:rsid w:val="008818C4"/>
    <w:rsid w:val="00881ED3"/>
    <w:rsid w:val="00882B86"/>
    <w:rsid w:val="008830F5"/>
    <w:rsid w:val="008833C2"/>
    <w:rsid w:val="00883410"/>
    <w:rsid w:val="0088351C"/>
    <w:rsid w:val="008836FE"/>
    <w:rsid w:val="00883D38"/>
    <w:rsid w:val="008843AF"/>
    <w:rsid w:val="00885531"/>
    <w:rsid w:val="0088554C"/>
    <w:rsid w:val="00886748"/>
    <w:rsid w:val="0088693A"/>
    <w:rsid w:val="00890219"/>
    <w:rsid w:val="00890C0B"/>
    <w:rsid w:val="008914B1"/>
    <w:rsid w:val="00891E63"/>
    <w:rsid w:val="00892B89"/>
    <w:rsid w:val="0089356F"/>
    <w:rsid w:val="00893C77"/>
    <w:rsid w:val="0089416A"/>
    <w:rsid w:val="00894379"/>
    <w:rsid w:val="00895128"/>
    <w:rsid w:val="008963D9"/>
    <w:rsid w:val="00896714"/>
    <w:rsid w:val="00897865"/>
    <w:rsid w:val="008A0FB5"/>
    <w:rsid w:val="008A1172"/>
    <w:rsid w:val="008A1ECB"/>
    <w:rsid w:val="008A228B"/>
    <w:rsid w:val="008A2A2A"/>
    <w:rsid w:val="008A40DF"/>
    <w:rsid w:val="008A4682"/>
    <w:rsid w:val="008A479D"/>
    <w:rsid w:val="008A4E33"/>
    <w:rsid w:val="008B0485"/>
    <w:rsid w:val="008B104E"/>
    <w:rsid w:val="008B10C7"/>
    <w:rsid w:val="008B2425"/>
    <w:rsid w:val="008B2664"/>
    <w:rsid w:val="008B2E94"/>
    <w:rsid w:val="008B3D03"/>
    <w:rsid w:val="008B7DA8"/>
    <w:rsid w:val="008C0F04"/>
    <w:rsid w:val="008C1512"/>
    <w:rsid w:val="008C2249"/>
    <w:rsid w:val="008C293E"/>
    <w:rsid w:val="008C3021"/>
    <w:rsid w:val="008C4186"/>
    <w:rsid w:val="008C515E"/>
    <w:rsid w:val="008C5B25"/>
    <w:rsid w:val="008C7AE3"/>
    <w:rsid w:val="008D014C"/>
    <w:rsid w:val="008D1C71"/>
    <w:rsid w:val="008D286B"/>
    <w:rsid w:val="008D2C0E"/>
    <w:rsid w:val="008D4342"/>
    <w:rsid w:val="008D5A16"/>
    <w:rsid w:val="008D5BF9"/>
    <w:rsid w:val="008D5EE0"/>
    <w:rsid w:val="008E053A"/>
    <w:rsid w:val="008E0774"/>
    <w:rsid w:val="008E14CE"/>
    <w:rsid w:val="008E2F45"/>
    <w:rsid w:val="008E3416"/>
    <w:rsid w:val="008E343B"/>
    <w:rsid w:val="008E3E59"/>
    <w:rsid w:val="008E4232"/>
    <w:rsid w:val="008E646C"/>
    <w:rsid w:val="008E7715"/>
    <w:rsid w:val="008F1D65"/>
    <w:rsid w:val="008F349E"/>
    <w:rsid w:val="008F43DF"/>
    <w:rsid w:val="008F4E4B"/>
    <w:rsid w:val="008F6CF9"/>
    <w:rsid w:val="008F7B64"/>
    <w:rsid w:val="00900BCC"/>
    <w:rsid w:val="00900BF9"/>
    <w:rsid w:val="00900C49"/>
    <w:rsid w:val="00901468"/>
    <w:rsid w:val="00901771"/>
    <w:rsid w:val="00903120"/>
    <w:rsid w:val="00903312"/>
    <w:rsid w:val="009051AB"/>
    <w:rsid w:val="009060CD"/>
    <w:rsid w:val="00906749"/>
    <w:rsid w:val="00906BD1"/>
    <w:rsid w:val="009114A9"/>
    <w:rsid w:val="009138CA"/>
    <w:rsid w:val="0091440A"/>
    <w:rsid w:val="00914F82"/>
    <w:rsid w:val="00915531"/>
    <w:rsid w:val="00915665"/>
    <w:rsid w:val="00915F89"/>
    <w:rsid w:val="00916529"/>
    <w:rsid w:val="009178E9"/>
    <w:rsid w:val="0092154A"/>
    <w:rsid w:val="00922D83"/>
    <w:rsid w:val="00922F75"/>
    <w:rsid w:val="00923029"/>
    <w:rsid w:val="009240A0"/>
    <w:rsid w:val="009262EA"/>
    <w:rsid w:val="00926436"/>
    <w:rsid w:val="009265F0"/>
    <w:rsid w:val="009267DB"/>
    <w:rsid w:val="00930D82"/>
    <w:rsid w:val="00931DE5"/>
    <w:rsid w:val="009326E3"/>
    <w:rsid w:val="00932B8D"/>
    <w:rsid w:val="00932DC8"/>
    <w:rsid w:val="00933933"/>
    <w:rsid w:val="009342BA"/>
    <w:rsid w:val="009344EC"/>
    <w:rsid w:val="009354D2"/>
    <w:rsid w:val="00935C5E"/>
    <w:rsid w:val="00936118"/>
    <w:rsid w:val="00936936"/>
    <w:rsid w:val="00936972"/>
    <w:rsid w:val="00936D35"/>
    <w:rsid w:val="00937C13"/>
    <w:rsid w:val="00940582"/>
    <w:rsid w:val="00940986"/>
    <w:rsid w:val="00942085"/>
    <w:rsid w:val="009420BA"/>
    <w:rsid w:val="00942ECB"/>
    <w:rsid w:val="009451BA"/>
    <w:rsid w:val="00947E07"/>
    <w:rsid w:val="00951272"/>
    <w:rsid w:val="00951B71"/>
    <w:rsid w:val="00951EE0"/>
    <w:rsid w:val="00952496"/>
    <w:rsid w:val="00953B6A"/>
    <w:rsid w:val="00953D0D"/>
    <w:rsid w:val="00955104"/>
    <w:rsid w:val="00955110"/>
    <w:rsid w:val="00955B73"/>
    <w:rsid w:val="0095662E"/>
    <w:rsid w:val="00957E69"/>
    <w:rsid w:val="00957EF8"/>
    <w:rsid w:val="00957F7C"/>
    <w:rsid w:val="00960D4B"/>
    <w:rsid w:val="00960F3B"/>
    <w:rsid w:val="009610D0"/>
    <w:rsid w:val="009615A1"/>
    <w:rsid w:val="00961894"/>
    <w:rsid w:val="009631C2"/>
    <w:rsid w:val="009637C0"/>
    <w:rsid w:val="009640F8"/>
    <w:rsid w:val="009649B6"/>
    <w:rsid w:val="009653F6"/>
    <w:rsid w:val="00965F24"/>
    <w:rsid w:val="0096769F"/>
    <w:rsid w:val="00967F0F"/>
    <w:rsid w:val="00970F01"/>
    <w:rsid w:val="00970F25"/>
    <w:rsid w:val="009718BB"/>
    <w:rsid w:val="00973B15"/>
    <w:rsid w:val="00973E03"/>
    <w:rsid w:val="00973F42"/>
    <w:rsid w:val="00974D71"/>
    <w:rsid w:val="00977401"/>
    <w:rsid w:val="00977F2A"/>
    <w:rsid w:val="00980245"/>
    <w:rsid w:val="00980411"/>
    <w:rsid w:val="0098058C"/>
    <w:rsid w:val="00981907"/>
    <w:rsid w:val="00981942"/>
    <w:rsid w:val="00981F64"/>
    <w:rsid w:val="00982315"/>
    <w:rsid w:val="0098290E"/>
    <w:rsid w:val="00982CDB"/>
    <w:rsid w:val="00982D3F"/>
    <w:rsid w:val="009845AC"/>
    <w:rsid w:val="00985972"/>
    <w:rsid w:val="00987AB8"/>
    <w:rsid w:val="00987AC5"/>
    <w:rsid w:val="00993092"/>
    <w:rsid w:val="00994ADB"/>
    <w:rsid w:val="00994CAB"/>
    <w:rsid w:val="00995440"/>
    <w:rsid w:val="0099579C"/>
    <w:rsid w:val="0099583A"/>
    <w:rsid w:val="0099614E"/>
    <w:rsid w:val="00996DCA"/>
    <w:rsid w:val="009A16BA"/>
    <w:rsid w:val="009A1BDB"/>
    <w:rsid w:val="009A1F18"/>
    <w:rsid w:val="009A2491"/>
    <w:rsid w:val="009A2D7D"/>
    <w:rsid w:val="009A48E1"/>
    <w:rsid w:val="009A4A34"/>
    <w:rsid w:val="009A799A"/>
    <w:rsid w:val="009A79BC"/>
    <w:rsid w:val="009A7B75"/>
    <w:rsid w:val="009B05F4"/>
    <w:rsid w:val="009B0A51"/>
    <w:rsid w:val="009B0EE0"/>
    <w:rsid w:val="009B12BA"/>
    <w:rsid w:val="009B3CEE"/>
    <w:rsid w:val="009B52BE"/>
    <w:rsid w:val="009B5858"/>
    <w:rsid w:val="009B58A9"/>
    <w:rsid w:val="009B6D42"/>
    <w:rsid w:val="009C0232"/>
    <w:rsid w:val="009C02E2"/>
    <w:rsid w:val="009C34A3"/>
    <w:rsid w:val="009C57B3"/>
    <w:rsid w:val="009C57C9"/>
    <w:rsid w:val="009C60BF"/>
    <w:rsid w:val="009C6D1A"/>
    <w:rsid w:val="009C6FFB"/>
    <w:rsid w:val="009C7462"/>
    <w:rsid w:val="009C7C54"/>
    <w:rsid w:val="009D1677"/>
    <w:rsid w:val="009D2DC2"/>
    <w:rsid w:val="009D5438"/>
    <w:rsid w:val="009D6710"/>
    <w:rsid w:val="009D6A7E"/>
    <w:rsid w:val="009D7232"/>
    <w:rsid w:val="009E1415"/>
    <w:rsid w:val="009E17CC"/>
    <w:rsid w:val="009E28DC"/>
    <w:rsid w:val="009E2FED"/>
    <w:rsid w:val="009F035B"/>
    <w:rsid w:val="009F086E"/>
    <w:rsid w:val="009F08E4"/>
    <w:rsid w:val="009F0A5D"/>
    <w:rsid w:val="009F1380"/>
    <w:rsid w:val="009F2CAE"/>
    <w:rsid w:val="009F356E"/>
    <w:rsid w:val="009F366E"/>
    <w:rsid w:val="009F4265"/>
    <w:rsid w:val="009F54CD"/>
    <w:rsid w:val="009F64EA"/>
    <w:rsid w:val="009F7C25"/>
    <w:rsid w:val="00A000F9"/>
    <w:rsid w:val="00A01370"/>
    <w:rsid w:val="00A021FC"/>
    <w:rsid w:val="00A02ECE"/>
    <w:rsid w:val="00A031ED"/>
    <w:rsid w:val="00A035EE"/>
    <w:rsid w:val="00A038F3"/>
    <w:rsid w:val="00A104B9"/>
    <w:rsid w:val="00A10A25"/>
    <w:rsid w:val="00A10E55"/>
    <w:rsid w:val="00A120F8"/>
    <w:rsid w:val="00A13995"/>
    <w:rsid w:val="00A15194"/>
    <w:rsid w:val="00A16947"/>
    <w:rsid w:val="00A1773A"/>
    <w:rsid w:val="00A207F1"/>
    <w:rsid w:val="00A23633"/>
    <w:rsid w:val="00A256DF"/>
    <w:rsid w:val="00A27EC5"/>
    <w:rsid w:val="00A27F61"/>
    <w:rsid w:val="00A30044"/>
    <w:rsid w:val="00A307FF"/>
    <w:rsid w:val="00A32C4D"/>
    <w:rsid w:val="00A3398E"/>
    <w:rsid w:val="00A347D8"/>
    <w:rsid w:val="00A34B7A"/>
    <w:rsid w:val="00A34E3E"/>
    <w:rsid w:val="00A355D4"/>
    <w:rsid w:val="00A35BDF"/>
    <w:rsid w:val="00A3682C"/>
    <w:rsid w:val="00A41986"/>
    <w:rsid w:val="00A41E72"/>
    <w:rsid w:val="00A42C28"/>
    <w:rsid w:val="00A42E84"/>
    <w:rsid w:val="00A4357C"/>
    <w:rsid w:val="00A45667"/>
    <w:rsid w:val="00A457C6"/>
    <w:rsid w:val="00A45A70"/>
    <w:rsid w:val="00A45A80"/>
    <w:rsid w:val="00A464B0"/>
    <w:rsid w:val="00A46647"/>
    <w:rsid w:val="00A475B2"/>
    <w:rsid w:val="00A51115"/>
    <w:rsid w:val="00A532CE"/>
    <w:rsid w:val="00A537BA"/>
    <w:rsid w:val="00A5416D"/>
    <w:rsid w:val="00A54379"/>
    <w:rsid w:val="00A54C65"/>
    <w:rsid w:val="00A55DA5"/>
    <w:rsid w:val="00A56758"/>
    <w:rsid w:val="00A57A2D"/>
    <w:rsid w:val="00A57E84"/>
    <w:rsid w:val="00A601BD"/>
    <w:rsid w:val="00A61AA6"/>
    <w:rsid w:val="00A6293A"/>
    <w:rsid w:val="00A62F67"/>
    <w:rsid w:val="00A6447B"/>
    <w:rsid w:val="00A657E9"/>
    <w:rsid w:val="00A66A4E"/>
    <w:rsid w:val="00A6703A"/>
    <w:rsid w:val="00A671E1"/>
    <w:rsid w:val="00A67BDF"/>
    <w:rsid w:val="00A71181"/>
    <w:rsid w:val="00A711F9"/>
    <w:rsid w:val="00A714F5"/>
    <w:rsid w:val="00A71BBD"/>
    <w:rsid w:val="00A733B1"/>
    <w:rsid w:val="00A73707"/>
    <w:rsid w:val="00A73D61"/>
    <w:rsid w:val="00A749EF"/>
    <w:rsid w:val="00A76151"/>
    <w:rsid w:val="00A77A30"/>
    <w:rsid w:val="00A8099A"/>
    <w:rsid w:val="00A8251F"/>
    <w:rsid w:val="00A82D55"/>
    <w:rsid w:val="00A84A74"/>
    <w:rsid w:val="00A84CAE"/>
    <w:rsid w:val="00A86148"/>
    <w:rsid w:val="00A875BB"/>
    <w:rsid w:val="00A90E73"/>
    <w:rsid w:val="00A91521"/>
    <w:rsid w:val="00A91EC8"/>
    <w:rsid w:val="00A92EAA"/>
    <w:rsid w:val="00A93A19"/>
    <w:rsid w:val="00A93AA8"/>
    <w:rsid w:val="00A94796"/>
    <w:rsid w:val="00A9633B"/>
    <w:rsid w:val="00A96841"/>
    <w:rsid w:val="00AA02BF"/>
    <w:rsid w:val="00AA06F2"/>
    <w:rsid w:val="00AA4368"/>
    <w:rsid w:val="00AA4454"/>
    <w:rsid w:val="00AA4855"/>
    <w:rsid w:val="00AA5692"/>
    <w:rsid w:val="00AA56B8"/>
    <w:rsid w:val="00AA5CDF"/>
    <w:rsid w:val="00AA6AFB"/>
    <w:rsid w:val="00AA706D"/>
    <w:rsid w:val="00AB0550"/>
    <w:rsid w:val="00AB0C79"/>
    <w:rsid w:val="00AB10C2"/>
    <w:rsid w:val="00AB5E52"/>
    <w:rsid w:val="00AB6F00"/>
    <w:rsid w:val="00AC040D"/>
    <w:rsid w:val="00AC04A1"/>
    <w:rsid w:val="00AC0A32"/>
    <w:rsid w:val="00AC1726"/>
    <w:rsid w:val="00AC1ADD"/>
    <w:rsid w:val="00AC1E59"/>
    <w:rsid w:val="00AC2633"/>
    <w:rsid w:val="00AC33B0"/>
    <w:rsid w:val="00AC6635"/>
    <w:rsid w:val="00AC7229"/>
    <w:rsid w:val="00AC78AE"/>
    <w:rsid w:val="00AD02C6"/>
    <w:rsid w:val="00AD06A5"/>
    <w:rsid w:val="00AD1C42"/>
    <w:rsid w:val="00AD25C1"/>
    <w:rsid w:val="00AD2F56"/>
    <w:rsid w:val="00AD3663"/>
    <w:rsid w:val="00AD421D"/>
    <w:rsid w:val="00AD467D"/>
    <w:rsid w:val="00AD615C"/>
    <w:rsid w:val="00AD6604"/>
    <w:rsid w:val="00AD699E"/>
    <w:rsid w:val="00AD6EA7"/>
    <w:rsid w:val="00AD7618"/>
    <w:rsid w:val="00AE079B"/>
    <w:rsid w:val="00AE0F17"/>
    <w:rsid w:val="00AE1245"/>
    <w:rsid w:val="00AE158F"/>
    <w:rsid w:val="00AE1DA4"/>
    <w:rsid w:val="00AE4FBF"/>
    <w:rsid w:val="00AF169A"/>
    <w:rsid w:val="00AF1AFC"/>
    <w:rsid w:val="00AF21D9"/>
    <w:rsid w:val="00AF2FF4"/>
    <w:rsid w:val="00AF317F"/>
    <w:rsid w:val="00AF355E"/>
    <w:rsid w:val="00AF3CAC"/>
    <w:rsid w:val="00AF3E5D"/>
    <w:rsid w:val="00AF4303"/>
    <w:rsid w:val="00AF44C8"/>
    <w:rsid w:val="00AF5513"/>
    <w:rsid w:val="00AF5C20"/>
    <w:rsid w:val="00AF6085"/>
    <w:rsid w:val="00AF61DA"/>
    <w:rsid w:val="00AF629D"/>
    <w:rsid w:val="00B026E6"/>
    <w:rsid w:val="00B02D1D"/>
    <w:rsid w:val="00B1145D"/>
    <w:rsid w:val="00B1163F"/>
    <w:rsid w:val="00B11723"/>
    <w:rsid w:val="00B12D1F"/>
    <w:rsid w:val="00B14740"/>
    <w:rsid w:val="00B153BA"/>
    <w:rsid w:val="00B15B34"/>
    <w:rsid w:val="00B166D9"/>
    <w:rsid w:val="00B20931"/>
    <w:rsid w:val="00B2101D"/>
    <w:rsid w:val="00B214CF"/>
    <w:rsid w:val="00B21797"/>
    <w:rsid w:val="00B21A81"/>
    <w:rsid w:val="00B23960"/>
    <w:rsid w:val="00B261B7"/>
    <w:rsid w:val="00B2660F"/>
    <w:rsid w:val="00B27E22"/>
    <w:rsid w:val="00B3043F"/>
    <w:rsid w:val="00B30C11"/>
    <w:rsid w:val="00B31A91"/>
    <w:rsid w:val="00B323C9"/>
    <w:rsid w:val="00B32686"/>
    <w:rsid w:val="00B3462A"/>
    <w:rsid w:val="00B34B58"/>
    <w:rsid w:val="00B34DF9"/>
    <w:rsid w:val="00B35AE9"/>
    <w:rsid w:val="00B37683"/>
    <w:rsid w:val="00B40373"/>
    <w:rsid w:val="00B413C6"/>
    <w:rsid w:val="00B41CB3"/>
    <w:rsid w:val="00B41EBE"/>
    <w:rsid w:val="00B42B4B"/>
    <w:rsid w:val="00B43BDD"/>
    <w:rsid w:val="00B44147"/>
    <w:rsid w:val="00B44250"/>
    <w:rsid w:val="00B4486F"/>
    <w:rsid w:val="00B44B02"/>
    <w:rsid w:val="00B456B5"/>
    <w:rsid w:val="00B465FB"/>
    <w:rsid w:val="00B46A4C"/>
    <w:rsid w:val="00B46E0B"/>
    <w:rsid w:val="00B47415"/>
    <w:rsid w:val="00B47FBA"/>
    <w:rsid w:val="00B51220"/>
    <w:rsid w:val="00B51634"/>
    <w:rsid w:val="00B527B8"/>
    <w:rsid w:val="00B54208"/>
    <w:rsid w:val="00B544B1"/>
    <w:rsid w:val="00B54A07"/>
    <w:rsid w:val="00B54DB9"/>
    <w:rsid w:val="00B54E71"/>
    <w:rsid w:val="00B54F03"/>
    <w:rsid w:val="00B55868"/>
    <w:rsid w:val="00B5654D"/>
    <w:rsid w:val="00B565C1"/>
    <w:rsid w:val="00B56CF5"/>
    <w:rsid w:val="00B57FBF"/>
    <w:rsid w:val="00B601C2"/>
    <w:rsid w:val="00B6064F"/>
    <w:rsid w:val="00B6068C"/>
    <w:rsid w:val="00B60EC3"/>
    <w:rsid w:val="00B61A35"/>
    <w:rsid w:val="00B6311D"/>
    <w:rsid w:val="00B6384F"/>
    <w:rsid w:val="00B63D37"/>
    <w:rsid w:val="00B65A51"/>
    <w:rsid w:val="00B65A59"/>
    <w:rsid w:val="00B66D17"/>
    <w:rsid w:val="00B71ADE"/>
    <w:rsid w:val="00B71BED"/>
    <w:rsid w:val="00B7366D"/>
    <w:rsid w:val="00B742F2"/>
    <w:rsid w:val="00B749DF"/>
    <w:rsid w:val="00B75099"/>
    <w:rsid w:val="00B76BB6"/>
    <w:rsid w:val="00B76D73"/>
    <w:rsid w:val="00B77992"/>
    <w:rsid w:val="00B8059C"/>
    <w:rsid w:val="00B822C3"/>
    <w:rsid w:val="00B826F2"/>
    <w:rsid w:val="00B828E3"/>
    <w:rsid w:val="00B850C1"/>
    <w:rsid w:val="00B853B8"/>
    <w:rsid w:val="00B86051"/>
    <w:rsid w:val="00B86F83"/>
    <w:rsid w:val="00B87A2A"/>
    <w:rsid w:val="00B90A1A"/>
    <w:rsid w:val="00B90E51"/>
    <w:rsid w:val="00B9115F"/>
    <w:rsid w:val="00B92C78"/>
    <w:rsid w:val="00B9306B"/>
    <w:rsid w:val="00B9355B"/>
    <w:rsid w:val="00B93987"/>
    <w:rsid w:val="00B93C0D"/>
    <w:rsid w:val="00B94BA3"/>
    <w:rsid w:val="00B95C53"/>
    <w:rsid w:val="00B96CFA"/>
    <w:rsid w:val="00B96F2F"/>
    <w:rsid w:val="00BA0C8E"/>
    <w:rsid w:val="00BA16A9"/>
    <w:rsid w:val="00BA4C75"/>
    <w:rsid w:val="00BA5001"/>
    <w:rsid w:val="00BA58EC"/>
    <w:rsid w:val="00BA5C07"/>
    <w:rsid w:val="00BA639D"/>
    <w:rsid w:val="00BA65A9"/>
    <w:rsid w:val="00BA680B"/>
    <w:rsid w:val="00BB4CD5"/>
    <w:rsid w:val="00BB4DA7"/>
    <w:rsid w:val="00BB5BF7"/>
    <w:rsid w:val="00BB6239"/>
    <w:rsid w:val="00BB7D6A"/>
    <w:rsid w:val="00BC2010"/>
    <w:rsid w:val="00BC220F"/>
    <w:rsid w:val="00BC279A"/>
    <w:rsid w:val="00BC2F44"/>
    <w:rsid w:val="00BC33A4"/>
    <w:rsid w:val="00BC3A07"/>
    <w:rsid w:val="00BC5B01"/>
    <w:rsid w:val="00BC5E59"/>
    <w:rsid w:val="00BD02A1"/>
    <w:rsid w:val="00BD0C04"/>
    <w:rsid w:val="00BD25B2"/>
    <w:rsid w:val="00BD28BD"/>
    <w:rsid w:val="00BD4C06"/>
    <w:rsid w:val="00BD6272"/>
    <w:rsid w:val="00BD75F6"/>
    <w:rsid w:val="00BD7759"/>
    <w:rsid w:val="00BE10DA"/>
    <w:rsid w:val="00BE20B4"/>
    <w:rsid w:val="00BE255C"/>
    <w:rsid w:val="00BE28C4"/>
    <w:rsid w:val="00BE46A3"/>
    <w:rsid w:val="00BE47B3"/>
    <w:rsid w:val="00BE5502"/>
    <w:rsid w:val="00BE6DD1"/>
    <w:rsid w:val="00BE7F44"/>
    <w:rsid w:val="00BF14E3"/>
    <w:rsid w:val="00BF201A"/>
    <w:rsid w:val="00BF21DD"/>
    <w:rsid w:val="00BF458F"/>
    <w:rsid w:val="00BF4683"/>
    <w:rsid w:val="00BF47AA"/>
    <w:rsid w:val="00BF483D"/>
    <w:rsid w:val="00BF5652"/>
    <w:rsid w:val="00BF5CEF"/>
    <w:rsid w:val="00BF614B"/>
    <w:rsid w:val="00BF744A"/>
    <w:rsid w:val="00BF757B"/>
    <w:rsid w:val="00C000E9"/>
    <w:rsid w:val="00C00F8D"/>
    <w:rsid w:val="00C011BC"/>
    <w:rsid w:val="00C01682"/>
    <w:rsid w:val="00C019A9"/>
    <w:rsid w:val="00C01C06"/>
    <w:rsid w:val="00C01DE7"/>
    <w:rsid w:val="00C03830"/>
    <w:rsid w:val="00C03C3B"/>
    <w:rsid w:val="00C040D8"/>
    <w:rsid w:val="00C05CB0"/>
    <w:rsid w:val="00C06473"/>
    <w:rsid w:val="00C065D0"/>
    <w:rsid w:val="00C06FF2"/>
    <w:rsid w:val="00C07859"/>
    <w:rsid w:val="00C10F64"/>
    <w:rsid w:val="00C1121C"/>
    <w:rsid w:val="00C120E0"/>
    <w:rsid w:val="00C12962"/>
    <w:rsid w:val="00C14ED7"/>
    <w:rsid w:val="00C203D8"/>
    <w:rsid w:val="00C2077A"/>
    <w:rsid w:val="00C210AB"/>
    <w:rsid w:val="00C2255A"/>
    <w:rsid w:val="00C22912"/>
    <w:rsid w:val="00C22A10"/>
    <w:rsid w:val="00C22FAD"/>
    <w:rsid w:val="00C23031"/>
    <w:rsid w:val="00C24B06"/>
    <w:rsid w:val="00C25A3E"/>
    <w:rsid w:val="00C26671"/>
    <w:rsid w:val="00C26A7E"/>
    <w:rsid w:val="00C26DDC"/>
    <w:rsid w:val="00C30927"/>
    <w:rsid w:val="00C30998"/>
    <w:rsid w:val="00C31827"/>
    <w:rsid w:val="00C31C7F"/>
    <w:rsid w:val="00C3216E"/>
    <w:rsid w:val="00C324F9"/>
    <w:rsid w:val="00C33ED1"/>
    <w:rsid w:val="00C34298"/>
    <w:rsid w:val="00C35CD9"/>
    <w:rsid w:val="00C35DA6"/>
    <w:rsid w:val="00C37423"/>
    <w:rsid w:val="00C37E73"/>
    <w:rsid w:val="00C401BA"/>
    <w:rsid w:val="00C40E24"/>
    <w:rsid w:val="00C4180E"/>
    <w:rsid w:val="00C4278B"/>
    <w:rsid w:val="00C42AF5"/>
    <w:rsid w:val="00C433BC"/>
    <w:rsid w:val="00C43F5B"/>
    <w:rsid w:val="00C45808"/>
    <w:rsid w:val="00C46A72"/>
    <w:rsid w:val="00C46B9F"/>
    <w:rsid w:val="00C47703"/>
    <w:rsid w:val="00C505AD"/>
    <w:rsid w:val="00C514E4"/>
    <w:rsid w:val="00C51AC8"/>
    <w:rsid w:val="00C51B45"/>
    <w:rsid w:val="00C53457"/>
    <w:rsid w:val="00C53941"/>
    <w:rsid w:val="00C545DD"/>
    <w:rsid w:val="00C54FD0"/>
    <w:rsid w:val="00C565B2"/>
    <w:rsid w:val="00C56CF0"/>
    <w:rsid w:val="00C57F34"/>
    <w:rsid w:val="00C60A48"/>
    <w:rsid w:val="00C626D1"/>
    <w:rsid w:val="00C6359D"/>
    <w:rsid w:val="00C64D47"/>
    <w:rsid w:val="00C65E8E"/>
    <w:rsid w:val="00C702B7"/>
    <w:rsid w:val="00C7098B"/>
    <w:rsid w:val="00C71D5D"/>
    <w:rsid w:val="00C71EB6"/>
    <w:rsid w:val="00C72327"/>
    <w:rsid w:val="00C7299F"/>
    <w:rsid w:val="00C733C6"/>
    <w:rsid w:val="00C74E30"/>
    <w:rsid w:val="00C75B04"/>
    <w:rsid w:val="00C7713F"/>
    <w:rsid w:val="00C801FA"/>
    <w:rsid w:val="00C81597"/>
    <w:rsid w:val="00C82533"/>
    <w:rsid w:val="00C827C3"/>
    <w:rsid w:val="00C83340"/>
    <w:rsid w:val="00C83A38"/>
    <w:rsid w:val="00C85D39"/>
    <w:rsid w:val="00C85E40"/>
    <w:rsid w:val="00C87014"/>
    <w:rsid w:val="00C8769D"/>
    <w:rsid w:val="00C90299"/>
    <w:rsid w:val="00C90ED4"/>
    <w:rsid w:val="00C9112B"/>
    <w:rsid w:val="00C91568"/>
    <w:rsid w:val="00C9294A"/>
    <w:rsid w:val="00C92CF4"/>
    <w:rsid w:val="00C93D2E"/>
    <w:rsid w:val="00C94517"/>
    <w:rsid w:val="00C948FE"/>
    <w:rsid w:val="00C9685A"/>
    <w:rsid w:val="00C9690A"/>
    <w:rsid w:val="00C96EE9"/>
    <w:rsid w:val="00CA14DF"/>
    <w:rsid w:val="00CA1B00"/>
    <w:rsid w:val="00CA2D14"/>
    <w:rsid w:val="00CA34D8"/>
    <w:rsid w:val="00CA3F76"/>
    <w:rsid w:val="00CA447A"/>
    <w:rsid w:val="00CA5A73"/>
    <w:rsid w:val="00CA688D"/>
    <w:rsid w:val="00CA6EFB"/>
    <w:rsid w:val="00CA6F0C"/>
    <w:rsid w:val="00CA7564"/>
    <w:rsid w:val="00CA7A7F"/>
    <w:rsid w:val="00CB0A8D"/>
    <w:rsid w:val="00CB0AD9"/>
    <w:rsid w:val="00CB1C78"/>
    <w:rsid w:val="00CB204A"/>
    <w:rsid w:val="00CB3452"/>
    <w:rsid w:val="00CB40D0"/>
    <w:rsid w:val="00CB43FC"/>
    <w:rsid w:val="00CB66F7"/>
    <w:rsid w:val="00CB6D34"/>
    <w:rsid w:val="00CB70C1"/>
    <w:rsid w:val="00CC03B3"/>
    <w:rsid w:val="00CC06DC"/>
    <w:rsid w:val="00CC0DB6"/>
    <w:rsid w:val="00CC1D0D"/>
    <w:rsid w:val="00CC2103"/>
    <w:rsid w:val="00CC25DB"/>
    <w:rsid w:val="00CC2F74"/>
    <w:rsid w:val="00CC30B6"/>
    <w:rsid w:val="00CC3B03"/>
    <w:rsid w:val="00CC47BD"/>
    <w:rsid w:val="00CC4EC3"/>
    <w:rsid w:val="00CC5674"/>
    <w:rsid w:val="00CC7CB8"/>
    <w:rsid w:val="00CD05EF"/>
    <w:rsid w:val="00CD0C15"/>
    <w:rsid w:val="00CD34FF"/>
    <w:rsid w:val="00CD3B50"/>
    <w:rsid w:val="00CD503B"/>
    <w:rsid w:val="00CD5FAC"/>
    <w:rsid w:val="00CD6389"/>
    <w:rsid w:val="00CD7947"/>
    <w:rsid w:val="00CD7B4A"/>
    <w:rsid w:val="00CD7D58"/>
    <w:rsid w:val="00CE0357"/>
    <w:rsid w:val="00CE0A59"/>
    <w:rsid w:val="00CE15B7"/>
    <w:rsid w:val="00CE1E13"/>
    <w:rsid w:val="00CE219D"/>
    <w:rsid w:val="00CE2CCD"/>
    <w:rsid w:val="00CE39A4"/>
    <w:rsid w:val="00CE4A29"/>
    <w:rsid w:val="00CE7B99"/>
    <w:rsid w:val="00CF057A"/>
    <w:rsid w:val="00CF0A41"/>
    <w:rsid w:val="00CF127F"/>
    <w:rsid w:val="00CF1543"/>
    <w:rsid w:val="00CF19FD"/>
    <w:rsid w:val="00CF1A73"/>
    <w:rsid w:val="00CF1BEC"/>
    <w:rsid w:val="00CF27AA"/>
    <w:rsid w:val="00CF3FF8"/>
    <w:rsid w:val="00CF6566"/>
    <w:rsid w:val="00CF6CBF"/>
    <w:rsid w:val="00CF6CF6"/>
    <w:rsid w:val="00CF78D3"/>
    <w:rsid w:val="00CF7DA3"/>
    <w:rsid w:val="00CF7F0C"/>
    <w:rsid w:val="00D00527"/>
    <w:rsid w:val="00D00959"/>
    <w:rsid w:val="00D01177"/>
    <w:rsid w:val="00D01BDE"/>
    <w:rsid w:val="00D021D4"/>
    <w:rsid w:val="00D02877"/>
    <w:rsid w:val="00D02F5C"/>
    <w:rsid w:val="00D030B2"/>
    <w:rsid w:val="00D03716"/>
    <w:rsid w:val="00D0536E"/>
    <w:rsid w:val="00D06465"/>
    <w:rsid w:val="00D1015C"/>
    <w:rsid w:val="00D11971"/>
    <w:rsid w:val="00D12BBC"/>
    <w:rsid w:val="00D12BEA"/>
    <w:rsid w:val="00D1527E"/>
    <w:rsid w:val="00D16E23"/>
    <w:rsid w:val="00D17BFA"/>
    <w:rsid w:val="00D20B3F"/>
    <w:rsid w:val="00D21669"/>
    <w:rsid w:val="00D220B8"/>
    <w:rsid w:val="00D230F9"/>
    <w:rsid w:val="00D234DE"/>
    <w:rsid w:val="00D23C08"/>
    <w:rsid w:val="00D2619B"/>
    <w:rsid w:val="00D2759B"/>
    <w:rsid w:val="00D30297"/>
    <w:rsid w:val="00D313F6"/>
    <w:rsid w:val="00D31924"/>
    <w:rsid w:val="00D3436F"/>
    <w:rsid w:val="00D35CA2"/>
    <w:rsid w:val="00D3684F"/>
    <w:rsid w:val="00D368EC"/>
    <w:rsid w:val="00D36BC4"/>
    <w:rsid w:val="00D41779"/>
    <w:rsid w:val="00D42832"/>
    <w:rsid w:val="00D42E06"/>
    <w:rsid w:val="00D4314C"/>
    <w:rsid w:val="00D44570"/>
    <w:rsid w:val="00D445A3"/>
    <w:rsid w:val="00D4486F"/>
    <w:rsid w:val="00D454E0"/>
    <w:rsid w:val="00D46424"/>
    <w:rsid w:val="00D46B8A"/>
    <w:rsid w:val="00D46F7F"/>
    <w:rsid w:val="00D47254"/>
    <w:rsid w:val="00D50972"/>
    <w:rsid w:val="00D51045"/>
    <w:rsid w:val="00D5136B"/>
    <w:rsid w:val="00D51A7C"/>
    <w:rsid w:val="00D530C7"/>
    <w:rsid w:val="00D534B6"/>
    <w:rsid w:val="00D54E7F"/>
    <w:rsid w:val="00D57A6C"/>
    <w:rsid w:val="00D57C2A"/>
    <w:rsid w:val="00D62664"/>
    <w:rsid w:val="00D65244"/>
    <w:rsid w:val="00D6559D"/>
    <w:rsid w:val="00D66000"/>
    <w:rsid w:val="00D663EB"/>
    <w:rsid w:val="00D66C9D"/>
    <w:rsid w:val="00D67AA0"/>
    <w:rsid w:val="00D709D7"/>
    <w:rsid w:val="00D713B7"/>
    <w:rsid w:val="00D71EE4"/>
    <w:rsid w:val="00D72FDC"/>
    <w:rsid w:val="00D73BA1"/>
    <w:rsid w:val="00D751B6"/>
    <w:rsid w:val="00D7699F"/>
    <w:rsid w:val="00D8086B"/>
    <w:rsid w:val="00D83043"/>
    <w:rsid w:val="00D84832"/>
    <w:rsid w:val="00D851C7"/>
    <w:rsid w:val="00D85A70"/>
    <w:rsid w:val="00D85BFE"/>
    <w:rsid w:val="00D86B2C"/>
    <w:rsid w:val="00D903B5"/>
    <w:rsid w:val="00D910DF"/>
    <w:rsid w:val="00D912DA"/>
    <w:rsid w:val="00D91C2A"/>
    <w:rsid w:val="00D9241A"/>
    <w:rsid w:val="00D9384E"/>
    <w:rsid w:val="00D93C97"/>
    <w:rsid w:val="00D9484F"/>
    <w:rsid w:val="00D96C36"/>
    <w:rsid w:val="00D977F1"/>
    <w:rsid w:val="00DA1784"/>
    <w:rsid w:val="00DA1FF3"/>
    <w:rsid w:val="00DA2E51"/>
    <w:rsid w:val="00DA3149"/>
    <w:rsid w:val="00DA32C3"/>
    <w:rsid w:val="00DA3F03"/>
    <w:rsid w:val="00DA5CEC"/>
    <w:rsid w:val="00DA5D81"/>
    <w:rsid w:val="00DA5ECD"/>
    <w:rsid w:val="00DB2FE3"/>
    <w:rsid w:val="00DB4D7D"/>
    <w:rsid w:val="00DB5051"/>
    <w:rsid w:val="00DB62E1"/>
    <w:rsid w:val="00DB6790"/>
    <w:rsid w:val="00DB6CAB"/>
    <w:rsid w:val="00DB75F8"/>
    <w:rsid w:val="00DC0149"/>
    <w:rsid w:val="00DC0BFD"/>
    <w:rsid w:val="00DC0EFF"/>
    <w:rsid w:val="00DC11F0"/>
    <w:rsid w:val="00DC21A3"/>
    <w:rsid w:val="00DC25ED"/>
    <w:rsid w:val="00DC2651"/>
    <w:rsid w:val="00DC32A4"/>
    <w:rsid w:val="00DC49E5"/>
    <w:rsid w:val="00DC4CB7"/>
    <w:rsid w:val="00DC514A"/>
    <w:rsid w:val="00DC52B1"/>
    <w:rsid w:val="00DC7A46"/>
    <w:rsid w:val="00DD0CA8"/>
    <w:rsid w:val="00DD2206"/>
    <w:rsid w:val="00DD31CB"/>
    <w:rsid w:val="00DD3B35"/>
    <w:rsid w:val="00DD3F6F"/>
    <w:rsid w:val="00DD740D"/>
    <w:rsid w:val="00DE0110"/>
    <w:rsid w:val="00DE088A"/>
    <w:rsid w:val="00DE0B70"/>
    <w:rsid w:val="00DE1CB1"/>
    <w:rsid w:val="00DE23FC"/>
    <w:rsid w:val="00DE3F9E"/>
    <w:rsid w:val="00DE4049"/>
    <w:rsid w:val="00DE44E8"/>
    <w:rsid w:val="00DE49A8"/>
    <w:rsid w:val="00DE66A5"/>
    <w:rsid w:val="00DF0890"/>
    <w:rsid w:val="00DF0988"/>
    <w:rsid w:val="00DF0D88"/>
    <w:rsid w:val="00DF131F"/>
    <w:rsid w:val="00DF201C"/>
    <w:rsid w:val="00DF20CA"/>
    <w:rsid w:val="00DF25C0"/>
    <w:rsid w:val="00DF4E5F"/>
    <w:rsid w:val="00DF64CA"/>
    <w:rsid w:val="00DF78FD"/>
    <w:rsid w:val="00E002FC"/>
    <w:rsid w:val="00E012E7"/>
    <w:rsid w:val="00E01343"/>
    <w:rsid w:val="00E01A34"/>
    <w:rsid w:val="00E0354D"/>
    <w:rsid w:val="00E03EC9"/>
    <w:rsid w:val="00E05605"/>
    <w:rsid w:val="00E05A78"/>
    <w:rsid w:val="00E05E69"/>
    <w:rsid w:val="00E05EBF"/>
    <w:rsid w:val="00E066B2"/>
    <w:rsid w:val="00E06BA5"/>
    <w:rsid w:val="00E06E50"/>
    <w:rsid w:val="00E076A4"/>
    <w:rsid w:val="00E10549"/>
    <w:rsid w:val="00E10D00"/>
    <w:rsid w:val="00E11556"/>
    <w:rsid w:val="00E11C8A"/>
    <w:rsid w:val="00E1217A"/>
    <w:rsid w:val="00E13767"/>
    <w:rsid w:val="00E1470C"/>
    <w:rsid w:val="00E14D12"/>
    <w:rsid w:val="00E17D86"/>
    <w:rsid w:val="00E21EAE"/>
    <w:rsid w:val="00E23D32"/>
    <w:rsid w:val="00E23F70"/>
    <w:rsid w:val="00E245BE"/>
    <w:rsid w:val="00E24F73"/>
    <w:rsid w:val="00E25096"/>
    <w:rsid w:val="00E270A8"/>
    <w:rsid w:val="00E31011"/>
    <w:rsid w:val="00E3207A"/>
    <w:rsid w:val="00E33FD7"/>
    <w:rsid w:val="00E34F7C"/>
    <w:rsid w:val="00E36C9E"/>
    <w:rsid w:val="00E36D55"/>
    <w:rsid w:val="00E370E2"/>
    <w:rsid w:val="00E37AEC"/>
    <w:rsid w:val="00E4040E"/>
    <w:rsid w:val="00E4047D"/>
    <w:rsid w:val="00E408BE"/>
    <w:rsid w:val="00E40D7F"/>
    <w:rsid w:val="00E41D1F"/>
    <w:rsid w:val="00E4277B"/>
    <w:rsid w:val="00E42947"/>
    <w:rsid w:val="00E43056"/>
    <w:rsid w:val="00E439DF"/>
    <w:rsid w:val="00E43D01"/>
    <w:rsid w:val="00E44079"/>
    <w:rsid w:val="00E441AD"/>
    <w:rsid w:val="00E441E0"/>
    <w:rsid w:val="00E46FD0"/>
    <w:rsid w:val="00E47B6B"/>
    <w:rsid w:val="00E5093F"/>
    <w:rsid w:val="00E50EC6"/>
    <w:rsid w:val="00E512C8"/>
    <w:rsid w:val="00E51C34"/>
    <w:rsid w:val="00E522FE"/>
    <w:rsid w:val="00E52307"/>
    <w:rsid w:val="00E5496B"/>
    <w:rsid w:val="00E54B9A"/>
    <w:rsid w:val="00E54E2B"/>
    <w:rsid w:val="00E5590E"/>
    <w:rsid w:val="00E56125"/>
    <w:rsid w:val="00E57E08"/>
    <w:rsid w:val="00E6174B"/>
    <w:rsid w:val="00E61DDD"/>
    <w:rsid w:val="00E62733"/>
    <w:rsid w:val="00E64706"/>
    <w:rsid w:val="00E64FB5"/>
    <w:rsid w:val="00E651E5"/>
    <w:rsid w:val="00E70E04"/>
    <w:rsid w:val="00E711B4"/>
    <w:rsid w:val="00E7252D"/>
    <w:rsid w:val="00E747F1"/>
    <w:rsid w:val="00E75780"/>
    <w:rsid w:val="00E75C8D"/>
    <w:rsid w:val="00E76980"/>
    <w:rsid w:val="00E77405"/>
    <w:rsid w:val="00E777AA"/>
    <w:rsid w:val="00E812C4"/>
    <w:rsid w:val="00E8255B"/>
    <w:rsid w:val="00E82B25"/>
    <w:rsid w:val="00E830CF"/>
    <w:rsid w:val="00E834C8"/>
    <w:rsid w:val="00E834E1"/>
    <w:rsid w:val="00E843FB"/>
    <w:rsid w:val="00E859F0"/>
    <w:rsid w:val="00E860A3"/>
    <w:rsid w:val="00E86EDC"/>
    <w:rsid w:val="00E87A98"/>
    <w:rsid w:val="00E90655"/>
    <w:rsid w:val="00E92253"/>
    <w:rsid w:val="00E94AAE"/>
    <w:rsid w:val="00E94AE8"/>
    <w:rsid w:val="00E9525F"/>
    <w:rsid w:val="00E95581"/>
    <w:rsid w:val="00E96F91"/>
    <w:rsid w:val="00EA0E18"/>
    <w:rsid w:val="00EA0FE3"/>
    <w:rsid w:val="00EA1607"/>
    <w:rsid w:val="00EA199A"/>
    <w:rsid w:val="00EA2107"/>
    <w:rsid w:val="00EA2BF8"/>
    <w:rsid w:val="00EA3DA2"/>
    <w:rsid w:val="00EA3F4A"/>
    <w:rsid w:val="00EA41E8"/>
    <w:rsid w:val="00EA49D0"/>
    <w:rsid w:val="00EA5CFE"/>
    <w:rsid w:val="00EA6F89"/>
    <w:rsid w:val="00EA7D5A"/>
    <w:rsid w:val="00EA7E02"/>
    <w:rsid w:val="00EB19C6"/>
    <w:rsid w:val="00EB2A68"/>
    <w:rsid w:val="00EB2B51"/>
    <w:rsid w:val="00EB2F68"/>
    <w:rsid w:val="00EB3776"/>
    <w:rsid w:val="00EB3AEA"/>
    <w:rsid w:val="00EB4A6B"/>
    <w:rsid w:val="00EB5F35"/>
    <w:rsid w:val="00EB7736"/>
    <w:rsid w:val="00EC1245"/>
    <w:rsid w:val="00EC2869"/>
    <w:rsid w:val="00EC2B4A"/>
    <w:rsid w:val="00EC4A75"/>
    <w:rsid w:val="00EC535A"/>
    <w:rsid w:val="00EC7970"/>
    <w:rsid w:val="00ED019C"/>
    <w:rsid w:val="00ED098C"/>
    <w:rsid w:val="00ED0DA9"/>
    <w:rsid w:val="00ED15CC"/>
    <w:rsid w:val="00ED16F7"/>
    <w:rsid w:val="00ED259B"/>
    <w:rsid w:val="00ED3373"/>
    <w:rsid w:val="00ED422E"/>
    <w:rsid w:val="00ED42CE"/>
    <w:rsid w:val="00ED4865"/>
    <w:rsid w:val="00ED5119"/>
    <w:rsid w:val="00ED51AE"/>
    <w:rsid w:val="00ED55A7"/>
    <w:rsid w:val="00ED6432"/>
    <w:rsid w:val="00ED6D74"/>
    <w:rsid w:val="00ED794F"/>
    <w:rsid w:val="00EE0181"/>
    <w:rsid w:val="00EE1C3C"/>
    <w:rsid w:val="00EE2DEC"/>
    <w:rsid w:val="00EE303A"/>
    <w:rsid w:val="00EE3DE5"/>
    <w:rsid w:val="00EE7852"/>
    <w:rsid w:val="00EF1ACE"/>
    <w:rsid w:val="00EF25C3"/>
    <w:rsid w:val="00EF280F"/>
    <w:rsid w:val="00EF2F46"/>
    <w:rsid w:val="00EF3452"/>
    <w:rsid w:val="00EF4C29"/>
    <w:rsid w:val="00EF555C"/>
    <w:rsid w:val="00EF5960"/>
    <w:rsid w:val="00EF64DD"/>
    <w:rsid w:val="00EF65C3"/>
    <w:rsid w:val="00EF6C3E"/>
    <w:rsid w:val="00EF6DA5"/>
    <w:rsid w:val="00EF74E0"/>
    <w:rsid w:val="00F020FA"/>
    <w:rsid w:val="00F029CE"/>
    <w:rsid w:val="00F033B1"/>
    <w:rsid w:val="00F045B7"/>
    <w:rsid w:val="00F06EA6"/>
    <w:rsid w:val="00F06FF3"/>
    <w:rsid w:val="00F070B3"/>
    <w:rsid w:val="00F070DC"/>
    <w:rsid w:val="00F1224F"/>
    <w:rsid w:val="00F12446"/>
    <w:rsid w:val="00F13DB0"/>
    <w:rsid w:val="00F13DFC"/>
    <w:rsid w:val="00F14956"/>
    <w:rsid w:val="00F155B1"/>
    <w:rsid w:val="00F15C25"/>
    <w:rsid w:val="00F16980"/>
    <w:rsid w:val="00F17D0A"/>
    <w:rsid w:val="00F20B16"/>
    <w:rsid w:val="00F210A0"/>
    <w:rsid w:val="00F21CDB"/>
    <w:rsid w:val="00F22904"/>
    <w:rsid w:val="00F22D3F"/>
    <w:rsid w:val="00F22F60"/>
    <w:rsid w:val="00F23491"/>
    <w:rsid w:val="00F234A5"/>
    <w:rsid w:val="00F24E86"/>
    <w:rsid w:val="00F24F9B"/>
    <w:rsid w:val="00F253D0"/>
    <w:rsid w:val="00F25916"/>
    <w:rsid w:val="00F25A1F"/>
    <w:rsid w:val="00F25F84"/>
    <w:rsid w:val="00F26088"/>
    <w:rsid w:val="00F26F97"/>
    <w:rsid w:val="00F30A9D"/>
    <w:rsid w:val="00F32856"/>
    <w:rsid w:val="00F3314B"/>
    <w:rsid w:val="00F337CB"/>
    <w:rsid w:val="00F36DEF"/>
    <w:rsid w:val="00F40445"/>
    <w:rsid w:val="00F40C0F"/>
    <w:rsid w:val="00F41AFA"/>
    <w:rsid w:val="00F427A0"/>
    <w:rsid w:val="00F42D8D"/>
    <w:rsid w:val="00F42EAA"/>
    <w:rsid w:val="00F4519C"/>
    <w:rsid w:val="00F477D7"/>
    <w:rsid w:val="00F47D13"/>
    <w:rsid w:val="00F50B5F"/>
    <w:rsid w:val="00F50D04"/>
    <w:rsid w:val="00F51693"/>
    <w:rsid w:val="00F52995"/>
    <w:rsid w:val="00F55370"/>
    <w:rsid w:val="00F569CF"/>
    <w:rsid w:val="00F57E07"/>
    <w:rsid w:val="00F61AEC"/>
    <w:rsid w:val="00F641D5"/>
    <w:rsid w:val="00F64D71"/>
    <w:rsid w:val="00F65461"/>
    <w:rsid w:val="00F65862"/>
    <w:rsid w:val="00F65AD8"/>
    <w:rsid w:val="00F65F8D"/>
    <w:rsid w:val="00F66620"/>
    <w:rsid w:val="00F67019"/>
    <w:rsid w:val="00F670B1"/>
    <w:rsid w:val="00F67ABF"/>
    <w:rsid w:val="00F67E6B"/>
    <w:rsid w:val="00F70375"/>
    <w:rsid w:val="00F719DD"/>
    <w:rsid w:val="00F72AE5"/>
    <w:rsid w:val="00F753C1"/>
    <w:rsid w:val="00F75975"/>
    <w:rsid w:val="00F75FDE"/>
    <w:rsid w:val="00F76271"/>
    <w:rsid w:val="00F7691E"/>
    <w:rsid w:val="00F77570"/>
    <w:rsid w:val="00F77AAA"/>
    <w:rsid w:val="00F8277B"/>
    <w:rsid w:val="00F83A74"/>
    <w:rsid w:val="00F841E6"/>
    <w:rsid w:val="00F85B63"/>
    <w:rsid w:val="00F86D27"/>
    <w:rsid w:val="00F87E79"/>
    <w:rsid w:val="00F90041"/>
    <w:rsid w:val="00F90E22"/>
    <w:rsid w:val="00F9291A"/>
    <w:rsid w:val="00F93070"/>
    <w:rsid w:val="00F930B9"/>
    <w:rsid w:val="00F94C29"/>
    <w:rsid w:val="00F9544C"/>
    <w:rsid w:val="00F96D6F"/>
    <w:rsid w:val="00F96D7A"/>
    <w:rsid w:val="00F96DF6"/>
    <w:rsid w:val="00FA2298"/>
    <w:rsid w:val="00FA24E2"/>
    <w:rsid w:val="00FA2A3E"/>
    <w:rsid w:val="00FA392E"/>
    <w:rsid w:val="00FA4153"/>
    <w:rsid w:val="00FA5D7C"/>
    <w:rsid w:val="00FA6C58"/>
    <w:rsid w:val="00FA7835"/>
    <w:rsid w:val="00FB16A3"/>
    <w:rsid w:val="00FB1E8C"/>
    <w:rsid w:val="00FB2E6B"/>
    <w:rsid w:val="00FB4316"/>
    <w:rsid w:val="00FB4AEB"/>
    <w:rsid w:val="00FB4C24"/>
    <w:rsid w:val="00FB5E26"/>
    <w:rsid w:val="00FB6302"/>
    <w:rsid w:val="00FB6838"/>
    <w:rsid w:val="00FB6851"/>
    <w:rsid w:val="00FB6D90"/>
    <w:rsid w:val="00FC0243"/>
    <w:rsid w:val="00FC03BF"/>
    <w:rsid w:val="00FC041E"/>
    <w:rsid w:val="00FC0937"/>
    <w:rsid w:val="00FC1540"/>
    <w:rsid w:val="00FC168C"/>
    <w:rsid w:val="00FC1890"/>
    <w:rsid w:val="00FC1E53"/>
    <w:rsid w:val="00FC2C25"/>
    <w:rsid w:val="00FC2DE8"/>
    <w:rsid w:val="00FC302D"/>
    <w:rsid w:val="00FC494B"/>
    <w:rsid w:val="00FC5DA3"/>
    <w:rsid w:val="00FC6BB9"/>
    <w:rsid w:val="00FD1C02"/>
    <w:rsid w:val="00FD1D77"/>
    <w:rsid w:val="00FD310C"/>
    <w:rsid w:val="00FD3D70"/>
    <w:rsid w:val="00FD651F"/>
    <w:rsid w:val="00FD7A46"/>
    <w:rsid w:val="00FE046D"/>
    <w:rsid w:val="00FE0DE4"/>
    <w:rsid w:val="00FE24A2"/>
    <w:rsid w:val="00FE4339"/>
    <w:rsid w:val="00FE4FBC"/>
    <w:rsid w:val="00FE51DE"/>
    <w:rsid w:val="00FE5D95"/>
    <w:rsid w:val="00FE72DA"/>
    <w:rsid w:val="00FE7A81"/>
    <w:rsid w:val="00FF26D7"/>
    <w:rsid w:val="00FF29AA"/>
    <w:rsid w:val="00FF3204"/>
    <w:rsid w:val="00FF381C"/>
    <w:rsid w:val="00FF522B"/>
    <w:rsid w:val="00FF5D76"/>
    <w:rsid w:val="00FF5DB8"/>
    <w:rsid w:val="00FF65EE"/>
    <w:rsid w:val="00FF698C"/>
    <w:rsid w:val="019BFAEB"/>
    <w:rsid w:val="0448F844"/>
    <w:rsid w:val="06B8EBC7"/>
    <w:rsid w:val="082E86FE"/>
    <w:rsid w:val="0874B4CE"/>
    <w:rsid w:val="0878151F"/>
    <w:rsid w:val="088DD38D"/>
    <w:rsid w:val="08B93AFD"/>
    <w:rsid w:val="093DFA05"/>
    <w:rsid w:val="0B25D41A"/>
    <w:rsid w:val="0C0B5E89"/>
    <w:rsid w:val="0C8450BE"/>
    <w:rsid w:val="0D6F5505"/>
    <w:rsid w:val="0EF2EE6A"/>
    <w:rsid w:val="0F83B9EF"/>
    <w:rsid w:val="0FF24629"/>
    <w:rsid w:val="1255606C"/>
    <w:rsid w:val="131DE3D6"/>
    <w:rsid w:val="133BE6AE"/>
    <w:rsid w:val="13611765"/>
    <w:rsid w:val="136ADEB3"/>
    <w:rsid w:val="1832EFDE"/>
    <w:rsid w:val="1BCF8B8F"/>
    <w:rsid w:val="1C7AA8C2"/>
    <w:rsid w:val="1D89424A"/>
    <w:rsid w:val="1DA9C47E"/>
    <w:rsid w:val="1DB932EA"/>
    <w:rsid w:val="1F2327B9"/>
    <w:rsid w:val="2096ACD5"/>
    <w:rsid w:val="222F1639"/>
    <w:rsid w:val="22F2AB66"/>
    <w:rsid w:val="238990D8"/>
    <w:rsid w:val="245D5F1C"/>
    <w:rsid w:val="26427D47"/>
    <w:rsid w:val="273A73BF"/>
    <w:rsid w:val="27E26229"/>
    <w:rsid w:val="295CFFA9"/>
    <w:rsid w:val="2B4E1FE8"/>
    <w:rsid w:val="2B91BA0F"/>
    <w:rsid w:val="2C2451BD"/>
    <w:rsid w:val="2E2F48CA"/>
    <w:rsid w:val="2F30A2F4"/>
    <w:rsid w:val="300F3FE1"/>
    <w:rsid w:val="30DA6851"/>
    <w:rsid w:val="31044911"/>
    <w:rsid w:val="31264CF4"/>
    <w:rsid w:val="3217B147"/>
    <w:rsid w:val="349DB4E1"/>
    <w:rsid w:val="35EC22C8"/>
    <w:rsid w:val="365BD575"/>
    <w:rsid w:val="36B78E29"/>
    <w:rsid w:val="373EC53A"/>
    <w:rsid w:val="3894A28D"/>
    <w:rsid w:val="38AE548D"/>
    <w:rsid w:val="38DA959B"/>
    <w:rsid w:val="38E06063"/>
    <w:rsid w:val="39B12C1A"/>
    <w:rsid w:val="39C85BA3"/>
    <w:rsid w:val="3A7518F8"/>
    <w:rsid w:val="3AAA3741"/>
    <w:rsid w:val="3B406611"/>
    <w:rsid w:val="3C9810C5"/>
    <w:rsid w:val="3CE5C6DA"/>
    <w:rsid w:val="3DA8D072"/>
    <w:rsid w:val="3F78394C"/>
    <w:rsid w:val="3F838F6A"/>
    <w:rsid w:val="3FE1D9B5"/>
    <w:rsid w:val="401ABBD5"/>
    <w:rsid w:val="41587582"/>
    <w:rsid w:val="419A277D"/>
    <w:rsid w:val="433EEA0A"/>
    <w:rsid w:val="43C42124"/>
    <w:rsid w:val="44292A61"/>
    <w:rsid w:val="44AC1FCA"/>
    <w:rsid w:val="45FCB1FC"/>
    <w:rsid w:val="48754E80"/>
    <w:rsid w:val="4875A478"/>
    <w:rsid w:val="48775CAE"/>
    <w:rsid w:val="48BB4A0D"/>
    <w:rsid w:val="48E772CB"/>
    <w:rsid w:val="4A67F6EE"/>
    <w:rsid w:val="4AC42000"/>
    <w:rsid w:val="4B8EEDF3"/>
    <w:rsid w:val="4BEF5C84"/>
    <w:rsid w:val="4C47F431"/>
    <w:rsid w:val="4E5744A7"/>
    <w:rsid w:val="4E873789"/>
    <w:rsid w:val="4F228B58"/>
    <w:rsid w:val="514493BB"/>
    <w:rsid w:val="51FBA661"/>
    <w:rsid w:val="5373127F"/>
    <w:rsid w:val="538E0210"/>
    <w:rsid w:val="53D5FC30"/>
    <w:rsid w:val="545651F4"/>
    <w:rsid w:val="5715309E"/>
    <w:rsid w:val="573A07AE"/>
    <w:rsid w:val="58CFA81B"/>
    <w:rsid w:val="5A6148BA"/>
    <w:rsid w:val="5A8720D6"/>
    <w:rsid w:val="5A949A09"/>
    <w:rsid w:val="5C6BB2F0"/>
    <w:rsid w:val="5E39B499"/>
    <w:rsid w:val="5FD0B225"/>
    <w:rsid w:val="613A42B0"/>
    <w:rsid w:val="628E53F4"/>
    <w:rsid w:val="64E1FF45"/>
    <w:rsid w:val="65F01797"/>
    <w:rsid w:val="673CC5A7"/>
    <w:rsid w:val="682BC835"/>
    <w:rsid w:val="68A6542A"/>
    <w:rsid w:val="691477DF"/>
    <w:rsid w:val="6954ED65"/>
    <w:rsid w:val="6A0DDF09"/>
    <w:rsid w:val="6A331474"/>
    <w:rsid w:val="6A6F41EE"/>
    <w:rsid w:val="6B87ABE8"/>
    <w:rsid w:val="6E3EFBAE"/>
    <w:rsid w:val="6FABD38E"/>
    <w:rsid w:val="711CA116"/>
    <w:rsid w:val="71FDBC49"/>
    <w:rsid w:val="72DF9083"/>
    <w:rsid w:val="72E496A5"/>
    <w:rsid w:val="72EC4F71"/>
    <w:rsid w:val="731CEB6A"/>
    <w:rsid w:val="75466552"/>
    <w:rsid w:val="7565089F"/>
    <w:rsid w:val="75D93E23"/>
    <w:rsid w:val="76F4E46E"/>
    <w:rsid w:val="7716BB95"/>
    <w:rsid w:val="77A56D54"/>
    <w:rsid w:val="792BFE45"/>
    <w:rsid w:val="79E7FFC9"/>
    <w:rsid w:val="7A22708D"/>
    <w:rsid w:val="7C5AE56F"/>
    <w:rsid w:val="7CB6370F"/>
    <w:rsid w:val="7E0D5791"/>
    <w:rsid w:val="7E515342"/>
  </w:rsids>
  <m:mathPr>
    <m:mathFont m:val="Cambria Math"/>
    <m:brkBin m:val="before"/>
    <m:brkBinSub m:val="--"/>
    <m:smallFrac m:val="0"/>
    <m:dispDef/>
    <m:lMargin m:val="0"/>
    <m:rMargin m:val="0"/>
    <m:defJc m:val="centerGroup"/>
    <m:wrapIndent m:val="1440"/>
    <m:intLim m:val="subSup"/>
    <m:naryLim m:val="undOvr"/>
  </m:mathPr>
  <w:themeFontLang w:val="de-DE"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65991841"/>
  <w14:defaultImageDpi w14:val="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imes New Roman"/>
        <w:sz w:val="22"/>
        <w:szCs w:val="22"/>
        <w:lang w:val="de-DE" w:eastAsia="de-DE" w:bidi="ar-SA"/>
      </w:rPr>
    </w:rPrDefault>
    <w:pPrDefault>
      <w:pPr>
        <w:spacing w:after="200" w:line="276" w:lineRule="auto"/>
      </w:pPr>
    </w:pPrDefault>
  </w:docDefaults>
  <w:latentStyles w:defLockedState="0" w:defUIPriority="99" w:defSemiHidden="0" w:defUnhideWhenUsed="0" w:defQFormat="0" w:count="375">
    <w:lsdException w:name="Normal" w:uiPriority="1"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rd">
    <w:name w:val="Normal"/>
    <w:uiPriority w:val="1"/>
    <w:qFormat/>
    <w:pPr>
      <w:widowControl w:val="0"/>
      <w:autoSpaceDE w:val="0"/>
      <w:autoSpaceDN w:val="0"/>
      <w:adjustRightInd w:val="0"/>
      <w:spacing w:after="0" w:line="240" w:lineRule="auto"/>
    </w:pPr>
    <w:rPr>
      <w:rFonts w:ascii="Times New Roman" w:hAnsi="Times New Roman"/>
      <w:sz w:val="24"/>
      <w:szCs w:val="24"/>
    </w:rPr>
  </w:style>
  <w:style w:type="paragraph" w:styleId="berschrift1">
    <w:name w:val="heading 1"/>
    <w:aliases w:val="Überschrift 1 Char"/>
    <w:basedOn w:val="Standard"/>
    <w:next w:val="Standard"/>
    <w:link w:val="berschrift1Zchn"/>
    <w:qFormat/>
    <w:pPr>
      <w:ind w:left="115"/>
      <w:outlineLvl w:val="0"/>
    </w:pPr>
    <w:rPr>
      <w:rFonts w:ascii="Arial" w:hAnsi="Arial" w:cs="Arial"/>
      <w:b/>
      <w:bCs/>
      <w:sz w:val="20"/>
      <w:szCs w:val="20"/>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aliases w:val="Überschrift 1 Char Zchn"/>
    <w:basedOn w:val="Absatz-Standardschriftart"/>
    <w:link w:val="berschrift1"/>
    <w:uiPriority w:val="9"/>
    <w:locked/>
    <w:rPr>
      <w:rFonts w:asciiTheme="majorHAnsi" w:eastAsiaTheme="majorEastAsia" w:hAnsiTheme="majorHAnsi" w:cs="Times New Roman"/>
      <w:b/>
      <w:bCs/>
      <w:kern w:val="32"/>
      <w:sz w:val="32"/>
      <w:szCs w:val="32"/>
    </w:rPr>
  </w:style>
  <w:style w:type="paragraph" w:styleId="Textkrper">
    <w:name w:val="Body Text"/>
    <w:basedOn w:val="Standard"/>
    <w:link w:val="TextkrperZchn"/>
    <w:uiPriority w:val="1"/>
    <w:qFormat/>
    <w:pPr>
      <w:ind w:left="824" w:hanging="708"/>
    </w:pPr>
    <w:rPr>
      <w:rFonts w:ascii="Arial" w:hAnsi="Arial" w:cs="Arial"/>
      <w:sz w:val="20"/>
      <w:szCs w:val="20"/>
    </w:rPr>
  </w:style>
  <w:style w:type="character" w:customStyle="1" w:styleId="TextkrperZchn">
    <w:name w:val="Textkörper Zchn"/>
    <w:basedOn w:val="Absatz-Standardschriftart"/>
    <w:link w:val="Textkrper"/>
    <w:uiPriority w:val="1"/>
    <w:locked/>
    <w:rPr>
      <w:rFonts w:ascii="Times New Roman" w:hAnsi="Times New Roman" w:cs="Times New Roman"/>
      <w:sz w:val="24"/>
      <w:szCs w:val="24"/>
    </w:rPr>
  </w:style>
  <w:style w:type="paragraph" w:styleId="Listenabsatz">
    <w:name w:val="List Paragraph"/>
    <w:aliases w:val="FORMATVORLAGE 2,Listenabsatz 1"/>
    <w:basedOn w:val="Standard"/>
    <w:link w:val="ListenabsatzZchn"/>
    <w:uiPriority w:val="34"/>
    <w:qFormat/>
  </w:style>
  <w:style w:type="paragraph" w:customStyle="1" w:styleId="TableParagraph">
    <w:name w:val="Table Paragraph"/>
    <w:basedOn w:val="Standard"/>
    <w:uiPriority w:val="1"/>
    <w:qFormat/>
  </w:style>
  <w:style w:type="character" w:styleId="Kommentarzeichen">
    <w:name w:val="annotation reference"/>
    <w:basedOn w:val="Absatz-Standardschriftart"/>
    <w:uiPriority w:val="99"/>
    <w:unhideWhenUsed/>
    <w:rsid w:val="00FD3D70"/>
    <w:rPr>
      <w:rFonts w:cs="Times New Roman"/>
      <w:sz w:val="16"/>
      <w:szCs w:val="16"/>
    </w:rPr>
  </w:style>
  <w:style w:type="paragraph" w:styleId="Kommentartext">
    <w:name w:val="annotation text"/>
    <w:aliases w:val="Kommentartext_SH"/>
    <w:basedOn w:val="Standard"/>
    <w:link w:val="KommentartextZchn"/>
    <w:uiPriority w:val="99"/>
    <w:unhideWhenUsed/>
    <w:rsid w:val="007F6194"/>
    <w:rPr>
      <w:sz w:val="20"/>
      <w:szCs w:val="20"/>
    </w:rPr>
  </w:style>
  <w:style w:type="character" w:customStyle="1" w:styleId="KommentartextZchn">
    <w:name w:val="Kommentartext Zchn"/>
    <w:aliases w:val="Kommentartext_SH Zchn"/>
    <w:basedOn w:val="Absatz-Standardschriftart"/>
    <w:link w:val="Kommentartext"/>
    <w:uiPriority w:val="99"/>
    <w:locked/>
    <w:rsid w:val="007F6194"/>
    <w:rPr>
      <w:rFonts w:ascii="Times New Roman" w:hAnsi="Times New Roman" w:cs="Times New Roman"/>
      <w:sz w:val="20"/>
      <w:szCs w:val="20"/>
    </w:rPr>
  </w:style>
  <w:style w:type="paragraph" w:styleId="Kommentarthema">
    <w:name w:val="annotation subject"/>
    <w:basedOn w:val="Kommentartext"/>
    <w:next w:val="Kommentartext"/>
    <w:link w:val="KommentarthemaZchn"/>
    <w:uiPriority w:val="99"/>
    <w:semiHidden/>
    <w:unhideWhenUsed/>
    <w:rsid w:val="007F6194"/>
    <w:rPr>
      <w:b/>
      <w:bCs/>
    </w:rPr>
  </w:style>
  <w:style w:type="character" w:customStyle="1" w:styleId="KommentarthemaZchn">
    <w:name w:val="Kommentarthema Zchn"/>
    <w:basedOn w:val="KommentartextZchn"/>
    <w:link w:val="Kommentarthema"/>
    <w:uiPriority w:val="99"/>
    <w:semiHidden/>
    <w:locked/>
    <w:rsid w:val="007F6194"/>
    <w:rPr>
      <w:rFonts w:ascii="Times New Roman" w:hAnsi="Times New Roman" w:cs="Times New Roman"/>
      <w:b/>
      <w:bCs/>
      <w:sz w:val="20"/>
      <w:szCs w:val="20"/>
    </w:rPr>
  </w:style>
  <w:style w:type="paragraph" w:styleId="Sprechblasentext">
    <w:name w:val="Balloon Text"/>
    <w:basedOn w:val="Standard"/>
    <w:link w:val="SprechblasentextZchn"/>
    <w:uiPriority w:val="99"/>
    <w:semiHidden/>
    <w:unhideWhenUsed/>
    <w:rsid w:val="007F6194"/>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locked/>
    <w:rsid w:val="007F6194"/>
    <w:rPr>
      <w:rFonts w:ascii="Tahoma" w:hAnsi="Tahoma" w:cs="Tahoma"/>
      <w:sz w:val="16"/>
      <w:szCs w:val="16"/>
    </w:rPr>
  </w:style>
  <w:style w:type="paragraph" w:styleId="Kopfzeile">
    <w:name w:val="header"/>
    <w:basedOn w:val="Standard"/>
    <w:link w:val="KopfzeileZchn"/>
    <w:uiPriority w:val="99"/>
    <w:unhideWhenUsed/>
    <w:rsid w:val="009D6A7E"/>
    <w:pPr>
      <w:tabs>
        <w:tab w:val="center" w:pos="4536"/>
        <w:tab w:val="right" w:pos="9072"/>
      </w:tabs>
    </w:pPr>
  </w:style>
  <w:style w:type="character" w:customStyle="1" w:styleId="KopfzeileZchn">
    <w:name w:val="Kopfzeile Zchn"/>
    <w:basedOn w:val="Absatz-Standardschriftart"/>
    <w:link w:val="Kopfzeile"/>
    <w:uiPriority w:val="99"/>
    <w:rsid w:val="009D6A7E"/>
    <w:rPr>
      <w:rFonts w:ascii="Times New Roman" w:hAnsi="Times New Roman"/>
      <w:sz w:val="24"/>
      <w:szCs w:val="24"/>
    </w:rPr>
  </w:style>
  <w:style w:type="paragraph" w:styleId="Fuzeile">
    <w:name w:val="footer"/>
    <w:basedOn w:val="Standard"/>
    <w:link w:val="FuzeileZchn"/>
    <w:uiPriority w:val="99"/>
    <w:unhideWhenUsed/>
    <w:rsid w:val="009D6A7E"/>
    <w:pPr>
      <w:tabs>
        <w:tab w:val="center" w:pos="4536"/>
        <w:tab w:val="right" w:pos="9072"/>
      </w:tabs>
    </w:pPr>
  </w:style>
  <w:style w:type="character" w:customStyle="1" w:styleId="FuzeileZchn">
    <w:name w:val="Fußzeile Zchn"/>
    <w:basedOn w:val="Absatz-Standardschriftart"/>
    <w:link w:val="Fuzeile"/>
    <w:uiPriority w:val="99"/>
    <w:rsid w:val="009D6A7E"/>
    <w:rPr>
      <w:rFonts w:ascii="Times New Roman" w:hAnsi="Times New Roman"/>
      <w:sz w:val="24"/>
      <w:szCs w:val="24"/>
    </w:rPr>
  </w:style>
  <w:style w:type="paragraph" w:customStyle="1" w:styleId="Normaltext">
    <w:name w:val="Normaltext"/>
    <w:basedOn w:val="Standard"/>
    <w:rsid w:val="00B54208"/>
    <w:pPr>
      <w:tabs>
        <w:tab w:val="left" w:pos="576"/>
        <w:tab w:val="left" w:pos="1008"/>
        <w:tab w:val="left" w:pos="1440"/>
        <w:tab w:val="left" w:pos="2016"/>
        <w:tab w:val="left" w:pos="3600"/>
        <w:tab w:val="left" w:pos="4752"/>
        <w:tab w:val="left" w:pos="6336"/>
        <w:tab w:val="decimal" w:pos="8064"/>
      </w:tabs>
      <w:overflowPunct w:val="0"/>
      <w:spacing w:line="360" w:lineRule="exact"/>
      <w:jc w:val="both"/>
      <w:textAlignment w:val="baseline"/>
    </w:pPr>
    <w:rPr>
      <w:rFonts w:ascii="Verdana" w:eastAsia="Times New Roman" w:hAnsi="Verdana"/>
      <w:sz w:val="20"/>
    </w:rPr>
  </w:style>
  <w:style w:type="paragraph" w:customStyle="1" w:styleId="Absatz1">
    <w:name w:val="Absatz 1"/>
    <w:basedOn w:val="Standard"/>
    <w:rsid w:val="00AE158F"/>
    <w:pPr>
      <w:widowControl/>
      <w:tabs>
        <w:tab w:val="num" w:pos="709"/>
      </w:tabs>
      <w:autoSpaceDE/>
      <w:autoSpaceDN/>
      <w:adjustRightInd/>
      <w:spacing w:before="240" w:after="120" w:line="360" w:lineRule="auto"/>
      <w:ind w:left="709" w:hanging="709"/>
      <w:jc w:val="both"/>
    </w:pPr>
    <w:rPr>
      <w:rFonts w:ascii="Arial" w:eastAsia="Arial" w:hAnsi="Arial"/>
      <w:sz w:val="20"/>
    </w:rPr>
  </w:style>
  <w:style w:type="paragraph" w:customStyle="1" w:styleId="Absatz2">
    <w:name w:val="Absatz 2"/>
    <w:basedOn w:val="Absatz1"/>
    <w:rsid w:val="00AE158F"/>
    <w:pPr>
      <w:tabs>
        <w:tab w:val="clear" w:pos="709"/>
      </w:tabs>
    </w:pPr>
  </w:style>
  <w:style w:type="paragraph" w:styleId="Inhaltsverzeichnisberschrift">
    <w:name w:val="TOC Heading"/>
    <w:basedOn w:val="berschrift1"/>
    <w:next w:val="Standard"/>
    <w:uiPriority w:val="39"/>
    <w:unhideWhenUsed/>
    <w:qFormat/>
    <w:rsid w:val="0053716F"/>
    <w:pPr>
      <w:keepNext/>
      <w:keepLines/>
      <w:widowControl/>
      <w:autoSpaceDE/>
      <w:autoSpaceDN/>
      <w:adjustRightInd/>
      <w:spacing w:before="480" w:line="276" w:lineRule="auto"/>
      <w:ind w:left="0"/>
      <w:outlineLvl w:val="9"/>
    </w:pPr>
    <w:rPr>
      <w:rFonts w:asciiTheme="majorHAnsi" w:eastAsiaTheme="majorEastAsia" w:hAnsiTheme="majorHAnsi" w:cstheme="majorBidi"/>
      <w:color w:val="365F91" w:themeColor="accent1" w:themeShade="BF"/>
      <w:sz w:val="28"/>
      <w:szCs w:val="28"/>
    </w:rPr>
  </w:style>
  <w:style w:type="paragraph" w:styleId="Verzeichnis1">
    <w:name w:val="toc 1"/>
    <w:basedOn w:val="Standard"/>
    <w:next w:val="Standard"/>
    <w:autoRedefine/>
    <w:uiPriority w:val="39"/>
    <w:unhideWhenUsed/>
    <w:qFormat/>
    <w:rsid w:val="001C5192"/>
    <w:pPr>
      <w:tabs>
        <w:tab w:val="right" w:leader="dot" w:pos="9290"/>
      </w:tabs>
      <w:spacing w:after="100" w:line="360" w:lineRule="auto"/>
      <w:ind w:left="703" w:right="1134" w:hanging="703"/>
    </w:pPr>
    <w:rPr>
      <w:rFonts w:ascii="Arial" w:hAnsi="Arial" w:cs="Arial"/>
      <w:noProof/>
      <w:sz w:val="22"/>
    </w:rPr>
  </w:style>
  <w:style w:type="character" w:styleId="Hyperlink">
    <w:name w:val="Hyperlink"/>
    <w:basedOn w:val="Absatz-Standardschriftart"/>
    <w:uiPriority w:val="99"/>
    <w:unhideWhenUsed/>
    <w:rsid w:val="0053716F"/>
    <w:rPr>
      <w:color w:val="0000FF" w:themeColor="hyperlink"/>
      <w:u w:val="single"/>
    </w:rPr>
  </w:style>
  <w:style w:type="character" w:styleId="Fett">
    <w:name w:val="Strong"/>
    <w:basedOn w:val="Absatz-Standardschriftart"/>
    <w:uiPriority w:val="22"/>
    <w:qFormat/>
    <w:rsid w:val="0053716F"/>
    <w:rPr>
      <w:b/>
      <w:bCs/>
    </w:rPr>
  </w:style>
  <w:style w:type="paragraph" w:styleId="Verzeichnis2">
    <w:name w:val="toc 2"/>
    <w:basedOn w:val="Standard"/>
    <w:next w:val="Standard"/>
    <w:autoRedefine/>
    <w:uiPriority w:val="39"/>
    <w:unhideWhenUsed/>
    <w:qFormat/>
    <w:rsid w:val="00D530C7"/>
    <w:pPr>
      <w:widowControl/>
      <w:autoSpaceDE/>
      <w:autoSpaceDN/>
      <w:adjustRightInd/>
      <w:spacing w:after="100" w:line="276" w:lineRule="auto"/>
      <w:ind w:left="220"/>
    </w:pPr>
    <w:rPr>
      <w:rFonts w:asciiTheme="minorHAnsi" w:hAnsiTheme="minorHAnsi" w:cstheme="minorBidi"/>
      <w:sz w:val="22"/>
      <w:szCs w:val="22"/>
    </w:rPr>
  </w:style>
  <w:style w:type="paragraph" w:styleId="Verzeichnis3">
    <w:name w:val="toc 3"/>
    <w:basedOn w:val="Standard"/>
    <w:next w:val="Standard"/>
    <w:autoRedefine/>
    <w:uiPriority w:val="39"/>
    <w:unhideWhenUsed/>
    <w:qFormat/>
    <w:rsid w:val="00D530C7"/>
    <w:pPr>
      <w:widowControl/>
      <w:autoSpaceDE/>
      <w:autoSpaceDN/>
      <w:adjustRightInd/>
      <w:spacing w:after="100" w:line="276" w:lineRule="auto"/>
      <w:ind w:left="440"/>
    </w:pPr>
    <w:rPr>
      <w:rFonts w:asciiTheme="minorHAnsi" w:hAnsiTheme="minorHAnsi" w:cstheme="minorBidi"/>
      <w:sz w:val="22"/>
      <w:szCs w:val="22"/>
    </w:rPr>
  </w:style>
  <w:style w:type="paragraph" w:styleId="berarbeitung">
    <w:name w:val="Revision"/>
    <w:hidden/>
    <w:uiPriority w:val="99"/>
    <w:semiHidden/>
    <w:rsid w:val="00CA5A73"/>
    <w:pPr>
      <w:spacing w:after="0" w:line="240" w:lineRule="auto"/>
    </w:pPr>
    <w:rPr>
      <w:rFonts w:ascii="Times New Roman" w:hAnsi="Times New Roman"/>
      <w:sz w:val="24"/>
      <w:szCs w:val="24"/>
    </w:rPr>
  </w:style>
  <w:style w:type="paragraph" w:customStyle="1" w:styleId="AufzhlungAbsatz2">
    <w:name w:val="Aufzählung Absatz 2"/>
    <w:basedOn w:val="Absatz2"/>
    <w:qFormat/>
    <w:rsid w:val="007560F2"/>
    <w:pPr>
      <w:numPr>
        <w:ilvl w:val="2"/>
        <w:numId w:val="3"/>
      </w:numPr>
    </w:pPr>
  </w:style>
  <w:style w:type="paragraph" w:styleId="Funotentext">
    <w:name w:val="footnote text"/>
    <w:basedOn w:val="Standard"/>
    <w:link w:val="FunotentextZchn"/>
    <w:rsid w:val="00843E98"/>
    <w:pPr>
      <w:widowControl/>
      <w:tabs>
        <w:tab w:val="left" w:pos="567"/>
        <w:tab w:val="left" w:pos="1134"/>
        <w:tab w:val="left" w:pos="1701"/>
        <w:tab w:val="left" w:pos="2268"/>
      </w:tabs>
      <w:autoSpaceDE/>
      <w:autoSpaceDN/>
      <w:adjustRightInd/>
      <w:ind w:left="567" w:hanging="567"/>
      <w:jc w:val="both"/>
    </w:pPr>
    <w:rPr>
      <w:rFonts w:ascii="Arial" w:eastAsia="Times New Roman" w:hAnsi="Arial"/>
      <w:sz w:val="20"/>
      <w:szCs w:val="20"/>
    </w:rPr>
  </w:style>
  <w:style w:type="character" w:customStyle="1" w:styleId="FunotentextZchn">
    <w:name w:val="Fußnotentext Zchn"/>
    <w:basedOn w:val="Absatz-Standardschriftart"/>
    <w:link w:val="Funotentext"/>
    <w:rsid w:val="00843E98"/>
    <w:rPr>
      <w:rFonts w:ascii="Arial" w:eastAsia="Times New Roman" w:hAnsi="Arial"/>
      <w:sz w:val="20"/>
      <w:szCs w:val="20"/>
    </w:rPr>
  </w:style>
  <w:style w:type="character" w:styleId="Funotenzeichen">
    <w:name w:val="footnote reference"/>
    <w:basedOn w:val="Absatz-Standardschriftart"/>
    <w:rsid w:val="00843E98"/>
    <w:rPr>
      <w:vertAlign w:val="superscript"/>
    </w:rPr>
  </w:style>
  <w:style w:type="paragraph" w:customStyle="1" w:styleId="Default">
    <w:name w:val="Default"/>
    <w:rsid w:val="00361C94"/>
    <w:pPr>
      <w:autoSpaceDE w:val="0"/>
      <w:autoSpaceDN w:val="0"/>
      <w:adjustRightInd w:val="0"/>
      <w:spacing w:after="0" w:line="240" w:lineRule="auto"/>
    </w:pPr>
    <w:rPr>
      <w:rFonts w:ascii="Verdana" w:hAnsi="Verdana" w:cs="Verdana"/>
      <w:color w:val="000000"/>
      <w:sz w:val="24"/>
      <w:szCs w:val="24"/>
    </w:rPr>
  </w:style>
  <w:style w:type="character" w:customStyle="1" w:styleId="ListenabsatzZchn">
    <w:name w:val="Listenabsatz Zchn"/>
    <w:aliases w:val="FORMATVORLAGE 2 Zchn,Listenabsatz 1 Zchn"/>
    <w:basedOn w:val="Absatz-Standardschriftart"/>
    <w:link w:val="Listenabsatz"/>
    <w:uiPriority w:val="34"/>
    <w:rsid w:val="00C26A7E"/>
    <w:rPr>
      <w:rFonts w:ascii="Times New Roman" w:hAnsi="Times New Roman"/>
      <w:sz w:val="24"/>
      <w:szCs w:val="24"/>
    </w:rPr>
  </w:style>
  <w:style w:type="paragraph" w:customStyle="1" w:styleId="Brieftext11">
    <w:name w:val="Brieftext_11"/>
    <w:basedOn w:val="Standard"/>
    <w:rsid w:val="002455FF"/>
    <w:pPr>
      <w:autoSpaceDE/>
      <w:autoSpaceDN/>
      <w:adjustRightInd/>
      <w:spacing w:line="360" w:lineRule="auto"/>
    </w:pPr>
    <w:rPr>
      <w:rFonts w:eastAsia="Times New Roman"/>
    </w:rPr>
  </w:style>
  <w:style w:type="paragraph" w:styleId="Verzeichnis6">
    <w:name w:val="toc 6"/>
    <w:basedOn w:val="Standard"/>
    <w:next w:val="Standard"/>
    <w:autoRedefine/>
    <w:uiPriority w:val="39"/>
    <w:semiHidden/>
    <w:unhideWhenUsed/>
    <w:rsid w:val="003973C3"/>
    <w:pPr>
      <w:spacing w:after="100"/>
      <w:ind w:left="120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478727">
      <w:bodyDiv w:val="1"/>
      <w:marLeft w:val="0"/>
      <w:marRight w:val="0"/>
      <w:marTop w:val="0"/>
      <w:marBottom w:val="0"/>
      <w:divBdr>
        <w:top w:val="none" w:sz="0" w:space="0" w:color="auto"/>
        <w:left w:val="none" w:sz="0" w:space="0" w:color="auto"/>
        <w:bottom w:val="none" w:sz="0" w:space="0" w:color="auto"/>
        <w:right w:val="none" w:sz="0" w:space="0" w:color="auto"/>
      </w:divBdr>
    </w:div>
    <w:div w:id="88895223">
      <w:bodyDiv w:val="1"/>
      <w:marLeft w:val="0"/>
      <w:marRight w:val="0"/>
      <w:marTop w:val="0"/>
      <w:marBottom w:val="0"/>
      <w:divBdr>
        <w:top w:val="none" w:sz="0" w:space="0" w:color="auto"/>
        <w:left w:val="none" w:sz="0" w:space="0" w:color="auto"/>
        <w:bottom w:val="none" w:sz="0" w:space="0" w:color="auto"/>
        <w:right w:val="none" w:sz="0" w:space="0" w:color="auto"/>
      </w:divBdr>
      <w:divsChild>
        <w:div w:id="460146836">
          <w:marLeft w:val="0"/>
          <w:marRight w:val="0"/>
          <w:marTop w:val="0"/>
          <w:marBottom w:val="0"/>
          <w:divBdr>
            <w:top w:val="none" w:sz="0" w:space="0" w:color="auto"/>
            <w:left w:val="none" w:sz="0" w:space="0" w:color="auto"/>
            <w:bottom w:val="none" w:sz="0" w:space="0" w:color="auto"/>
            <w:right w:val="none" w:sz="0" w:space="0" w:color="auto"/>
          </w:divBdr>
          <w:divsChild>
            <w:div w:id="3236282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684178">
      <w:bodyDiv w:val="1"/>
      <w:marLeft w:val="0"/>
      <w:marRight w:val="0"/>
      <w:marTop w:val="0"/>
      <w:marBottom w:val="0"/>
      <w:divBdr>
        <w:top w:val="none" w:sz="0" w:space="0" w:color="auto"/>
        <w:left w:val="none" w:sz="0" w:space="0" w:color="auto"/>
        <w:bottom w:val="none" w:sz="0" w:space="0" w:color="auto"/>
        <w:right w:val="none" w:sz="0" w:space="0" w:color="auto"/>
      </w:divBdr>
    </w:div>
    <w:div w:id="296758830">
      <w:bodyDiv w:val="1"/>
      <w:marLeft w:val="0"/>
      <w:marRight w:val="0"/>
      <w:marTop w:val="0"/>
      <w:marBottom w:val="0"/>
      <w:divBdr>
        <w:top w:val="none" w:sz="0" w:space="0" w:color="auto"/>
        <w:left w:val="none" w:sz="0" w:space="0" w:color="auto"/>
        <w:bottom w:val="none" w:sz="0" w:space="0" w:color="auto"/>
        <w:right w:val="none" w:sz="0" w:space="0" w:color="auto"/>
      </w:divBdr>
    </w:div>
    <w:div w:id="445932180">
      <w:bodyDiv w:val="1"/>
      <w:marLeft w:val="0"/>
      <w:marRight w:val="0"/>
      <w:marTop w:val="0"/>
      <w:marBottom w:val="0"/>
      <w:divBdr>
        <w:top w:val="none" w:sz="0" w:space="0" w:color="auto"/>
        <w:left w:val="none" w:sz="0" w:space="0" w:color="auto"/>
        <w:bottom w:val="none" w:sz="0" w:space="0" w:color="auto"/>
        <w:right w:val="none" w:sz="0" w:space="0" w:color="auto"/>
      </w:divBdr>
    </w:div>
    <w:div w:id="465897923">
      <w:bodyDiv w:val="1"/>
      <w:marLeft w:val="0"/>
      <w:marRight w:val="0"/>
      <w:marTop w:val="0"/>
      <w:marBottom w:val="0"/>
      <w:divBdr>
        <w:top w:val="none" w:sz="0" w:space="0" w:color="auto"/>
        <w:left w:val="none" w:sz="0" w:space="0" w:color="auto"/>
        <w:bottom w:val="none" w:sz="0" w:space="0" w:color="auto"/>
        <w:right w:val="none" w:sz="0" w:space="0" w:color="auto"/>
      </w:divBdr>
    </w:div>
    <w:div w:id="519465493">
      <w:bodyDiv w:val="1"/>
      <w:marLeft w:val="0"/>
      <w:marRight w:val="0"/>
      <w:marTop w:val="0"/>
      <w:marBottom w:val="0"/>
      <w:divBdr>
        <w:top w:val="none" w:sz="0" w:space="0" w:color="auto"/>
        <w:left w:val="none" w:sz="0" w:space="0" w:color="auto"/>
        <w:bottom w:val="none" w:sz="0" w:space="0" w:color="auto"/>
        <w:right w:val="none" w:sz="0" w:space="0" w:color="auto"/>
      </w:divBdr>
    </w:div>
    <w:div w:id="799349910">
      <w:bodyDiv w:val="1"/>
      <w:marLeft w:val="0"/>
      <w:marRight w:val="0"/>
      <w:marTop w:val="0"/>
      <w:marBottom w:val="0"/>
      <w:divBdr>
        <w:top w:val="none" w:sz="0" w:space="0" w:color="auto"/>
        <w:left w:val="none" w:sz="0" w:space="0" w:color="auto"/>
        <w:bottom w:val="none" w:sz="0" w:space="0" w:color="auto"/>
        <w:right w:val="none" w:sz="0" w:space="0" w:color="auto"/>
      </w:divBdr>
    </w:div>
    <w:div w:id="909585368">
      <w:bodyDiv w:val="1"/>
      <w:marLeft w:val="0"/>
      <w:marRight w:val="0"/>
      <w:marTop w:val="0"/>
      <w:marBottom w:val="0"/>
      <w:divBdr>
        <w:top w:val="none" w:sz="0" w:space="0" w:color="auto"/>
        <w:left w:val="none" w:sz="0" w:space="0" w:color="auto"/>
        <w:bottom w:val="none" w:sz="0" w:space="0" w:color="auto"/>
        <w:right w:val="none" w:sz="0" w:space="0" w:color="auto"/>
      </w:divBdr>
    </w:div>
    <w:div w:id="973024004">
      <w:bodyDiv w:val="1"/>
      <w:marLeft w:val="0"/>
      <w:marRight w:val="0"/>
      <w:marTop w:val="0"/>
      <w:marBottom w:val="0"/>
      <w:divBdr>
        <w:top w:val="none" w:sz="0" w:space="0" w:color="auto"/>
        <w:left w:val="none" w:sz="0" w:space="0" w:color="auto"/>
        <w:bottom w:val="none" w:sz="0" w:space="0" w:color="auto"/>
        <w:right w:val="none" w:sz="0" w:space="0" w:color="auto"/>
      </w:divBdr>
    </w:div>
    <w:div w:id="1059980620">
      <w:bodyDiv w:val="1"/>
      <w:marLeft w:val="0"/>
      <w:marRight w:val="0"/>
      <w:marTop w:val="0"/>
      <w:marBottom w:val="0"/>
      <w:divBdr>
        <w:top w:val="none" w:sz="0" w:space="0" w:color="auto"/>
        <w:left w:val="none" w:sz="0" w:space="0" w:color="auto"/>
        <w:bottom w:val="none" w:sz="0" w:space="0" w:color="auto"/>
        <w:right w:val="none" w:sz="0" w:space="0" w:color="auto"/>
      </w:divBdr>
      <w:divsChild>
        <w:div w:id="1400401235">
          <w:marLeft w:val="0"/>
          <w:marRight w:val="0"/>
          <w:marTop w:val="0"/>
          <w:marBottom w:val="0"/>
          <w:divBdr>
            <w:top w:val="none" w:sz="0" w:space="0" w:color="auto"/>
            <w:left w:val="none" w:sz="0" w:space="0" w:color="auto"/>
            <w:bottom w:val="none" w:sz="0" w:space="0" w:color="auto"/>
            <w:right w:val="none" w:sz="0" w:space="0" w:color="auto"/>
          </w:divBdr>
          <w:divsChild>
            <w:div w:id="1629705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713690">
      <w:bodyDiv w:val="1"/>
      <w:marLeft w:val="0"/>
      <w:marRight w:val="0"/>
      <w:marTop w:val="0"/>
      <w:marBottom w:val="0"/>
      <w:divBdr>
        <w:top w:val="none" w:sz="0" w:space="0" w:color="auto"/>
        <w:left w:val="none" w:sz="0" w:space="0" w:color="auto"/>
        <w:bottom w:val="none" w:sz="0" w:space="0" w:color="auto"/>
        <w:right w:val="none" w:sz="0" w:space="0" w:color="auto"/>
      </w:divBdr>
    </w:div>
    <w:div w:id="1380280803">
      <w:bodyDiv w:val="1"/>
      <w:marLeft w:val="0"/>
      <w:marRight w:val="0"/>
      <w:marTop w:val="0"/>
      <w:marBottom w:val="0"/>
      <w:divBdr>
        <w:top w:val="none" w:sz="0" w:space="0" w:color="auto"/>
        <w:left w:val="none" w:sz="0" w:space="0" w:color="auto"/>
        <w:bottom w:val="none" w:sz="0" w:space="0" w:color="auto"/>
        <w:right w:val="none" w:sz="0" w:space="0" w:color="auto"/>
      </w:divBdr>
      <w:divsChild>
        <w:div w:id="2033452208">
          <w:marLeft w:val="0"/>
          <w:marRight w:val="0"/>
          <w:marTop w:val="0"/>
          <w:marBottom w:val="0"/>
          <w:divBdr>
            <w:top w:val="none" w:sz="0" w:space="0" w:color="auto"/>
            <w:left w:val="none" w:sz="0" w:space="0" w:color="auto"/>
            <w:bottom w:val="none" w:sz="0" w:space="0" w:color="auto"/>
            <w:right w:val="none" w:sz="0" w:space="0" w:color="auto"/>
          </w:divBdr>
          <w:divsChild>
            <w:div w:id="614101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5660410">
      <w:bodyDiv w:val="1"/>
      <w:marLeft w:val="0"/>
      <w:marRight w:val="0"/>
      <w:marTop w:val="0"/>
      <w:marBottom w:val="0"/>
      <w:divBdr>
        <w:top w:val="none" w:sz="0" w:space="0" w:color="auto"/>
        <w:left w:val="none" w:sz="0" w:space="0" w:color="auto"/>
        <w:bottom w:val="none" w:sz="0" w:space="0" w:color="auto"/>
        <w:right w:val="none" w:sz="0" w:space="0" w:color="auto"/>
      </w:divBdr>
    </w:div>
    <w:div w:id="1767964757">
      <w:bodyDiv w:val="1"/>
      <w:marLeft w:val="0"/>
      <w:marRight w:val="0"/>
      <w:marTop w:val="0"/>
      <w:marBottom w:val="0"/>
      <w:divBdr>
        <w:top w:val="none" w:sz="0" w:space="0" w:color="auto"/>
        <w:left w:val="none" w:sz="0" w:space="0" w:color="auto"/>
        <w:bottom w:val="none" w:sz="0" w:space="0" w:color="auto"/>
        <w:right w:val="none" w:sz="0" w:space="0" w:color="auto"/>
      </w:divBdr>
      <w:divsChild>
        <w:div w:id="442192106">
          <w:marLeft w:val="0"/>
          <w:marRight w:val="0"/>
          <w:marTop w:val="0"/>
          <w:marBottom w:val="0"/>
          <w:divBdr>
            <w:top w:val="none" w:sz="0" w:space="0" w:color="auto"/>
            <w:left w:val="none" w:sz="0" w:space="0" w:color="auto"/>
            <w:bottom w:val="none" w:sz="0" w:space="0" w:color="auto"/>
            <w:right w:val="none" w:sz="0" w:space="0" w:color="auto"/>
          </w:divBdr>
        </w:div>
        <w:div w:id="1016422112">
          <w:marLeft w:val="0"/>
          <w:marRight w:val="0"/>
          <w:marTop w:val="0"/>
          <w:marBottom w:val="0"/>
          <w:divBdr>
            <w:top w:val="none" w:sz="0" w:space="0" w:color="auto"/>
            <w:left w:val="none" w:sz="0" w:space="0" w:color="auto"/>
            <w:bottom w:val="none" w:sz="0" w:space="0" w:color="auto"/>
            <w:right w:val="none" w:sz="0" w:space="0" w:color="auto"/>
          </w:divBdr>
        </w:div>
      </w:divsChild>
    </w:div>
    <w:div w:id="1770661917">
      <w:bodyDiv w:val="1"/>
      <w:marLeft w:val="0"/>
      <w:marRight w:val="0"/>
      <w:marTop w:val="0"/>
      <w:marBottom w:val="0"/>
      <w:divBdr>
        <w:top w:val="none" w:sz="0" w:space="0" w:color="auto"/>
        <w:left w:val="none" w:sz="0" w:space="0" w:color="auto"/>
        <w:bottom w:val="none" w:sz="0" w:space="0" w:color="auto"/>
        <w:right w:val="none" w:sz="0" w:space="0" w:color="auto"/>
      </w:divBdr>
    </w:div>
    <w:div w:id="1809782963">
      <w:bodyDiv w:val="1"/>
      <w:marLeft w:val="0"/>
      <w:marRight w:val="0"/>
      <w:marTop w:val="0"/>
      <w:marBottom w:val="0"/>
      <w:divBdr>
        <w:top w:val="none" w:sz="0" w:space="0" w:color="auto"/>
        <w:left w:val="none" w:sz="0" w:space="0" w:color="auto"/>
        <w:bottom w:val="none" w:sz="0" w:space="0" w:color="auto"/>
        <w:right w:val="none" w:sz="0" w:space="0" w:color="auto"/>
      </w:divBdr>
    </w:div>
    <w:div w:id="20387780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e2ec8d1a-d64d-4404-829c-26fbb48b3b2b" xsi:nil="true"/>
    <lcf76f155ced4ddcb4097134ff3c332f xmlns="6b10ead0-bd34-4229-a33f-ddc2b1baf961">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1DBAD51B85B5BD4AA3D15A154D209117" ma:contentTypeVersion="17" ma:contentTypeDescription="Create a new document." ma:contentTypeScope="" ma:versionID="7f849789f166f73b734de51c7050daa0">
  <xsd:schema xmlns:xsd="http://www.w3.org/2001/XMLSchema" xmlns:xs="http://www.w3.org/2001/XMLSchema" xmlns:p="http://schemas.microsoft.com/office/2006/metadata/properties" xmlns:ns2="6b10ead0-bd34-4229-a33f-ddc2b1baf961" xmlns:ns3="e2ec8d1a-d64d-4404-829c-26fbb48b3b2b" targetNamespace="http://schemas.microsoft.com/office/2006/metadata/properties" ma:root="true" ma:fieldsID="bd567df4fc4a8a2adb0dad6d1a4a34f0" ns2:_="" ns3:_="">
    <xsd:import namespace="6b10ead0-bd34-4229-a33f-ddc2b1baf961"/>
    <xsd:import namespace="e2ec8d1a-d64d-4404-829c-26fbb48b3b2b"/>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Location"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3:SharedWithUsers" minOccurs="0"/>
                <xsd:element ref="ns3:SharedWithDetail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b10ead0-bd34-4229-a33f-ddc2b1baf96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LengthInSeconds" ma:index="18" nillable="true" ma:displayName="MediaLengthInSeconds" ma:hidden="true"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3b76741d-2708-46a6-bf97-e878451aa8a6"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2ec8d1a-d64d-4404-829c-26fbb48b3b2b"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a4bbac48-3b7d-4a2e-aaf6-f95181461ad1}" ma:internalName="TaxCatchAll" ma:showField="CatchAllData" ma:web="e2ec8d1a-d64d-4404-829c-26fbb48b3b2b">
      <xsd:complexType>
        <xsd:complexContent>
          <xsd:extension base="dms:MultiChoiceLookup">
            <xsd:sequence>
              <xsd:element name="Value" type="dms:Lookup" maxOccurs="unbounded" minOccurs="0" nillable="true"/>
            </xsd:sequence>
          </xsd:extension>
        </xsd:complexContent>
      </xsd:complexType>
    </xsd:element>
    <xsd:element name="SharedWithUsers" ma:index="2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999929 xmlns="http://www.datev.de/BSOffice/999929">7b1fd088-3c90-4941-bcc8-1f7300c84d0c</BSO999929>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E81DFCF-C0D9-4288-A60B-5299D75367E3}">
  <ds:schemaRefs>
    <ds:schemaRef ds:uri="http://schemas.microsoft.com/office/2006/metadata/properties"/>
    <ds:schemaRef ds:uri="http://schemas.microsoft.com/office/infopath/2007/PartnerControls"/>
    <ds:schemaRef ds:uri="http://schemas.microsoft.com/office/2006/documentManagement/types"/>
    <ds:schemaRef ds:uri="http://purl.org/dc/terms/"/>
    <ds:schemaRef ds:uri="http://www.w3.org/XML/1998/namespace"/>
    <ds:schemaRef ds:uri="e2ec8d1a-d64d-4404-829c-26fbb48b3b2b"/>
    <ds:schemaRef ds:uri="http://schemas.openxmlformats.org/package/2006/metadata/core-properties"/>
    <ds:schemaRef ds:uri="http://purl.org/dc/elements/1.1/"/>
    <ds:schemaRef ds:uri="http://purl.org/dc/dcmitype/"/>
    <ds:schemaRef ds:uri="6b10ead0-bd34-4229-a33f-ddc2b1baf961"/>
  </ds:schemaRefs>
</ds:datastoreItem>
</file>

<file path=customXml/itemProps2.xml><?xml version="1.0" encoding="utf-8"?>
<ds:datastoreItem xmlns:ds="http://schemas.openxmlformats.org/officeDocument/2006/customXml" ds:itemID="{BC8FA17C-1186-4B37-BC58-32F8AC69D4D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b10ead0-bd34-4229-a33f-ddc2b1baf961"/>
    <ds:schemaRef ds:uri="e2ec8d1a-d64d-4404-829c-26fbb48b3b2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093DA50-D405-4F46-90C1-91087AF5916C}">
  <ds:schemaRefs>
    <ds:schemaRef ds:uri="http://www.datev.de/BSOffice/999929"/>
  </ds:schemaRefs>
</ds:datastoreItem>
</file>

<file path=customXml/itemProps4.xml><?xml version="1.0" encoding="utf-8"?>
<ds:datastoreItem xmlns:ds="http://schemas.openxmlformats.org/officeDocument/2006/customXml" ds:itemID="{EF4A5466-109A-4B2B-8680-903FDBBBF3FB}">
  <ds:schemaRefs>
    <ds:schemaRef ds:uri="http://schemas.microsoft.com/sharepoint/v3/contenttype/forms"/>
  </ds:schemaRefs>
</ds:datastoreItem>
</file>

<file path=customXml/itemProps5.xml><?xml version="1.0" encoding="utf-8"?>
<ds:datastoreItem xmlns:ds="http://schemas.openxmlformats.org/officeDocument/2006/customXml" ds:itemID="{C5511C37-3C44-45CF-97AE-D8156587E1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36</Pages>
  <Words>9021</Words>
  <Characters>66636</Characters>
  <Application>Microsoft Office Word</Application>
  <DocSecurity>0</DocSecurity>
  <Lines>555</Lines>
  <Paragraphs>151</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75506</CharactersWithSpaces>
  <SharedDoc>false</SharedDoc>
  <HLinks>
    <vt:vector size="162" baseType="variant">
      <vt:variant>
        <vt:i4>1966141</vt:i4>
      </vt:variant>
      <vt:variant>
        <vt:i4>158</vt:i4>
      </vt:variant>
      <vt:variant>
        <vt:i4>0</vt:i4>
      </vt:variant>
      <vt:variant>
        <vt:i4>5</vt:i4>
      </vt:variant>
      <vt:variant>
        <vt:lpwstr/>
      </vt:variant>
      <vt:variant>
        <vt:lpwstr>_Toc152792794</vt:lpwstr>
      </vt:variant>
      <vt:variant>
        <vt:i4>1966141</vt:i4>
      </vt:variant>
      <vt:variant>
        <vt:i4>152</vt:i4>
      </vt:variant>
      <vt:variant>
        <vt:i4>0</vt:i4>
      </vt:variant>
      <vt:variant>
        <vt:i4>5</vt:i4>
      </vt:variant>
      <vt:variant>
        <vt:lpwstr/>
      </vt:variant>
      <vt:variant>
        <vt:lpwstr>_Toc152792793</vt:lpwstr>
      </vt:variant>
      <vt:variant>
        <vt:i4>1966141</vt:i4>
      </vt:variant>
      <vt:variant>
        <vt:i4>146</vt:i4>
      </vt:variant>
      <vt:variant>
        <vt:i4>0</vt:i4>
      </vt:variant>
      <vt:variant>
        <vt:i4>5</vt:i4>
      </vt:variant>
      <vt:variant>
        <vt:lpwstr/>
      </vt:variant>
      <vt:variant>
        <vt:lpwstr>_Toc152792792</vt:lpwstr>
      </vt:variant>
      <vt:variant>
        <vt:i4>1966141</vt:i4>
      </vt:variant>
      <vt:variant>
        <vt:i4>140</vt:i4>
      </vt:variant>
      <vt:variant>
        <vt:i4>0</vt:i4>
      </vt:variant>
      <vt:variant>
        <vt:i4>5</vt:i4>
      </vt:variant>
      <vt:variant>
        <vt:lpwstr/>
      </vt:variant>
      <vt:variant>
        <vt:lpwstr>_Toc152792791</vt:lpwstr>
      </vt:variant>
      <vt:variant>
        <vt:i4>1966141</vt:i4>
      </vt:variant>
      <vt:variant>
        <vt:i4>134</vt:i4>
      </vt:variant>
      <vt:variant>
        <vt:i4>0</vt:i4>
      </vt:variant>
      <vt:variant>
        <vt:i4>5</vt:i4>
      </vt:variant>
      <vt:variant>
        <vt:lpwstr/>
      </vt:variant>
      <vt:variant>
        <vt:lpwstr>_Toc152792790</vt:lpwstr>
      </vt:variant>
      <vt:variant>
        <vt:i4>2031677</vt:i4>
      </vt:variant>
      <vt:variant>
        <vt:i4>128</vt:i4>
      </vt:variant>
      <vt:variant>
        <vt:i4>0</vt:i4>
      </vt:variant>
      <vt:variant>
        <vt:i4>5</vt:i4>
      </vt:variant>
      <vt:variant>
        <vt:lpwstr/>
      </vt:variant>
      <vt:variant>
        <vt:lpwstr>_Toc152792789</vt:lpwstr>
      </vt:variant>
      <vt:variant>
        <vt:i4>2031677</vt:i4>
      </vt:variant>
      <vt:variant>
        <vt:i4>122</vt:i4>
      </vt:variant>
      <vt:variant>
        <vt:i4>0</vt:i4>
      </vt:variant>
      <vt:variant>
        <vt:i4>5</vt:i4>
      </vt:variant>
      <vt:variant>
        <vt:lpwstr/>
      </vt:variant>
      <vt:variant>
        <vt:lpwstr>_Toc152792788</vt:lpwstr>
      </vt:variant>
      <vt:variant>
        <vt:i4>2031677</vt:i4>
      </vt:variant>
      <vt:variant>
        <vt:i4>116</vt:i4>
      </vt:variant>
      <vt:variant>
        <vt:i4>0</vt:i4>
      </vt:variant>
      <vt:variant>
        <vt:i4>5</vt:i4>
      </vt:variant>
      <vt:variant>
        <vt:lpwstr/>
      </vt:variant>
      <vt:variant>
        <vt:lpwstr>_Toc152792787</vt:lpwstr>
      </vt:variant>
      <vt:variant>
        <vt:i4>2031677</vt:i4>
      </vt:variant>
      <vt:variant>
        <vt:i4>110</vt:i4>
      </vt:variant>
      <vt:variant>
        <vt:i4>0</vt:i4>
      </vt:variant>
      <vt:variant>
        <vt:i4>5</vt:i4>
      </vt:variant>
      <vt:variant>
        <vt:lpwstr/>
      </vt:variant>
      <vt:variant>
        <vt:lpwstr>_Toc152792786</vt:lpwstr>
      </vt:variant>
      <vt:variant>
        <vt:i4>2031677</vt:i4>
      </vt:variant>
      <vt:variant>
        <vt:i4>104</vt:i4>
      </vt:variant>
      <vt:variant>
        <vt:i4>0</vt:i4>
      </vt:variant>
      <vt:variant>
        <vt:i4>5</vt:i4>
      </vt:variant>
      <vt:variant>
        <vt:lpwstr/>
      </vt:variant>
      <vt:variant>
        <vt:lpwstr>_Toc152792785</vt:lpwstr>
      </vt:variant>
      <vt:variant>
        <vt:i4>2031677</vt:i4>
      </vt:variant>
      <vt:variant>
        <vt:i4>98</vt:i4>
      </vt:variant>
      <vt:variant>
        <vt:i4>0</vt:i4>
      </vt:variant>
      <vt:variant>
        <vt:i4>5</vt:i4>
      </vt:variant>
      <vt:variant>
        <vt:lpwstr/>
      </vt:variant>
      <vt:variant>
        <vt:lpwstr>_Toc152792784</vt:lpwstr>
      </vt:variant>
      <vt:variant>
        <vt:i4>2031677</vt:i4>
      </vt:variant>
      <vt:variant>
        <vt:i4>92</vt:i4>
      </vt:variant>
      <vt:variant>
        <vt:i4>0</vt:i4>
      </vt:variant>
      <vt:variant>
        <vt:i4>5</vt:i4>
      </vt:variant>
      <vt:variant>
        <vt:lpwstr/>
      </vt:variant>
      <vt:variant>
        <vt:lpwstr>_Toc152792783</vt:lpwstr>
      </vt:variant>
      <vt:variant>
        <vt:i4>2031677</vt:i4>
      </vt:variant>
      <vt:variant>
        <vt:i4>86</vt:i4>
      </vt:variant>
      <vt:variant>
        <vt:i4>0</vt:i4>
      </vt:variant>
      <vt:variant>
        <vt:i4>5</vt:i4>
      </vt:variant>
      <vt:variant>
        <vt:lpwstr/>
      </vt:variant>
      <vt:variant>
        <vt:lpwstr>_Toc152792782</vt:lpwstr>
      </vt:variant>
      <vt:variant>
        <vt:i4>2031677</vt:i4>
      </vt:variant>
      <vt:variant>
        <vt:i4>80</vt:i4>
      </vt:variant>
      <vt:variant>
        <vt:i4>0</vt:i4>
      </vt:variant>
      <vt:variant>
        <vt:i4>5</vt:i4>
      </vt:variant>
      <vt:variant>
        <vt:lpwstr/>
      </vt:variant>
      <vt:variant>
        <vt:lpwstr>_Toc152792781</vt:lpwstr>
      </vt:variant>
      <vt:variant>
        <vt:i4>2031677</vt:i4>
      </vt:variant>
      <vt:variant>
        <vt:i4>74</vt:i4>
      </vt:variant>
      <vt:variant>
        <vt:i4>0</vt:i4>
      </vt:variant>
      <vt:variant>
        <vt:i4>5</vt:i4>
      </vt:variant>
      <vt:variant>
        <vt:lpwstr/>
      </vt:variant>
      <vt:variant>
        <vt:lpwstr>_Toc152792780</vt:lpwstr>
      </vt:variant>
      <vt:variant>
        <vt:i4>1048637</vt:i4>
      </vt:variant>
      <vt:variant>
        <vt:i4>68</vt:i4>
      </vt:variant>
      <vt:variant>
        <vt:i4>0</vt:i4>
      </vt:variant>
      <vt:variant>
        <vt:i4>5</vt:i4>
      </vt:variant>
      <vt:variant>
        <vt:lpwstr/>
      </vt:variant>
      <vt:variant>
        <vt:lpwstr>_Toc152792779</vt:lpwstr>
      </vt:variant>
      <vt:variant>
        <vt:i4>1048637</vt:i4>
      </vt:variant>
      <vt:variant>
        <vt:i4>62</vt:i4>
      </vt:variant>
      <vt:variant>
        <vt:i4>0</vt:i4>
      </vt:variant>
      <vt:variant>
        <vt:i4>5</vt:i4>
      </vt:variant>
      <vt:variant>
        <vt:lpwstr/>
      </vt:variant>
      <vt:variant>
        <vt:lpwstr>_Toc152792778</vt:lpwstr>
      </vt:variant>
      <vt:variant>
        <vt:i4>1048637</vt:i4>
      </vt:variant>
      <vt:variant>
        <vt:i4>56</vt:i4>
      </vt:variant>
      <vt:variant>
        <vt:i4>0</vt:i4>
      </vt:variant>
      <vt:variant>
        <vt:i4>5</vt:i4>
      </vt:variant>
      <vt:variant>
        <vt:lpwstr/>
      </vt:variant>
      <vt:variant>
        <vt:lpwstr>_Toc152792777</vt:lpwstr>
      </vt:variant>
      <vt:variant>
        <vt:i4>1048637</vt:i4>
      </vt:variant>
      <vt:variant>
        <vt:i4>50</vt:i4>
      </vt:variant>
      <vt:variant>
        <vt:i4>0</vt:i4>
      </vt:variant>
      <vt:variant>
        <vt:i4>5</vt:i4>
      </vt:variant>
      <vt:variant>
        <vt:lpwstr/>
      </vt:variant>
      <vt:variant>
        <vt:lpwstr>_Toc152792776</vt:lpwstr>
      </vt:variant>
      <vt:variant>
        <vt:i4>1048637</vt:i4>
      </vt:variant>
      <vt:variant>
        <vt:i4>44</vt:i4>
      </vt:variant>
      <vt:variant>
        <vt:i4>0</vt:i4>
      </vt:variant>
      <vt:variant>
        <vt:i4>5</vt:i4>
      </vt:variant>
      <vt:variant>
        <vt:lpwstr/>
      </vt:variant>
      <vt:variant>
        <vt:lpwstr>_Toc152792775</vt:lpwstr>
      </vt:variant>
      <vt:variant>
        <vt:i4>1048637</vt:i4>
      </vt:variant>
      <vt:variant>
        <vt:i4>38</vt:i4>
      </vt:variant>
      <vt:variant>
        <vt:i4>0</vt:i4>
      </vt:variant>
      <vt:variant>
        <vt:i4>5</vt:i4>
      </vt:variant>
      <vt:variant>
        <vt:lpwstr/>
      </vt:variant>
      <vt:variant>
        <vt:lpwstr>_Toc152792774</vt:lpwstr>
      </vt:variant>
      <vt:variant>
        <vt:i4>1048637</vt:i4>
      </vt:variant>
      <vt:variant>
        <vt:i4>32</vt:i4>
      </vt:variant>
      <vt:variant>
        <vt:i4>0</vt:i4>
      </vt:variant>
      <vt:variant>
        <vt:i4>5</vt:i4>
      </vt:variant>
      <vt:variant>
        <vt:lpwstr/>
      </vt:variant>
      <vt:variant>
        <vt:lpwstr>_Toc152792773</vt:lpwstr>
      </vt:variant>
      <vt:variant>
        <vt:i4>1048637</vt:i4>
      </vt:variant>
      <vt:variant>
        <vt:i4>26</vt:i4>
      </vt:variant>
      <vt:variant>
        <vt:i4>0</vt:i4>
      </vt:variant>
      <vt:variant>
        <vt:i4>5</vt:i4>
      </vt:variant>
      <vt:variant>
        <vt:lpwstr/>
      </vt:variant>
      <vt:variant>
        <vt:lpwstr>_Toc152792772</vt:lpwstr>
      </vt:variant>
      <vt:variant>
        <vt:i4>1048637</vt:i4>
      </vt:variant>
      <vt:variant>
        <vt:i4>20</vt:i4>
      </vt:variant>
      <vt:variant>
        <vt:i4>0</vt:i4>
      </vt:variant>
      <vt:variant>
        <vt:i4>5</vt:i4>
      </vt:variant>
      <vt:variant>
        <vt:lpwstr/>
      </vt:variant>
      <vt:variant>
        <vt:lpwstr>_Toc152792771</vt:lpwstr>
      </vt:variant>
      <vt:variant>
        <vt:i4>1048637</vt:i4>
      </vt:variant>
      <vt:variant>
        <vt:i4>14</vt:i4>
      </vt:variant>
      <vt:variant>
        <vt:i4>0</vt:i4>
      </vt:variant>
      <vt:variant>
        <vt:i4>5</vt:i4>
      </vt:variant>
      <vt:variant>
        <vt:lpwstr/>
      </vt:variant>
      <vt:variant>
        <vt:lpwstr>_Toc152792770</vt:lpwstr>
      </vt:variant>
      <vt:variant>
        <vt:i4>1114173</vt:i4>
      </vt:variant>
      <vt:variant>
        <vt:i4>8</vt:i4>
      </vt:variant>
      <vt:variant>
        <vt:i4>0</vt:i4>
      </vt:variant>
      <vt:variant>
        <vt:i4>5</vt:i4>
      </vt:variant>
      <vt:variant>
        <vt:lpwstr/>
      </vt:variant>
      <vt:variant>
        <vt:lpwstr>_Toc152792769</vt:lpwstr>
      </vt:variant>
      <vt:variant>
        <vt:i4>1114173</vt:i4>
      </vt:variant>
      <vt:variant>
        <vt:i4>2</vt:i4>
      </vt:variant>
      <vt:variant>
        <vt:i4>0</vt:i4>
      </vt:variant>
      <vt:variant>
        <vt:i4>5</vt:i4>
      </vt:variant>
      <vt:variant>
        <vt:lpwstr/>
      </vt:variant>
      <vt:variant>
        <vt:lpwstr>_Toc152792768</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2024-04-11T09:07:00Z</dcterms:created>
  <dcterms:modified xsi:type="dcterms:W3CDTF">2024-04-12T10:25:00Z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0359f705-2ba0-454b-9cfc-6ce5bcaac040_Enabled">
    <vt:lpwstr>true</vt:lpwstr>
  </property>
  <property fmtid="{D5CDD505-2E9C-101B-9397-08002B2CF9AE}" pid="3" name="MSIP_Label_0359f705-2ba0-454b-9cfc-6ce5bcaac040_SetDate">
    <vt:lpwstr>2023-12-12T12:55:53Z</vt:lpwstr>
  </property>
  <property fmtid="{D5CDD505-2E9C-101B-9397-08002B2CF9AE}" pid="4" name="MSIP_Label_0359f705-2ba0-454b-9cfc-6ce5bcaac040_Method">
    <vt:lpwstr>Standard</vt:lpwstr>
  </property>
  <property fmtid="{D5CDD505-2E9C-101B-9397-08002B2CF9AE}" pid="5" name="MSIP_Label_0359f705-2ba0-454b-9cfc-6ce5bcaac040_Name">
    <vt:lpwstr>0359f705-2ba0-454b-9cfc-6ce5bcaac040</vt:lpwstr>
  </property>
  <property fmtid="{D5CDD505-2E9C-101B-9397-08002B2CF9AE}" pid="6" name="MSIP_Label_0359f705-2ba0-454b-9cfc-6ce5bcaac040_SiteId">
    <vt:lpwstr>68283f3b-8487-4c86-adb3-a5228f18b893</vt:lpwstr>
  </property>
  <property fmtid="{D5CDD505-2E9C-101B-9397-08002B2CF9AE}" pid="7" name="MSIP_Label_0359f705-2ba0-454b-9cfc-6ce5bcaac040_ActionId">
    <vt:lpwstr>d6420323-8a65-4d28-8e96-571531e79824</vt:lpwstr>
  </property>
  <property fmtid="{D5CDD505-2E9C-101B-9397-08002B2CF9AE}" pid="8" name="MSIP_Label_0359f705-2ba0-454b-9cfc-6ce5bcaac040_ContentBits">
    <vt:lpwstr>2</vt:lpwstr>
  </property>
  <property fmtid="{D5CDD505-2E9C-101B-9397-08002B2CF9AE}" pid="9" name="ContentTypeId">
    <vt:lpwstr>0x0101001DBAD51B85B5BD4AA3D15A154D209117</vt:lpwstr>
  </property>
  <property fmtid="{D5CDD505-2E9C-101B-9397-08002B2CF9AE}" pid="10" name="MediaServiceImageTags">
    <vt:lpwstr/>
  </property>
</Properties>
</file>